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CA" w:rsidRPr="00417B44" w:rsidRDefault="004853AB" w:rsidP="006305A6">
      <w:pPr>
        <w:snapToGrid w:val="0"/>
        <w:textAlignment w:val="center"/>
        <w:rPr>
          <w:rFonts w:ascii="黑体" w:eastAsia="黑体"/>
          <w:color w:val="000000" w:themeColor="text1"/>
          <w:sz w:val="48"/>
          <w:szCs w:val="36"/>
        </w:rPr>
      </w:pPr>
      <w:r>
        <w:rPr>
          <w:rFonts w:ascii="黑体" w:eastAsia="黑体"/>
          <w:noProof/>
          <w:color w:val="000000" w:themeColor="text1"/>
          <w:sz w:val="48"/>
          <w:szCs w:val="36"/>
        </w:rPr>
        <w:pict>
          <v:shapetype id="_x0000_t202" coordsize="21600,21600" o:spt="202" path="m,l,21600r21600,l21600,xe">
            <v:stroke joinstyle="miter"/>
            <v:path gradientshapeok="t" o:connecttype="rect"/>
          </v:shapetype>
          <v:shape id="Text Box 1014" o:spid="_x0000_s1026" type="#_x0000_t202" style="position:absolute;left:0;text-align:left;margin-left:391.2pt;margin-top:-7.15pt;width:1in;height:46.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" strokeweight="1.5pt">
            <v:textbox style="mso-next-textbox:#Text Box 1014">
              <w:txbxContent>
                <w:p w:rsidR="004853AB" w:rsidRPr="003157A2" w:rsidRDefault="004853AB" w:rsidP="00C74257">
                  <w:pPr>
                    <w:ind w:leftChars="-50" w:left="-120" w:rightChars="-50" w:right="-120"/>
                    <w:jc w:val="center"/>
                    <w:rPr>
                      <w:rFonts w:ascii="楷体_GB2312" w:eastAsia="楷体_GB2312"/>
                      <w:b/>
                      <w:sz w:val="28"/>
                    </w:rPr>
                  </w:pPr>
                  <w:r w:rsidRPr="003157A2">
                    <w:rPr>
                      <w:rFonts w:ascii="楷体_GB2312" w:eastAsia="楷体_GB2312" w:hint="eastAsia"/>
                      <w:b/>
                      <w:sz w:val="28"/>
                    </w:rPr>
                    <w:t>内部使用</w:t>
                  </w:r>
                </w:p>
                <w:p w:rsidR="004853AB" w:rsidRPr="003157A2" w:rsidRDefault="004853AB" w:rsidP="00C74257">
                  <w:pPr>
                    <w:ind w:leftChars="-50" w:left="-120" w:rightChars="-50" w:right="-120"/>
                    <w:jc w:val="center"/>
                    <w:rPr>
                      <w:rFonts w:ascii="楷体_GB2312" w:eastAsia="楷体_GB2312"/>
                      <w:b/>
                      <w:sz w:val="28"/>
                    </w:rPr>
                  </w:pPr>
                  <w:r w:rsidRPr="003157A2">
                    <w:rPr>
                      <w:rFonts w:ascii="楷体_GB2312" w:eastAsia="楷体_GB2312" w:hint="eastAsia"/>
                      <w:b/>
                      <w:sz w:val="28"/>
                    </w:rPr>
                    <w:t>注意保密</w:t>
                  </w:r>
                </w:p>
              </w:txbxContent>
            </v:textbox>
          </v:shape>
        </w:pict>
      </w:r>
    </w:p>
    <w:p w:rsidR="00CD0C29" w:rsidRPr="00417B44" w:rsidRDefault="00CD0C29" w:rsidP="006305A6">
      <w:pPr>
        <w:snapToGrid w:val="0"/>
        <w:jc w:val="center"/>
        <w:textAlignment w:val="center"/>
        <w:rPr>
          <w:rFonts w:ascii="黑体" w:eastAsia="黑体"/>
          <w:color w:val="000000" w:themeColor="text1"/>
          <w:sz w:val="48"/>
          <w:szCs w:val="36"/>
          <w:vertAlign w:val="subscript"/>
        </w:rPr>
      </w:pPr>
    </w:p>
    <w:p w:rsidR="00BB18FA" w:rsidRPr="00417B44" w:rsidRDefault="001464F9" w:rsidP="006305A6">
      <w:pPr>
        <w:snapToGrid w:val="0"/>
        <w:jc w:val="center"/>
        <w:textAlignment w:val="center"/>
        <w:rPr>
          <w:rFonts w:ascii="黑体" w:eastAsia="黑体"/>
          <w:color w:val="000000" w:themeColor="text1"/>
          <w:sz w:val="48"/>
          <w:szCs w:val="36"/>
        </w:rPr>
      </w:pPr>
      <w:r w:rsidRPr="00417B44">
        <w:rPr>
          <w:rFonts w:ascii="黑体" w:eastAsia="黑体" w:hint="eastAsia"/>
          <w:noProof/>
          <w:color w:val="000000" w:themeColor="text1"/>
          <w:sz w:val="48"/>
          <w:szCs w:val="36"/>
        </w:rPr>
        <w:drawing>
          <wp:inline distT="0" distB="0" distL="0" distR="0" wp14:anchorId="5CCAE022" wp14:editId="6E0557A8">
            <wp:extent cx="1438275" cy="1090615"/>
            <wp:effectExtent l="0" t="0" r="0" b="0"/>
            <wp:docPr id="13" name="图片 13" descr="E:\MP\图标\华中科技大学校徽（红黑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P\图标\华中科技大学校徽（红黑蓝）.jpg"/>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1454426" cy="1102862"/>
                    </a:xfrm>
                    <a:prstGeom prst="rect">
                      <a:avLst/>
                    </a:prstGeom>
                    <a:noFill/>
                    <a:ln>
                      <a:noFill/>
                    </a:ln>
                  </pic:spPr>
                </pic:pic>
              </a:graphicData>
            </a:graphic>
          </wp:inline>
        </w:drawing>
      </w:r>
      <w:r w:rsidR="00BB18FA" w:rsidRPr="00417B44">
        <w:rPr>
          <w:rFonts w:hint="eastAsia"/>
          <w:noProof/>
          <w:color w:val="000000" w:themeColor="text1"/>
        </w:rPr>
        <w:drawing>
          <wp:inline distT="0" distB="0" distL="0" distR="0" wp14:anchorId="5E00CA08" wp14:editId="5F537470">
            <wp:extent cx="2733675" cy="537143"/>
            <wp:effectExtent l="0" t="0" r="0" b="0"/>
            <wp:docPr id="14" name="图片 14" descr="华科大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华科大 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2758" cy="546787"/>
                    </a:xfrm>
                    <a:prstGeom prst="rect">
                      <a:avLst/>
                    </a:prstGeom>
                    <a:noFill/>
                    <a:ln>
                      <a:noFill/>
                    </a:ln>
                  </pic:spPr>
                </pic:pic>
              </a:graphicData>
            </a:graphic>
          </wp:inline>
        </w:drawing>
      </w:r>
    </w:p>
    <w:p w:rsidR="00F04BF4" w:rsidRPr="00417B44" w:rsidRDefault="00694C6D" w:rsidP="006305A6">
      <w:pPr>
        <w:snapToGrid w:val="0"/>
        <w:spacing w:before="120"/>
        <w:jc w:val="center"/>
        <w:rPr>
          <w:rFonts w:ascii="隶书" w:eastAsia="隶书" w:hAnsi="华文中宋"/>
          <w:color w:val="000000" w:themeColor="text1"/>
          <w:spacing w:val="16"/>
          <w:sz w:val="72"/>
          <w:szCs w:val="36"/>
        </w:rPr>
      </w:pPr>
      <w:r w:rsidRPr="00417B44">
        <w:rPr>
          <w:rFonts w:ascii="隶书" w:eastAsia="隶书" w:hAnsi="华文中宋" w:hint="eastAsia"/>
          <w:color w:val="000000" w:themeColor="text1"/>
          <w:spacing w:val="16"/>
          <w:sz w:val="72"/>
          <w:szCs w:val="36"/>
        </w:rPr>
        <w:t>横向</w:t>
      </w:r>
      <w:r w:rsidR="006621B3" w:rsidRPr="00417B44">
        <w:rPr>
          <w:rFonts w:ascii="隶书" w:eastAsia="隶书" w:hAnsi="华文中宋" w:hint="eastAsia"/>
          <w:color w:val="000000" w:themeColor="text1"/>
          <w:spacing w:val="16"/>
          <w:sz w:val="72"/>
          <w:szCs w:val="36"/>
        </w:rPr>
        <w:t>开发与</w:t>
      </w:r>
      <w:r w:rsidRPr="00417B44">
        <w:rPr>
          <w:rFonts w:ascii="隶书" w:eastAsia="隶书" w:hAnsi="华文中宋" w:hint="eastAsia"/>
          <w:color w:val="000000" w:themeColor="text1"/>
          <w:spacing w:val="16"/>
          <w:sz w:val="72"/>
          <w:szCs w:val="36"/>
        </w:rPr>
        <w:t>科技合作</w:t>
      </w:r>
    </w:p>
    <w:p w:rsidR="00F04BF4" w:rsidRPr="00417B44" w:rsidRDefault="00F04BF4" w:rsidP="006305A6">
      <w:pPr>
        <w:snapToGrid w:val="0"/>
        <w:jc w:val="center"/>
        <w:rPr>
          <w:rFonts w:ascii="方正大黑简体" w:eastAsia="方正大黑简体"/>
          <w:color w:val="000000" w:themeColor="text1"/>
          <w:sz w:val="72"/>
          <w:szCs w:val="36"/>
        </w:rPr>
      </w:pPr>
    </w:p>
    <w:p w:rsidR="006341C4" w:rsidRPr="00417B44" w:rsidRDefault="006341C4" w:rsidP="006305A6">
      <w:pPr>
        <w:snapToGrid w:val="0"/>
        <w:jc w:val="center"/>
        <w:rPr>
          <w:rFonts w:ascii="方正大黑简体" w:eastAsia="方正大黑简体"/>
          <w:color w:val="000000" w:themeColor="text1"/>
          <w:sz w:val="44"/>
          <w:szCs w:val="44"/>
        </w:rPr>
      </w:pPr>
    </w:p>
    <w:p w:rsidR="00136016" w:rsidRPr="00417B44" w:rsidRDefault="00694C6D" w:rsidP="006305A6">
      <w:pPr>
        <w:snapToGrid w:val="0"/>
        <w:spacing w:line="360" w:lineRule="auto"/>
        <w:jc w:val="center"/>
        <w:rPr>
          <w:rFonts w:ascii="黑体" w:eastAsia="黑体" w:hAnsi="黑体"/>
          <w:b/>
          <w:color w:val="000000" w:themeColor="text1"/>
          <w:sz w:val="84"/>
          <w:szCs w:val="84"/>
        </w:rPr>
      </w:pPr>
      <w:r w:rsidRPr="00417B44">
        <w:rPr>
          <w:rFonts w:ascii="黑体" w:eastAsia="黑体" w:hAnsi="黑体" w:hint="eastAsia"/>
          <w:b/>
          <w:color w:val="000000" w:themeColor="text1"/>
          <w:sz w:val="84"/>
          <w:szCs w:val="84"/>
        </w:rPr>
        <w:t>实务手册</w:t>
      </w:r>
    </w:p>
    <w:p w:rsidR="00F04BF4" w:rsidRPr="00417B44" w:rsidRDefault="00136016" w:rsidP="006305A6">
      <w:pPr>
        <w:snapToGrid w:val="0"/>
        <w:spacing w:line="360" w:lineRule="auto"/>
        <w:jc w:val="center"/>
        <w:rPr>
          <w:rFonts w:ascii="黑体" w:eastAsia="黑体" w:hAnsi="黑体"/>
          <w:b/>
          <w:color w:val="000000" w:themeColor="text1"/>
          <w:sz w:val="72"/>
          <w:szCs w:val="72"/>
        </w:rPr>
      </w:pPr>
      <w:r w:rsidRPr="00417B44">
        <w:rPr>
          <w:rFonts w:ascii="黑体" w:eastAsia="黑体" w:hAnsi="黑体" w:hint="eastAsia"/>
          <w:b/>
          <w:color w:val="000000" w:themeColor="text1"/>
          <w:sz w:val="72"/>
          <w:szCs w:val="72"/>
        </w:rPr>
        <w:t>（2017年版）</w:t>
      </w:r>
    </w:p>
    <w:p w:rsidR="00136016" w:rsidRPr="00417B44" w:rsidRDefault="00136016" w:rsidP="006305A6">
      <w:pPr>
        <w:snapToGrid w:val="0"/>
        <w:rPr>
          <w:rFonts w:ascii="方正大黑简体" w:eastAsia="方正大黑简体"/>
          <w:color w:val="000000" w:themeColor="text1"/>
          <w:sz w:val="72"/>
          <w:szCs w:val="36"/>
        </w:rPr>
      </w:pPr>
    </w:p>
    <w:p w:rsidR="00136016" w:rsidRPr="00417B44" w:rsidRDefault="00136016" w:rsidP="009E2F88">
      <w:pPr>
        <w:snapToGrid w:val="0"/>
        <w:spacing w:before="240"/>
        <w:jc w:val="center"/>
        <w:rPr>
          <w:rFonts w:ascii="方正大黑简体" w:eastAsia="方正大黑简体"/>
          <w:color w:val="000000" w:themeColor="text1"/>
          <w:sz w:val="72"/>
          <w:szCs w:val="36"/>
        </w:rPr>
      </w:pPr>
    </w:p>
    <w:p w:rsidR="00694C6D" w:rsidRPr="00417B44" w:rsidRDefault="00975A13" w:rsidP="006305A6">
      <w:pPr>
        <w:snapToGrid w:val="0"/>
        <w:spacing w:beforeLines="50" w:before="190"/>
        <w:jc w:val="center"/>
        <w:rPr>
          <w:rFonts w:ascii="方正大黑简体" w:eastAsia="方正大黑简体"/>
          <w:color w:val="000000" w:themeColor="text1"/>
          <w:sz w:val="36"/>
          <w:szCs w:val="36"/>
        </w:rPr>
      </w:pPr>
      <w:r w:rsidRPr="00417B44">
        <w:rPr>
          <w:rFonts w:ascii="方正大黑简体" w:eastAsia="方正大黑简体" w:hint="eastAsia"/>
          <w:color w:val="000000" w:themeColor="text1"/>
          <w:sz w:val="36"/>
          <w:szCs w:val="36"/>
        </w:rPr>
        <w:t>科发院</w:t>
      </w:r>
      <w:r w:rsidR="002F2AE4" w:rsidRPr="00417B44">
        <w:rPr>
          <w:rFonts w:ascii="方正大黑简体" w:eastAsia="方正大黑简体" w:hint="eastAsia"/>
          <w:color w:val="000000" w:themeColor="text1"/>
          <w:sz w:val="36"/>
          <w:szCs w:val="36"/>
        </w:rPr>
        <w:t>横向开发与科技合作办公室</w:t>
      </w:r>
      <w:r w:rsidR="00F04BF4" w:rsidRPr="00417B44">
        <w:rPr>
          <w:rFonts w:ascii="方正大黑简体" w:eastAsia="方正大黑简体" w:hint="eastAsia"/>
          <w:color w:val="000000" w:themeColor="text1"/>
          <w:sz w:val="36"/>
          <w:szCs w:val="36"/>
        </w:rPr>
        <w:t xml:space="preserve"> 编印</w:t>
      </w:r>
    </w:p>
    <w:p w:rsidR="00F04BF4" w:rsidRPr="00417B44" w:rsidRDefault="00F04BF4" w:rsidP="006305A6">
      <w:pPr>
        <w:snapToGrid w:val="0"/>
        <w:jc w:val="center"/>
        <w:rPr>
          <w:rFonts w:ascii="黑体" w:eastAsia="黑体"/>
          <w:color w:val="000000" w:themeColor="text1"/>
          <w:sz w:val="36"/>
          <w:szCs w:val="36"/>
        </w:rPr>
      </w:pPr>
      <w:r w:rsidRPr="00417B44">
        <w:rPr>
          <w:rFonts w:ascii="方正大黑简体" w:eastAsia="方正大黑简体" w:hint="eastAsia"/>
          <w:color w:val="000000" w:themeColor="text1"/>
          <w:sz w:val="36"/>
          <w:szCs w:val="36"/>
        </w:rPr>
        <w:t>二</w:t>
      </w:r>
      <w:r w:rsidR="00C74257" w:rsidRPr="00417B44">
        <w:rPr>
          <w:rFonts w:ascii="方正大黑简体" w:eastAsia="方正大黑简体" w:hint="eastAsia"/>
          <w:b/>
          <w:color w:val="000000" w:themeColor="text1"/>
          <w:sz w:val="36"/>
          <w:szCs w:val="36"/>
        </w:rPr>
        <w:t>〇</w:t>
      </w:r>
      <w:r w:rsidRPr="00417B44">
        <w:rPr>
          <w:rFonts w:ascii="方正大黑简体" w:eastAsia="方正大黑简体" w:hint="eastAsia"/>
          <w:color w:val="000000" w:themeColor="text1"/>
          <w:sz w:val="36"/>
          <w:szCs w:val="36"/>
        </w:rPr>
        <w:t>一</w:t>
      </w:r>
      <w:r w:rsidR="004B32B3" w:rsidRPr="00417B44">
        <w:rPr>
          <w:rFonts w:ascii="方正大黑简体" w:eastAsia="方正大黑简体" w:hint="eastAsia"/>
          <w:color w:val="000000" w:themeColor="text1"/>
          <w:sz w:val="36"/>
          <w:szCs w:val="36"/>
        </w:rPr>
        <w:t>七</w:t>
      </w:r>
      <w:r w:rsidRPr="00417B44">
        <w:rPr>
          <w:rFonts w:ascii="方正大黑简体" w:eastAsia="方正大黑简体" w:hint="eastAsia"/>
          <w:color w:val="000000" w:themeColor="text1"/>
          <w:sz w:val="36"/>
          <w:szCs w:val="36"/>
        </w:rPr>
        <w:t>年</w:t>
      </w:r>
      <w:r w:rsidR="001450A1" w:rsidRPr="00417B44">
        <w:rPr>
          <w:rFonts w:ascii="方正大黑简体" w:eastAsia="方正大黑简体" w:hint="eastAsia"/>
          <w:color w:val="000000" w:themeColor="text1"/>
          <w:sz w:val="36"/>
          <w:szCs w:val="36"/>
        </w:rPr>
        <w:t>二</w:t>
      </w:r>
      <w:r w:rsidRPr="00417B44">
        <w:rPr>
          <w:rFonts w:ascii="方正大黑简体" w:eastAsia="方正大黑简体" w:hint="eastAsia"/>
          <w:color w:val="000000" w:themeColor="text1"/>
          <w:sz w:val="36"/>
          <w:szCs w:val="36"/>
        </w:rPr>
        <w:t>月</w:t>
      </w:r>
    </w:p>
    <w:p w:rsidR="00694C6D" w:rsidRPr="00417B44" w:rsidRDefault="00694C6D" w:rsidP="006305A6">
      <w:pPr>
        <w:spacing w:beforeLines="100" w:before="381" w:afterLines="150" w:after="571" w:line="500" w:lineRule="exact"/>
        <w:jc w:val="center"/>
        <w:rPr>
          <w:rFonts w:ascii="黑体" w:eastAsia="黑体"/>
          <w:color w:val="000000" w:themeColor="text1"/>
          <w:sz w:val="36"/>
          <w:szCs w:val="36"/>
        </w:rPr>
        <w:sectPr w:rsidR="00694C6D" w:rsidRPr="00417B44" w:rsidSect="00D55751">
          <w:footerReference w:type="even" r:id="rId11"/>
          <w:pgSz w:w="11906" w:h="16838" w:code="9"/>
          <w:pgMar w:top="1418" w:right="1418" w:bottom="1247" w:left="1418" w:header="851" w:footer="851" w:gutter="0"/>
          <w:pgNumType w:fmt="upperRoman" w:start="1"/>
          <w:cols w:space="425"/>
          <w:docGrid w:type="lines" w:linePitch="381"/>
        </w:sectPr>
      </w:pPr>
    </w:p>
    <w:p w:rsidR="00DD6AA1" w:rsidRPr="00417B44" w:rsidRDefault="00DD6AA1" w:rsidP="006305A6">
      <w:pPr>
        <w:spacing w:beforeLines="100" w:before="381" w:afterLines="150" w:after="571" w:line="500" w:lineRule="exact"/>
        <w:jc w:val="center"/>
        <w:rPr>
          <w:rFonts w:ascii="黑体" w:eastAsia="黑体"/>
          <w:color w:val="000000" w:themeColor="text1"/>
          <w:sz w:val="36"/>
          <w:szCs w:val="36"/>
        </w:rPr>
      </w:pPr>
      <w:r w:rsidRPr="00417B44">
        <w:rPr>
          <w:rFonts w:ascii="黑体" w:eastAsia="黑体" w:hint="eastAsia"/>
          <w:color w:val="000000" w:themeColor="text1"/>
          <w:sz w:val="36"/>
          <w:szCs w:val="36"/>
        </w:rPr>
        <w:lastRenderedPageBreak/>
        <w:t>目    录</w:t>
      </w:r>
    </w:p>
    <w:p w:rsidR="00AF13AA" w:rsidRPr="006305A6" w:rsidRDefault="00DF6BA2" w:rsidP="006305A6">
      <w:pPr>
        <w:pStyle w:val="10"/>
        <w:spacing w:before="190"/>
        <w:rPr>
          <w:rFonts w:ascii="Times New Roman" w:eastAsiaTheme="minorEastAsia"/>
          <w:color w:val="000000" w:themeColor="text1"/>
          <w:sz w:val="21"/>
          <w:szCs w:val="22"/>
        </w:rPr>
      </w:pPr>
      <w:r w:rsidRPr="006305A6">
        <w:rPr>
          <w:rFonts w:ascii="Times New Roman"/>
          <w:color w:val="000000" w:themeColor="text1"/>
        </w:rPr>
        <w:fldChar w:fldCharType="begin"/>
      </w:r>
      <w:r w:rsidR="00CA00E6" w:rsidRPr="006305A6">
        <w:rPr>
          <w:rFonts w:ascii="Times New Roman"/>
          <w:color w:val="000000" w:themeColor="text1"/>
        </w:rPr>
        <w:instrText xml:space="preserve"> TOC \o "1-2" \h \z \u </w:instrText>
      </w:r>
      <w:r w:rsidRPr="006305A6">
        <w:rPr>
          <w:rFonts w:ascii="Times New Roman"/>
          <w:color w:val="000000" w:themeColor="text1"/>
        </w:rPr>
        <w:fldChar w:fldCharType="separate"/>
      </w:r>
      <w:hyperlink w:anchor="_Toc475699484" w:history="1">
        <w:r w:rsidR="00AF13AA" w:rsidRPr="006305A6">
          <w:rPr>
            <w:rStyle w:val="a7"/>
            <w:rFonts w:ascii="Times New Roman"/>
            <w:color w:val="000000" w:themeColor="text1"/>
          </w:rPr>
          <w:t>第一部分</w:t>
        </w:r>
        <w:r w:rsidR="006B7D54" w:rsidRPr="006305A6">
          <w:rPr>
            <w:rStyle w:val="a7"/>
            <w:rFonts w:ascii="Times New Roman"/>
            <w:color w:val="000000" w:themeColor="text1"/>
          </w:rPr>
          <w:t xml:space="preserve">  </w:t>
        </w:r>
        <w:r w:rsidR="00AF13AA" w:rsidRPr="006305A6">
          <w:rPr>
            <w:rStyle w:val="a7"/>
            <w:rFonts w:ascii="Times New Roman"/>
            <w:color w:val="000000" w:themeColor="text1"/>
          </w:rPr>
          <w:t>横向开发与科技合作办公室工作</w:t>
        </w:r>
        <w:r w:rsidR="006B7D54" w:rsidRPr="006305A6">
          <w:rPr>
            <w:rStyle w:val="a7"/>
            <w:rFonts w:ascii="Times New Roman"/>
            <w:color w:val="000000" w:themeColor="text1"/>
          </w:rPr>
          <w:t>人员通讯录</w:t>
        </w:r>
        <w:r w:rsidR="00AF13AA" w:rsidRPr="006305A6">
          <w:rPr>
            <w:rFonts w:ascii="Times New Roman"/>
            <w:webHidden/>
            <w:color w:val="000000" w:themeColor="text1"/>
          </w:rPr>
          <w:tab/>
        </w:r>
        <w:r w:rsidRPr="006305A6">
          <w:rPr>
            <w:rFonts w:ascii="Times New Roman"/>
            <w:webHidden/>
            <w:color w:val="000000" w:themeColor="text1"/>
          </w:rPr>
          <w:fldChar w:fldCharType="begin"/>
        </w:r>
        <w:r w:rsidR="00AF13AA" w:rsidRPr="006305A6">
          <w:rPr>
            <w:rFonts w:ascii="Times New Roman"/>
            <w:webHidden/>
            <w:color w:val="000000" w:themeColor="text1"/>
          </w:rPr>
          <w:instrText xml:space="preserve"> PAGEREF _Toc475699484 \h </w:instrText>
        </w:r>
        <w:r w:rsidRPr="006305A6">
          <w:rPr>
            <w:rFonts w:ascii="Times New Roman"/>
            <w:webHidden/>
            <w:color w:val="000000" w:themeColor="text1"/>
          </w:rPr>
        </w:r>
        <w:r w:rsidRPr="006305A6">
          <w:rPr>
            <w:rFonts w:ascii="Times New Roman"/>
            <w:webHidden/>
            <w:color w:val="000000" w:themeColor="text1"/>
          </w:rPr>
          <w:fldChar w:fldCharType="separate"/>
        </w:r>
        <w:r w:rsidR="006F6005">
          <w:rPr>
            <w:rFonts w:ascii="Times New Roman"/>
            <w:webHidden/>
            <w:color w:val="000000" w:themeColor="text1"/>
          </w:rPr>
          <w:t>1</w:t>
        </w:r>
        <w:r w:rsidRPr="006305A6">
          <w:rPr>
            <w:rFonts w:ascii="Times New Roman"/>
            <w:webHidden/>
            <w:color w:val="000000" w:themeColor="text1"/>
          </w:rPr>
          <w:fldChar w:fldCharType="end"/>
        </w:r>
      </w:hyperlink>
    </w:p>
    <w:p w:rsidR="00AF13AA" w:rsidRPr="006305A6" w:rsidRDefault="004853AB" w:rsidP="006305A6">
      <w:pPr>
        <w:pStyle w:val="10"/>
        <w:spacing w:before="190"/>
        <w:rPr>
          <w:rFonts w:ascii="Times New Roman" w:eastAsiaTheme="minorEastAsia"/>
          <w:color w:val="000000" w:themeColor="text1"/>
          <w:sz w:val="21"/>
          <w:szCs w:val="22"/>
        </w:rPr>
      </w:pPr>
      <w:hyperlink w:anchor="_Toc475699485" w:history="1">
        <w:r w:rsidR="00AF13AA" w:rsidRPr="006305A6">
          <w:rPr>
            <w:rStyle w:val="a7"/>
            <w:rFonts w:ascii="Times New Roman"/>
            <w:color w:val="000000" w:themeColor="text1"/>
          </w:rPr>
          <w:t>第二部分</w:t>
        </w:r>
        <w:r w:rsidR="006B7D54" w:rsidRPr="006305A6">
          <w:rPr>
            <w:rStyle w:val="a7"/>
            <w:rFonts w:ascii="Times New Roman"/>
            <w:color w:val="000000" w:themeColor="text1"/>
          </w:rPr>
          <w:t xml:space="preserve">  </w:t>
        </w:r>
        <w:r w:rsidR="00AF13AA" w:rsidRPr="006305A6">
          <w:rPr>
            <w:rStyle w:val="a7"/>
            <w:rFonts w:ascii="Times New Roman"/>
            <w:color w:val="000000" w:themeColor="text1"/>
          </w:rPr>
          <w:t>横向科技合作办事流程</w:t>
        </w:r>
        <w:r w:rsidR="00AF13AA" w:rsidRPr="006305A6">
          <w:rPr>
            <w:rFonts w:ascii="Times New Roman"/>
            <w:webHidden/>
            <w:color w:val="000000" w:themeColor="text1"/>
          </w:rPr>
          <w:tab/>
        </w:r>
        <w:r w:rsidR="00DF6BA2" w:rsidRPr="006305A6">
          <w:rPr>
            <w:rFonts w:ascii="Times New Roman"/>
            <w:webHidden/>
            <w:color w:val="000000" w:themeColor="text1"/>
          </w:rPr>
          <w:fldChar w:fldCharType="begin"/>
        </w:r>
        <w:r w:rsidR="00AF13AA" w:rsidRPr="006305A6">
          <w:rPr>
            <w:rFonts w:ascii="Times New Roman"/>
            <w:webHidden/>
            <w:color w:val="000000" w:themeColor="text1"/>
          </w:rPr>
          <w:instrText xml:space="preserve"> PAGEREF _Toc475699485 \h </w:instrText>
        </w:r>
        <w:r w:rsidR="00DF6BA2" w:rsidRPr="006305A6">
          <w:rPr>
            <w:rFonts w:ascii="Times New Roman"/>
            <w:webHidden/>
            <w:color w:val="000000" w:themeColor="text1"/>
          </w:rPr>
        </w:r>
        <w:r w:rsidR="00DF6BA2" w:rsidRPr="006305A6">
          <w:rPr>
            <w:rFonts w:ascii="Times New Roman"/>
            <w:webHidden/>
            <w:color w:val="000000" w:themeColor="text1"/>
          </w:rPr>
          <w:fldChar w:fldCharType="separate"/>
        </w:r>
        <w:r w:rsidR="006F6005">
          <w:rPr>
            <w:rFonts w:ascii="Times New Roman"/>
            <w:webHidden/>
            <w:color w:val="000000" w:themeColor="text1"/>
          </w:rPr>
          <w:t>2</w:t>
        </w:r>
        <w:r w:rsidR="00DF6BA2" w:rsidRPr="006305A6">
          <w:rPr>
            <w:rFonts w:ascii="Times New Roman"/>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486" w:history="1">
        <w:r w:rsidR="00AF13AA" w:rsidRPr="006305A6">
          <w:rPr>
            <w:rStyle w:val="a7"/>
            <w:noProof/>
            <w:color w:val="000000" w:themeColor="text1"/>
          </w:rPr>
          <w:t xml:space="preserve">1. </w:t>
        </w:r>
        <w:r w:rsidR="00AF13AA" w:rsidRPr="006305A6">
          <w:rPr>
            <w:rStyle w:val="a7"/>
            <w:noProof/>
            <w:color w:val="000000" w:themeColor="text1"/>
          </w:rPr>
          <w:t>校地校企合作主要模式</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_Toc475699486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2</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487" w:history="1">
        <w:r w:rsidR="00AF13AA" w:rsidRPr="006305A6">
          <w:rPr>
            <w:rStyle w:val="a7"/>
            <w:noProof/>
            <w:color w:val="000000" w:themeColor="text1"/>
          </w:rPr>
          <w:t xml:space="preserve">2. </w:t>
        </w:r>
        <w:r w:rsidR="00AF13AA" w:rsidRPr="006305A6">
          <w:rPr>
            <w:rStyle w:val="a7"/>
            <w:noProof/>
            <w:color w:val="000000" w:themeColor="text1"/>
          </w:rPr>
          <w:t>横向项目组织申报或洽谈工作流程</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_Toc475699487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3</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488" w:history="1">
        <w:r w:rsidR="00AF13AA" w:rsidRPr="006305A6">
          <w:rPr>
            <w:rStyle w:val="a7"/>
            <w:noProof/>
            <w:color w:val="000000" w:themeColor="text1"/>
          </w:rPr>
          <w:t xml:space="preserve">3. </w:t>
        </w:r>
        <w:r w:rsidR="00AF13AA" w:rsidRPr="006305A6">
          <w:rPr>
            <w:rStyle w:val="a7"/>
            <w:noProof/>
            <w:color w:val="000000" w:themeColor="text1"/>
          </w:rPr>
          <w:t>横向科技合同订立审批程序</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_Toc475699488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4</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489" w:history="1">
        <w:r w:rsidR="00AF13AA" w:rsidRPr="006305A6">
          <w:rPr>
            <w:rStyle w:val="a7"/>
            <w:noProof/>
            <w:color w:val="000000" w:themeColor="text1"/>
          </w:rPr>
          <w:t xml:space="preserve">4. </w:t>
        </w:r>
        <w:r w:rsidR="006B7D54" w:rsidRPr="006305A6">
          <w:rPr>
            <w:noProof/>
            <w:color w:val="000000" w:themeColor="text1"/>
          </w:rPr>
          <w:t>我校作为牵头单位的横向项目投标</w:t>
        </w:r>
        <w:r w:rsidR="006B7D54" w:rsidRPr="006305A6">
          <w:rPr>
            <w:noProof/>
            <w:color w:val="000000" w:themeColor="text1"/>
          </w:rPr>
          <w:t>/</w:t>
        </w:r>
        <w:r w:rsidR="006B7D54" w:rsidRPr="006305A6">
          <w:rPr>
            <w:noProof/>
            <w:color w:val="000000" w:themeColor="text1"/>
          </w:rPr>
          <w:t>项目申报流程</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_Toc475699489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5</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490" w:history="1">
        <w:r w:rsidR="00AF13AA" w:rsidRPr="006305A6">
          <w:rPr>
            <w:rStyle w:val="a7"/>
            <w:noProof/>
            <w:color w:val="000000" w:themeColor="text1"/>
          </w:rPr>
          <w:t xml:space="preserve">5. </w:t>
        </w:r>
        <w:r w:rsidR="006B7D54" w:rsidRPr="006305A6">
          <w:rPr>
            <w:noProof/>
            <w:color w:val="000000" w:themeColor="text1"/>
          </w:rPr>
          <w:t>我校作为参与单位的横向项目投标</w:t>
        </w:r>
        <w:r w:rsidR="006B7D54" w:rsidRPr="006305A6">
          <w:rPr>
            <w:noProof/>
            <w:color w:val="000000" w:themeColor="text1"/>
          </w:rPr>
          <w:t>/</w:t>
        </w:r>
        <w:r w:rsidR="006B7D54" w:rsidRPr="006305A6">
          <w:rPr>
            <w:noProof/>
            <w:color w:val="000000" w:themeColor="text1"/>
          </w:rPr>
          <w:t>项目申报流程</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_Toc475699490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5</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491" w:history="1">
        <w:r w:rsidR="00AF13AA" w:rsidRPr="006305A6">
          <w:rPr>
            <w:rStyle w:val="a7"/>
            <w:noProof/>
            <w:color w:val="000000" w:themeColor="text1"/>
          </w:rPr>
          <w:t>6.</w:t>
        </w:r>
        <w:r w:rsidR="00A63613" w:rsidRPr="006305A6">
          <w:rPr>
            <w:rStyle w:val="a7"/>
            <w:noProof/>
            <w:color w:val="000000" w:themeColor="text1"/>
          </w:rPr>
          <w:t xml:space="preserve"> </w:t>
        </w:r>
        <w:r w:rsidR="00AF13AA" w:rsidRPr="006305A6">
          <w:rPr>
            <w:rStyle w:val="a7"/>
            <w:noProof/>
            <w:color w:val="000000" w:themeColor="text1"/>
            <w:kern w:val="44"/>
          </w:rPr>
          <w:t>横向科研项目管理工作流程</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_Toc475699491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6</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492" w:history="1">
        <w:r w:rsidR="00AF13AA" w:rsidRPr="006305A6">
          <w:rPr>
            <w:rStyle w:val="a7"/>
            <w:noProof/>
            <w:color w:val="000000" w:themeColor="text1"/>
          </w:rPr>
          <w:t xml:space="preserve">7. </w:t>
        </w:r>
        <w:r w:rsidR="00AF13AA" w:rsidRPr="006305A6">
          <w:rPr>
            <w:rStyle w:val="a7"/>
            <w:noProof/>
            <w:color w:val="000000" w:themeColor="text1"/>
          </w:rPr>
          <w:t>横向科研项目中期检查及结题流程</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_Toc475699492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7</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493" w:history="1">
        <w:r w:rsidR="00AF13AA" w:rsidRPr="006305A6">
          <w:rPr>
            <w:rStyle w:val="a7"/>
            <w:noProof/>
            <w:color w:val="000000" w:themeColor="text1"/>
          </w:rPr>
          <w:t xml:space="preserve">8. </w:t>
        </w:r>
        <w:r w:rsidR="00AF13AA" w:rsidRPr="006305A6">
          <w:rPr>
            <w:rStyle w:val="a7"/>
            <w:noProof/>
            <w:color w:val="000000" w:themeColor="text1"/>
          </w:rPr>
          <w:t>横向科研外协项目办理流程</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_Toc475699493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8</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494" w:history="1">
        <w:r w:rsidR="00AF13AA" w:rsidRPr="006305A6">
          <w:rPr>
            <w:rStyle w:val="a7"/>
            <w:noProof/>
            <w:color w:val="000000" w:themeColor="text1"/>
          </w:rPr>
          <w:t xml:space="preserve">9. </w:t>
        </w:r>
        <w:r w:rsidR="00AF13AA" w:rsidRPr="006305A6">
          <w:rPr>
            <w:rStyle w:val="a7"/>
            <w:noProof/>
            <w:color w:val="000000" w:themeColor="text1"/>
          </w:rPr>
          <w:t>技术合同办理免税流程（技术合同认定登记）</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_Toc475699494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9</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495" w:history="1">
        <w:r w:rsidR="00AF13AA" w:rsidRPr="006305A6">
          <w:rPr>
            <w:rStyle w:val="a7"/>
            <w:noProof/>
            <w:color w:val="000000" w:themeColor="text1"/>
          </w:rPr>
          <w:t xml:space="preserve">10. </w:t>
        </w:r>
        <w:r w:rsidR="00AF13AA" w:rsidRPr="006305A6">
          <w:rPr>
            <w:rStyle w:val="a7"/>
            <w:noProof/>
            <w:color w:val="000000" w:themeColor="text1"/>
          </w:rPr>
          <w:t>横向项目科研经费调账、预借发票、审计检查业务办理流程</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_Toc475699495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10</w:t>
        </w:r>
        <w:r w:rsidR="00DF6BA2" w:rsidRPr="006305A6">
          <w:rPr>
            <w:noProof/>
            <w:webHidden/>
            <w:color w:val="000000" w:themeColor="text1"/>
          </w:rPr>
          <w:fldChar w:fldCharType="end"/>
        </w:r>
      </w:hyperlink>
    </w:p>
    <w:p w:rsidR="00AF13AA" w:rsidRPr="006305A6" w:rsidRDefault="004853AB" w:rsidP="006305A6">
      <w:pPr>
        <w:pStyle w:val="10"/>
        <w:spacing w:before="190"/>
        <w:rPr>
          <w:rFonts w:ascii="Times New Roman" w:eastAsiaTheme="minorEastAsia"/>
          <w:color w:val="000000" w:themeColor="text1"/>
          <w:sz w:val="21"/>
          <w:szCs w:val="22"/>
        </w:rPr>
      </w:pPr>
      <w:hyperlink w:anchor="_Toc475699496" w:history="1">
        <w:r w:rsidR="00AF13AA" w:rsidRPr="006305A6">
          <w:rPr>
            <w:rStyle w:val="a7"/>
            <w:rFonts w:ascii="Times New Roman"/>
            <w:color w:val="000000" w:themeColor="text1"/>
          </w:rPr>
          <w:t>第三部分</w:t>
        </w:r>
        <w:r w:rsidR="006341C4" w:rsidRPr="006305A6">
          <w:rPr>
            <w:rStyle w:val="a7"/>
            <w:rFonts w:ascii="Times New Roman"/>
            <w:color w:val="000000" w:themeColor="text1"/>
          </w:rPr>
          <w:t xml:space="preserve">  </w:t>
        </w:r>
        <w:r w:rsidR="00AF13AA" w:rsidRPr="006305A6">
          <w:rPr>
            <w:rStyle w:val="a7"/>
            <w:rFonts w:ascii="Times New Roman"/>
            <w:color w:val="000000" w:themeColor="text1"/>
          </w:rPr>
          <w:t>横向科技合作所需各类范本</w:t>
        </w:r>
        <w:r w:rsidR="00AF13AA" w:rsidRPr="006305A6">
          <w:rPr>
            <w:rFonts w:ascii="Times New Roman"/>
            <w:webHidden/>
            <w:color w:val="000000" w:themeColor="text1"/>
          </w:rPr>
          <w:tab/>
        </w:r>
        <w:r w:rsidR="00DF6BA2" w:rsidRPr="006305A6">
          <w:rPr>
            <w:rFonts w:ascii="Times New Roman"/>
            <w:webHidden/>
            <w:color w:val="000000" w:themeColor="text1"/>
          </w:rPr>
          <w:fldChar w:fldCharType="begin"/>
        </w:r>
        <w:r w:rsidR="00AF13AA" w:rsidRPr="006305A6">
          <w:rPr>
            <w:rFonts w:ascii="Times New Roman"/>
            <w:webHidden/>
            <w:color w:val="000000" w:themeColor="text1"/>
          </w:rPr>
          <w:instrText xml:space="preserve"> PAGEREF _Toc475699496 \h </w:instrText>
        </w:r>
        <w:r w:rsidR="00DF6BA2" w:rsidRPr="006305A6">
          <w:rPr>
            <w:rFonts w:ascii="Times New Roman"/>
            <w:webHidden/>
            <w:color w:val="000000" w:themeColor="text1"/>
          </w:rPr>
        </w:r>
        <w:r w:rsidR="00DF6BA2" w:rsidRPr="006305A6">
          <w:rPr>
            <w:rFonts w:ascii="Times New Roman"/>
            <w:webHidden/>
            <w:color w:val="000000" w:themeColor="text1"/>
          </w:rPr>
          <w:fldChar w:fldCharType="separate"/>
        </w:r>
        <w:r w:rsidR="006F6005">
          <w:rPr>
            <w:rFonts w:ascii="Times New Roman"/>
            <w:webHidden/>
            <w:color w:val="000000" w:themeColor="text1"/>
          </w:rPr>
          <w:t>11</w:t>
        </w:r>
        <w:r w:rsidR="00DF6BA2" w:rsidRPr="006305A6">
          <w:rPr>
            <w:rFonts w:ascii="Times New Roman"/>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497" w:history="1">
        <w:r w:rsidR="00AF13AA" w:rsidRPr="006305A6">
          <w:rPr>
            <w:rStyle w:val="a7"/>
            <w:noProof/>
            <w:color w:val="000000" w:themeColor="text1"/>
          </w:rPr>
          <w:t>（一）横向科技合作范本</w:t>
        </w:r>
        <w:r w:rsidR="0014314A" w:rsidRPr="006305A6">
          <w:rPr>
            <w:rStyle w:val="a7"/>
            <w:noProof/>
            <w:color w:val="000000" w:themeColor="text1"/>
          </w:rPr>
          <w:t>及常用表单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_Toc475699497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11</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498" w:history="1">
        <w:r w:rsidR="00AF13AA" w:rsidRPr="006305A6">
          <w:rPr>
            <w:rStyle w:val="a7"/>
            <w:noProof/>
            <w:color w:val="000000" w:themeColor="text1"/>
          </w:rPr>
          <w:t>1.</w:t>
        </w:r>
        <w:r w:rsidR="00AF13AA" w:rsidRPr="006305A6">
          <w:rPr>
            <w:rStyle w:val="a7"/>
            <w:noProof/>
            <w:color w:val="000000" w:themeColor="text1"/>
          </w:rPr>
          <w:t>《校地战略合作协议》参考模板</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_Toc475699498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11</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499" w:history="1">
        <w:r w:rsidR="00AF13AA" w:rsidRPr="006305A6">
          <w:rPr>
            <w:rStyle w:val="a7"/>
            <w:noProof/>
            <w:color w:val="000000" w:themeColor="text1"/>
          </w:rPr>
          <w:t>2.</w:t>
        </w:r>
        <w:r w:rsidR="00AF13AA" w:rsidRPr="006305A6">
          <w:rPr>
            <w:rStyle w:val="a7"/>
            <w:noProof/>
            <w:color w:val="000000" w:themeColor="text1"/>
          </w:rPr>
          <w:t>《与企业共建中心合同》参考模板</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_Toc475699499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13</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00" w:history="1">
        <w:r w:rsidR="00AF13AA" w:rsidRPr="006305A6">
          <w:rPr>
            <w:rStyle w:val="a7"/>
            <w:noProof/>
            <w:color w:val="000000" w:themeColor="text1"/>
          </w:rPr>
          <w:t>3.</w:t>
        </w:r>
        <w:r w:rsidR="00AF13AA" w:rsidRPr="006305A6">
          <w:rPr>
            <w:rStyle w:val="a7"/>
            <w:noProof/>
            <w:color w:val="000000" w:themeColor="text1"/>
          </w:rPr>
          <w:t>《技术开发合同》参考模板</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_Toc475699500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17</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01" w:history="1">
        <w:r w:rsidR="00AF13AA" w:rsidRPr="006305A6">
          <w:rPr>
            <w:rStyle w:val="a7"/>
            <w:noProof/>
            <w:color w:val="000000" w:themeColor="text1"/>
          </w:rPr>
          <w:t>4.</w:t>
        </w:r>
        <w:r w:rsidR="00AF13AA" w:rsidRPr="006305A6">
          <w:rPr>
            <w:rStyle w:val="a7"/>
            <w:noProof/>
            <w:color w:val="000000" w:themeColor="text1"/>
          </w:rPr>
          <w:t>《技术服务合同》参考模板</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_Toc475699501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23</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02" w:history="1">
        <w:r w:rsidR="00AF13AA" w:rsidRPr="006305A6">
          <w:rPr>
            <w:rStyle w:val="a7"/>
            <w:noProof/>
            <w:color w:val="000000" w:themeColor="text1"/>
          </w:rPr>
          <w:t>5.</w:t>
        </w:r>
        <w:r w:rsidR="00AF13AA" w:rsidRPr="006305A6">
          <w:rPr>
            <w:rStyle w:val="a7"/>
            <w:noProof/>
            <w:color w:val="000000" w:themeColor="text1"/>
          </w:rPr>
          <w:t>《技术咨询合同》参考模板</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_Toc475699502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29</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03" w:history="1">
        <w:r w:rsidR="00AF13AA" w:rsidRPr="006305A6">
          <w:rPr>
            <w:rStyle w:val="a7"/>
            <w:noProof/>
            <w:color w:val="000000" w:themeColor="text1"/>
          </w:rPr>
          <w:t>6.</w:t>
        </w:r>
        <w:r w:rsidR="00AF13AA" w:rsidRPr="006305A6">
          <w:rPr>
            <w:rStyle w:val="a7"/>
            <w:noProof/>
            <w:color w:val="000000" w:themeColor="text1"/>
          </w:rPr>
          <w:t>《履行合同承诺书》参考模板</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_Toc475699503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35</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04" w:history="1">
        <w:r w:rsidR="00AF13AA" w:rsidRPr="006305A6">
          <w:rPr>
            <w:rStyle w:val="a7"/>
            <w:noProof/>
            <w:color w:val="000000" w:themeColor="text1"/>
          </w:rPr>
          <w:t>7.</w:t>
        </w:r>
        <w:r w:rsidR="00AF13AA" w:rsidRPr="006305A6">
          <w:rPr>
            <w:rStyle w:val="a7"/>
            <w:noProof/>
            <w:color w:val="000000" w:themeColor="text1"/>
          </w:rPr>
          <w:t>《技术合同补充协议》参考模板</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_Toc475699504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36</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05" w:history="1">
        <w:r w:rsidR="00AF13AA" w:rsidRPr="006305A6">
          <w:rPr>
            <w:rStyle w:val="a7"/>
            <w:noProof/>
            <w:color w:val="000000" w:themeColor="text1"/>
          </w:rPr>
          <w:t>8.</w:t>
        </w:r>
        <w:r w:rsidR="00AF13AA" w:rsidRPr="006305A6">
          <w:rPr>
            <w:rStyle w:val="a7"/>
            <w:noProof/>
            <w:color w:val="000000" w:themeColor="text1"/>
          </w:rPr>
          <w:t>《技术合同终止协议》参考模板</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_Toc475699505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37</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06" w:history="1">
        <w:r w:rsidR="00AF13AA" w:rsidRPr="006305A6">
          <w:rPr>
            <w:rStyle w:val="a7"/>
            <w:noProof/>
            <w:color w:val="000000" w:themeColor="text1"/>
          </w:rPr>
          <w:t>9.</w:t>
        </w:r>
        <w:r w:rsidR="00AF13AA" w:rsidRPr="006305A6">
          <w:rPr>
            <w:rStyle w:val="a7"/>
            <w:noProof/>
            <w:color w:val="000000" w:themeColor="text1"/>
          </w:rPr>
          <w:t>《华中科技大学科学技术发展院横向合同审批表》</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_Toc475699506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38</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07" w:history="1">
        <w:r w:rsidR="00AF13AA" w:rsidRPr="006305A6">
          <w:rPr>
            <w:rStyle w:val="a7"/>
            <w:noProof/>
            <w:color w:val="000000" w:themeColor="text1"/>
          </w:rPr>
          <w:t>10.</w:t>
        </w:r>
        <w:r w:rsidR="00AF13AA" w:rsidRPr="006305A6">
          <w:rPr>
            <w:rStyle w:val="a7"/>
            <w:noProof/>
            <w:color w:val="000000" w:themeColor="text1"/>
          </w:rPr>
          <w:t>《华中科技大学横向科研项目结题申请表》</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_Toc475699507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39</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08" w:history="1">
        <w:r w:rsidR="00AF13AA" w:rsidRPr="006305A6">
          <w:rPr>
            <w:rStyle w:val="a7"/>
            <w:noProof/>
            <w:color w:val="000000" w:themeColor="text1"/>
          </w:rPr>
          <w:t>11.</w:t>
        </w:r>
        <w:r w:rsidR="00AF13AA" w:rsidRPr="006305A6">
          <w:rPr>
            <w:rStyle w:val="a7"/>
            <w:noProof/>
            <w:color w:val="000000" w:themeColor="text1"/>
          </w:rPr>
          <w:t>《华中科技大学科研外协项目合同评审意见书参考模板》</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_Toc475699508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40</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09" w:history="1">
        <w:r w:rsidR="00AF13AA" w:rsidRPr="006305A6">
          <w:rPr>
            <w:rStyle w:val="a7"/>
            <w:noProof/>
            <w:color w:val="000000" w:themeColor="text1"/>
          </w:rPr>
          <w:t>12.</w:t>
        </w:r>
        <w:r w:rsidR="00AF13AA" w:rsidRPr="006305A6">
          <w:rPr>
            <w:rStyle w:val="a7"/>
            <w:noProof/>
            <w:color w:val="000000" w:themeColor="text1"/>
          </w:rPr>
          <w:t>《华中科技大学科研</w:t>
        </w:r>
        <w:r w:rsidR="00AF13AA" w:rsidRPr="006305A6">
          <w:rPr>
            <w:rStyle w:val="a7"/>
            <w:noProof/>
            <w:color w:val="000000" w:themeColor="text1"/>
          </w:rPr>
          <w:t>“</w:t>
        </w:r>
        <w:r w:rsidR="00AF13AA" w:rsidRPr="006305A6">
          <w:rPr>
            <w:rStyle w:val="a7"/>
            <w:noProof/>
            <w:color w:val="000000" w:themeColor="text1"/>
          </w:rPr>
          <w:t>协作转拨</w:t>
        </w:r>
        <w:r w:rsidR="00AF13AA" w:rsidRPr="006305A6">
          <w:rPr>
            <w:rStyle w:val="a7"/>
            <w:noProof/>
            <w:color w:val="000000" w:themeColor="text1"/>
          </w:rPr>
          <w:t>”</w:t>
        </w:r>
        <w:r w:rsidR="00AF13AA" w:rsidRPr="006305A6">
          <w:rPr>
            <w:rStyle w:val="a7"/>
            <w:noProof/>
            <w:color w:val="000000" w:themeColor="text1"/>
          </w:rPr>
          <w:t>项目结题</w:t>
        </w:r>
        <w:r w:rsidR="00AF13AA" w:rsidRPr="006305A6">
          <w:rPr>
            <w:rStyle w:val="a7"/>
            <w:noProof/>
            <w:color w:val="000000" w:themeColor="text1"/>
          </w:rPr>
          <w:t>/</w:t>
        </w:r>
        <w:r w:rsidR="00AF13AA" w:rsidRPr="006305A6">
          <w:rPr>
            <w:rStyle w:val="a7"/>
            <w:noProof/>
            <w:color w:val="000000" w:themeColor="text1"/>
          </w:rPr>
          <w:t>验收登记表》</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_Toc475699509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41</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10" w:history="1">
        <w:r w:rsidR="00AF13AA" w:rsidRPr="006305A6">
          <w:rPr>
            <w:rStyle w:val="a7"/>
            <w:noProof/>
            <w:color w:val="000000" w:themeColor="text1"/>
          </w:rPr>
          <w:t>13.</w:t>
        </w:r>
        <w:r w:rsidR="00AF13AA" w:rsidRPr="006305A6">
          <w:rPr>
            <w:rStyle w:val="a7"/>
            <w:noProof/>
            <w:color w:val="000000" w:themeColor="text1"/>
          </w:rPr>
          <w:t>《华中科技大学科研外协项目验收意见书》</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_Toc475699510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42</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11" w:history="1">
        <w:r w:rsidR="00AF13AA" w:rsidRPr="006305A6">
          <w:rPr>
            <w:rStyle w:val="a7"/>
            <w:noProof/>
            <w:color w:val="000000" w:themeColor="text1"/>
          </w:rPr>
          <w:t>（二）其他常用范本及信息</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_Toc475699511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43</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12" w:history="1">
        <w:r w:rsidR="00AF13AA" w:rsidRPr="006305A6">
          <w:rPr>
            <w:rStyle w:val="a7"/>
            <w:noProof/>
            <w:color w:val="000000" w:themeColor="text1"/>
          </w:rPr>
          <w:t>1.</w:t>
        </w:r>
        <w:r w:rsidR="00AF13AA" w:rsidRPr="006305A6">
          <w:rPr>
            <w:rStyle w:val="a7"/>
            <w:noProof/>
            <w:color w:val="000000" w:themeColor="text1"/>
          </w:rPr>
          <w:t>《预借科研票据申请表暨承诺函》</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_Toc475699512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43</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13" w:history="1">
        <w:r w:rsidR="00AF13AA" w:rsidRPr="006305A6">
          <w:rPr>
            <w:rStyle w:val="a7"/>
            <w:noProof/>
            <w:color w:val="000000" w:themeColor="text1"/>
          </w:rPr>
          <w:t>2.</w:t>
        </w:r>
        <w:r w:rsidR="00AF13AA" w:rsidRPr="006305A6">
          <w:rPr>
            <w:rStyle w:val="a7"/>
            <w:noProof/>
            <w:color w:val="000000" w:themeColor="text1"/>
          </w:rPr>
          <w:t>《华中科技大学科研业务接待审批单》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_Toc475699513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44</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14" w:history="1">
        <w:r w:rsidR="00AF13AA" w:rsidRPr="006305A6">
          <w:rPr>
            <w:rStyle w:val="a7"/>
            <w:noProof/>
            <w:color w:val="000000" w:themeColor="text1"/>
          </w:rPr>
          <w:t>3.</w:t>
        </w:r>
        <w:r w:rsidR="00AF13AA" w:rsidRPr="006305A6">
          <w:rPr>
            <w:rStyle w:val="a7"/>
            <w:noProof/>
            <w:color w:val="000000" w:themeColor="text1"/>
          </w:rPr>
          <w:t>《经费委托授权书》</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_Toc475699514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45</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15" w:history="1">
        <w:r w:rsidR="00AF13AA" w:rsidRPr="006305A6">
          <w:rPr>
            <w:rStyle w:val="a7"/>
            <w:noProof/>
            <w:color w:val="000000" w:themeColor="text1"/>
          </w:rPr>
          <w:t>4.</w:t>
        </w:r>
        <w:r w:rsidR="00AF13AA" w:rsidRPr="006305A6">
          <w:rPr>
            <w:rStyle w:val="a7"/>
            <w:noProof/>
            <w:color w:val="000000" w:themeColor="text1"/>
          </w:rPr>
          <w:t>《华中科技大学科研项目（课题）接受审计检查申请表》</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_Toc475699515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46</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16" w:history="1">
        <w:r w:rsidR="00AF13AA" w:rsidRPr="006305A6">
          <w:rPr>
            <w:rStyle w:val="a7"/>
            <w:noProof/>
            <w:color w:val="000000" w:themeColor="text1"/>
          </w:rPr>
          <w:t xml:space="preserve">5. </w:t>
        </w:r>
        <w:r w:rsidR="00AF13AA" w:rsidRPr="006305A6">
          <w:rPr>
            <w:rStyle w:val="a7"/>
            <w:noProof/>
            <w:color w:val="000000" w:themeColor="text1"/>
          </w:rPr>
          <w:t>学校账户基本户、组织机构代码、税务登记证号</w:t>
        </w:r>
        <w:r w:rsidR="00AF13AA" w:rsidRPr="006305A6">
          <w:rPr>
            <w:rStyle w:val="a7"/>
            <w:noProof/>
            <w:color w:val="000000" w:themeColor="text1"/>
          </w:rPr>
          <w:t>(</w:t>
        </w:r>
        <w:r w:rsidR="00AF13AA" w:rsidRPr="006305A6">
          <w:rPr>
            <w:rStyle w:val="a7"/>
            <w:noProof/>
            <w:color w:val="000000" w:themeColor="text1"/>
          </w:rPr>
          <w:t>纳税人识别号</w:t>
        </w:r>
        <w:r w:rsidR="00AF13AA" w:rsidRPr="006305A6">
          <w:rPr>
            <w:rStyle w:val="a7"/>
            <w:noProof/>
            <w:color w:val="000000" w:themeColor="text1"/>
          </w:rPr>
          <w:t>)</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_Toc475699516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47</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17" w:history="1">
        <w:r w:rsidR="00AF13AA" w:rsidRPr="006305A6">
          <w:rPr>
            <w:rStyle w:val="a7"/>
            <w:noProof/>
            <w:color w:val="000000" w:themeColor="text1"/>
          </w:rPr>
          <w:t xml:space="preserve">6. </w:t>
        </w:r>
        <w:r w:rsidR="00AF13AA" w:rsidRPr="006305A6">
          <w:rPr>
            <w:rStyle w:val="a7"/>
            <w:noProof/>
            <w:color w:val="000000" w:themeColor="text1"/>
          </w:rPr>
          <w:t>横向</w:t>
        </w:r>
        <w:r w:rsidR="00C50FA4" w:rsidRPr="006305A6">
          <w:rPr>
            <w:rStyle w:val="a7"/>
            <w:noProof/>
            <w:color w:val="000000" w:themeColor="text1"/>
          </w:rPr>
          <w:t>办</w:t>
        </w:r>
        <w:r w:rsidR="00AF13AA" w:rsidRPr="006305A6">
          <w:rPr>
            <w:rStyle w:val="a7"/>
            <w:noProof/>
            <w:color w:val="000000" w:themeColor="text1"/>
          </w:rPr>
          <w:t>可提供复印件并盖校章的文件</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_Toc475699517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47</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18" w:history="1">
        <w:r w:rsidR="00AF13AA" w:rsidRPr="006305A6">
          <w:rPr>
            <w:rStyle w:val="a7"/>
            <w:noProof/>
            <w:color w:val="000000" w:themeColor="text1"/>
          </w:rPr>
          <w:t xml:space="preserve">7. </w:t>
        </w:r>
        <w:r w:rsidR="00AF13AA" w:rsidRPr="006305A6">
          <w:rPr>
            <w:rStyle w:val="a7"/>
            <w:noProof/>
            <w:color w:val="000000" w:themeColor="text1"/>
          </w:rPr>
          <w:t>其他（银行资信证明、行贿犯罪记录查询）</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_Toc475699518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47</w:t>
        </w:r>
        <w:r w:rsidR="00DF6BA2" w:rsidRPr="006305A6">
          <w:rPr>
            <w:noProof/>
            <w:webHidden/>
            <w:color w:val="000000" w:themeColor="text1"/>
          </w:rPr>
          <w:fldChar w:fldCharType="end"/>
        </w:r>
      </w:hyperlink>
    </w:p>
    <w:p w:rsidR="00AF13AA" w:rsidRPr="006305A6" w:rsidRDefault="004853AB" w:rsidP="006305A6">
      <w:pPr>
        <w:pStyle w:val="10"/>
        <w:spacing w:before="190"/>
        <w:rPr>
          <w:rFonts w:ascii="Times New Roman" w:eastAsiaTheme="minorEastAsia"/>
          <w:color w:val="000000" w:themeColor="text1"/>
          <w:sz w:val="21"/>
          <w:szCs w:val="22"/>
        </w:rPr>
      </w:pPr>
      <w:hyperlink w:anchor="_Toc475699519" w:history="1">
        <w:r w:rsidR="00AF13AA" w:rsidRPr="006305A6">
          <w:rPr>
            <w:rStyle w:val="a7"/>
            <w:rFonts w:ascii="Times New Roman"/>
            <w:color w:val="000000" w:themeColor="text1"/>
          </w:rPr>
          <w:t>第四部分</w:t>
        </w:r>
        <w:r w:rsidR="006341C4" w:rsidRPr="006305A6">
          <w:rPr>
            <w:rStyle w:val="a7"/>
            <w:rFonts w:ascii="Times New Roman"/>
            <w:color w:val="000000" w:themeColor="text1"/>
          </w:rPr>
          <w:t xml:space="preserve">  </w:t>
        </w:r>
        <w:r w:rsidR="00AF13AA" w:rsidRPr="006305A6">
          <w:rPr>
            <w:rStyle w:val="a7"/>
            <w:rFonts w:ascii="Times New Roman"/>
            <w:color w:val="000000" w:themeColor="text1"/>
          </w:rPr>
          <w:t>学校横向科技合作相关管理文件</w:t>
        </w:r>
        <w:r w:rsidR="00AF13AA" w:rsidRPr="006305A6">
          <w:rPr>
            <w:rFonts w:ascii="Times New Roman"/>
            <w:webHidden/>
            <w:color w:val="000000" w:themeColor="text1"/>
          </w:rPr>
          <w:tab/>
        </w:r>
        <w:r w:rsidR="00DF6BA2" w:rsidRPr="006305A6">
          <w:rPr>
            <w:rFonts w:ascii="Times New Roman"/>
            <w:webHidden/>
            <w:color w:val="000000" w:themeColor="text1"/>
          </w:rPr>
          <w:fldChar w:fldCharType="begin"/>
        </w:r>
        <w:r w:rsidR="00AF13AA" w:rsidRPr="006305A6">
          <w:rPr>
            <w:rFonts w:ascii="Times New Roman"/>
            <w:webHidden/>
            <w:color w:val="000000" w:themeColor="text1"/>
          </w:rPr>
          <w:instrText xml:space="preserve"> PAGEREF _Toc475699519 \h </w:instrText>
        </w:r>
        <w:r w:rsidR="00DF6BA2" w:rsidRPr="006305A6">
          <w:rPr>
            <w:rFonts w:ascii="Times New Roman"/>
            <w:webHidden/>
            <w:color w:val="000000" w:themeColor="text1"/>
          </w:rPr>
        </w:r>
        <w:r w:rsidR="00DF6BA2" w:rsidRPr="006305A6">
          <w:rPr>
            <w:rFonts w:ascii="Times New Roman"/>
            <w:webHidden/>
            <w:color w:val="000000" w:themeColor="text1"/>
          </w:rPr>
          <w:fldChar w:fldCharType="separate"/>
        </w:r>
        <w:r w:rsidR="006F6005">
          <w:rPr>
            <w:rFonts w:ascii="Times New Roman"/>
            <w:webHidden/>
            <w:color w:val="000000" w:themeColor="text1"/>
          </w:rPr>
          <w:t>48</w:t>
        </w:r>
        <w:r w:rsidR="00DF6BA2" w:rsidRPr="006305A6">
          <w:rPr>
            <w:rFonts w:ascii="Times New Roman"/>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20" w:history="1">
        <w:r w:rsidR="00AF13AA" w:rsidRPr="006305A6">
          <w:rPr>
            <w:rStyle w:val="a7"/>
            <w:noProof/>
            <w:color w:val="000000" w:themeColor="text1"/>
          </w:rPr>
          <w:t>1.</w:t>
        </w:r>
        <w:r w:rsidR="00AF13AA" w:rsidRPr="006305A6">
          <w:rPr>
            <w:rStyle w:val="a7"/>
            <w:noProof/>
            <w:color w:val="000000" w:themeColor="text1"/>
          </w:rPr>
          <w:t>《华中科技大学横向科研项目管理办法》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_Toc475699520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48</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21" w:history="1">
        <w:r w:rsidR="00AF13AA" w:rsidRPr="006305A6">
          <w:rPr>
            <w:rStyle w:val="a7"/>
            <w:noProof/>
            <w:color w:val="000000" w:themeColor="text1"/>
          </w:rPr>
          <w:t>2.</w:t>
        </w:r>
        <w:r w:rsidR="00AF13AA" w:rsidRPr="006305A6">
          <w:rPr>
            <w:rStyle w:val="a7"/>
            <w:noProof/>
            <w:color w:val="000000" w:themeColor="text1"/>
          </w:rPr>
          <w:t>《华中科技大学横向科研经费管理办法》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_Toc475699521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58</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22" w:history="1">
        <w:r w:rsidR="00AF13AA" w:rsidRPr="006305A6">
          <w:rPr>
            <w:rStyle w:val="a7"/>
            <w:noProof/>
            <w:color w:val="000000" w:themeColor="text1"/>
          </w:rPr>
          <w:t>3.</w:t>
        </w:r>
        <w:r w:rsidR="00AF13AA" w:rsidRPr="006305A6">
          <w:rPr>
            <w:rStyle w:val="a7"/>
            <w:noProof/>
            <w:color w:val="000000" w:themeColor="text1"/>
          </w:rPr>
          <w:t>《华中科技大学驻外研究院管理办法》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_Toc475699522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65</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23" w:history="1">
        <w:r w:rsidR="00AF13AA" w:rsidRPr="006305A6">
          <w:rPr>
            <w:rStyle w:val="a7"/>
            <w:noProof/>
            <w:color w:val="000000" w:themeColor="text1"/>
          </w:rPr>
          <w:t>4.</w:t>
        </w:r>
        <w:r w:rsidR="00AF13AA" w:rsidRPr="006305A6">
          <w:rPr>
            <w:rStyle w:val="a7"/>
            <w:noProof/>
            <w:color w:val="000000" w:themeColor="text1"/>
          </w:rPr>
          <w:t>《华中科技大学科研外协项目管理办法》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_Toc475699523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68</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24" w:history="1">
        <w:r w:rsidR="00AF13AA" w:rsidRPr="006305A6">
          <w:rPr>
            <w:rStyle w:val="a7"/>
            <w:noProof/>
            <w:color w:val="000000" w:themeColor="text1"/>
          </w:rPr>
          <w:t>5.</w:t>
        </w:r>
        <w:r w:rsidR="00AF13AA" w:rsidRPr="006305A6">
          <w:rPr>
            <w:rStyle w:val="a7"/>
            <w:noProof/>
            <w:color w:val="000000" w:themeColor="text1"/>
          </w:rPr>
          <w:t>《华中科技大学科研项目结余资金管理办法》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_Toc475699524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75</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25" w:history="1">
        <w:r w:rsidR="00AF13AA" w:rsidRPr="006305A6">
          <w:rPr>
            <w:rStyle w:val="a7"/>
            <w:noProof/>
            <w:color w:val="000000" w:themeColor="text1"/>
          </w:rPr>
          <w:t>6.</w:t>
        </w:r>
        <w:r w:rsidR="00AF13AA" w:rsidRPr="006305A6">
          <w:rPr>
            <w:rStyle w:val="a7"/>
            <w:noProof/>
            <w:color w:val="000000" w:themeColor="text1"/>
          </w:rPr>
          <w:t>《华中科技大学经费支出审批权限规定》</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_Toc475699525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77</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26" w:history="1">
        <w:r w:rsidR="00AF13AA" w:rsidRPr="006305A6">
          <w:rPr>
            <w:rStyle w:val="a7"/>
            <w:noProof/>
            <w:color w:val="000000" w:themeColor="text1"/>
          </w:rPr>
          <w:t>7.</w:t>
        </w:r>
        <w:r w:rsidR="00AF13AA" w:rsidRPr="006305A6">
          <w:rPr>
            <w:rStyle w:val="a7"/>
            <w:noProof/>
            <w:color w:val="000000" w:themeColor="text1"/>
          </w:rPr>
          <w:t>《华中科技大学科研业务接待费管理暂行办法》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_Toc475699526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81</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27" w:history="1">
        <w:r w:rsidR="00AF13AA" w:rsidRPr="006305A6">
          <w:rPr>
            <w:rStyle w:val="a7"/>
            <w:noProof/>
            <w:color w:val="000000" w:themeColor="text1"/>
          </w:rPr>
          <w:t>8.</w:t>
        </w:r>
        <w:r w:rsidR="00AF13AA" w:rsidRPr="006305A6">
          <w:rPr>
            <w:rStyle w:val="a7"/>
            <w:noProof/>
            <w:color w:val="000000" w:themeColor="text1"/>
          </w:rPr>
          <w:t>《华中科技大学采购管理办法》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_Toc475699527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82</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28" w:history="1">
        <w:r w:rsidR="00AF13AA" w:rsidRPr="006305A6">
          <w:rPr>
            <w:rStyle w:val="a7"/>
            <w:noProof/>
            <w:color w:val="000000" w:themeColor="text1"/>
          </w:rPr>
          <w:t>9.</w:t>
        </w:r>
        <w:r w:rsidR="00AF13AA" w:rsidRPr="006305A6">
          <w:rPr>
            <w:rStyle w:val="a7"/>
            <w:noProof/>
            <w:color w:val="000000" w:themeColor="text1"/>
          </w:rPr>
          <w:t>《华中科技大学科研项目劳务费管理办法》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_Toc475699528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94</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29" w:history="1">
        <w:r w:rsidR="00AF13AA" w:rsidRPr="006305A6">
          <w:rPr>
            <w:rStyle w:val="a7"/>
            <w:noProof/>
            <w:color w:val="000000" w:themeColor="text1"/>
          </w:rPr>
          <w:t>10.</w:t>
        </w:r>
        <w:r w:rsidR="00AF13AA" w:rsidRPr="006305A6">
          <w:rPr>
            <w:rStyle w:val="a7"/>
            <w:noProof/>
            <w:color w:val="000000" w:themeColor="text1"/>
          </w:rPr>
          <w:t>《华中科技大学华中科技大学会议费管理暂行办法》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_Toc475699529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96</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30" w:history="1">
        <w:r w:rsidR="00AF13AA" w:rsidRPr="006305A6">
          <w:rPr>
            <w:rStyle w:val="a7"/>
            <w:noProof/>
            <w:color w:val="000000" w:themeColor="text1"/>
          </w:rPr>
          <w:t>11.</w:t>
        </w:r>
        <w:r w:rsidR="00AF13AA" w:rsidRPr="006305A6">
          <w:rPr>
            <w:rStyle w:val="a7"/>
            <w:noProof/>
            <w:color w:val="000000" w:themeColor="text1"/>
          </w:rPr>
          <w:t>《华中科技大学差旅费管理暂行办法》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_Toc475699530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101</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31" w:history="1">
        <w:r w:rsidR="00AF13AA" w:rsidRPr="006305A6">
          <w:rPr>
            <w:rStyle w:val="a7"/>
            <w:noProof/>
            <w:color w:val="000000" w:themeColor="text1"/>
          </w:rPr>
          <w:t>12.</w:t>
        </w:r>
        <w:r w:rsidR="00AF13AA" w:rsidRPr="006305A6">
          <w:rPr>
            <w:rStyle w:val="a7"/>
            <w:noProof/>
            <w:color w:val="000000" w:themeColor="text1"/>
          </w:rPr>
          <w:t>《华中科技大学关于进一步规范科研行为的实施办法》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_Toc475699531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109</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32" w:history="1">
        <w:r w:rsidR="00AF13AA" w:rsidRPr="006305A6">
          <w:rPr>
            <w:rStyle w:val="a7"/>
            <w:noProof/>
            <w:color w:val="000000" w:themeColor="text1"/>
          </w:rPr>
          <w:t>13.</w:t>
        </w:r>
        <w:r w:rsidR="00AF13AA" w:rsidRPr="006305A6">
          <w:rPr>
            <w:rStyle w:val="a7"/>
            <w:noProof/>
            <w:color w:val="000000" w:themeColor="text1"/>
          </w:rPr>
          <w:t>《华中科技大学预借科研经费票据管理办法》</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_Toc475699532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113</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33" w:history="1">
        <w:r w:rsidR="00AF13AA" w:rsidRPr="006305A6">
          <w:rPr>
            <w:rStyle w:val="a7"/>
            <w:noProof/>
            <w:color w:val="000000" w:themeColor="text1"/>
          </w:rPr>
          <w:t>14.</w:t>
        </w:r>
        <w:r w:rsidR="00AF13AA" w:rsidRPr="006305A6">
          <w:rPr>
            <w:rStyle w:val="a7"/>
            <w:noProof/>
            <w:color w:val="000000" w:themeColor="text1"/>
          </w:rPr>
          <w:t>《武汉市技术转让、技术开发和与之相关的技术咨询、技术服务业务免征增值税操作指南</w:t>
        </w:r>
        <w:r w:rsidR="00AF13AA" w:rsidRPr="006305A6">
          <w:rPr>
            <w:rStyle w:val="a7"/>
            <w:noProof/>
            <w:color w:val="000000" w:themeColor="text1"/>
          </w:rPr>
          <w:t>(</w:t>
        </w:r>
        <w:r w:rsidR="00AF13AA" w:rsidRPr="006305A6">
          <w:rPr>
            <w:rStyle w:val="a7"/>
            <w:noProof/>
            <w:color w:val="000000" w:themeColor="text1"/>
          </w:rPr>
          <w:t>试行</w:t>
        </w:r>
        <w:r w:rsidR="00AF13AA" w:rsidRPr="006305A6">
          <w:rPr>
            <w:rStyle w:val="a7"/>
            <w:noProof/>
            <w:color w:val="000000" w:themeColor="text1"/>
          </w:rPr>
          <w:t>)</w:t>
        </w:r>
        <w:r w:rsidR="00AF13AA" w:rsidRPr="006305A6">
          <w:rPr>
            <w:rStyle w:val="a7"/>
            <w:noProof/>
            <w:color w:val="000000" w:themeColor="text1"/>
          </w:rPr>
          <w:t>》</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_Toc475699533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115</w:t>
        </w:r>
        <w:r w:rsidR="00DF6BA2" w:rsidRPr="006305A6">
          <w:rPr>
            <w:noProof/>
            <w:webHidden/>
            <w:color w:val="000000" w:themeColor="text1"/>
          </w:rPr>
          <w:fldChar w:fldCharType="end"/>
        </w:r>
      </w:hyperlink>
    </w:p>
    <w:p w:rsidR="00AF13AA" w:rsidRPr="006305A6" w:rsidRDefault="004853AB" w:rsidP="006305A6">
      <w:pPr>
        <w:pStyle w:val="20"/>
        <w:rPr>
          <w:rFonts w:eastAsiaTheme="minorEastAsia"/>
          <w:noProof/>
          <w:color w:val="000000" w:themeColor="text1"/>
          <w:sz w:val="21"/>
          <w:szCs w:val="22"/>
        </w:rPr>
      </w:pPr>
      <w:hyperlink w:anchor="_Toc475699534" w:history="1">
        <w:r w:rsidR="00AF13AA" w:rsidRPr="006305A6">
          <w:rPr>
            <w:rStyle w:val="a7"/>
            <w:noProof/>
            <w:color w:val="000000" w:themeColor="text1"/>
          </w:rPr>
          <w:t xml:space="preserve">15. </w:t>
        </w:r>
        <w:r w:rsidR="00AF13AA" w:rsidRPr="006305A6">
          <w:rPr>
            <w:rStyle w:val="a7"/>
            <w:noProof/>
            <w:color w:val="000000" w:themeColor="text1"/>
          </w:rPr>
          <w:t>武汉市创新券相关政策</w:t>
        </w:r>
        <w:r w:rsidR="00AF13AA" w:rsidRPr="006305A6">
          <w:rPr>
            <w:noProof/>
            <w:webHidden/>
            <w:color w:val="000000" w:themeColor="text1"/>
          </w:rPr>
          <w:tab/>
        </w:r>
        <w:r w:rsidR="00DF6BA2" w:rsidRPr="006305A6">
          <w:rPr>
            <w:noProof/>
            <w:webHidden/>
            <w:color w:val="000000" w:themeColor="text1"/>
          </w:rPr>
          <w:fldChar w:fldCharType="begin"/>
        </w:r>
        <w:r w:rsidR="00AF13AA" w:rsidRPr="006305A6">
          <w:rPr>
            <w:noProof/>
            <w:webHidden/>
            <w:color w:val="000000" w:themeColor="text1"/>
          </w:rPr>
          <w:instrText xml:space="preserve"> PAGEREF _Toc475699534 \h </w:instrText>
        </w:r>
        <w:r w:rsidR="00DF6BA2" w:rsidRPr="006305A6">
          <w:rPr>
            <w:noProof/>
            <w:webHidden/>
            <w:color w:val="000000" w:themeColor="text1"/>
          </w:rPr>
        </w:r>
        <w:r w:rsidR="00DF6BA2" w:rsidRPr="006305A6">
          <w:rPr>
            <w:noProof/>
            <w:webHidden/>
            <w:color w:val="000000" w:themeColor="text1"/>
          </w:rPr>
          <w:fldChar w:fldCharType="separate"/>
        </w:r>
        <w:r w:rsidR="006F6005">
          <w:rPr>
            <w:noProof/>
            <w:webHidden/>
            <w:color w:val="000000" w:themeColor="text1"/>
          </w:rPr>
          <w:t>118</w:t>
        </w:r>
        <w:r w:rsidR="00DF6BA2" w:rsidRPr="006305A6">
          <w:rPr>
            <w:noProof/>
            <w:webHidden/>
            <w:color w:val="000000" w:themeColor="text1"/>
          </w:rPr>
          <w:fldChar w:fldCharType="end"/>
        </w:r>
      </w:hyperlink>
    </w:p>
    <w:p w:rsidR="00DD6AA1" w:rsidRPr="00417B44" w:rsidRDefault="00DF6BA2" w:rsidP="006305A6">
      <w:pPr>
        <w:tabs>
          <w:tab w:val="right" w:leader="dot" w:pos="9120"/>
        </w:tabs>
        <w:snapToGrid w:val="0"/>
        <w:spacing w:line="360" w:lineRule="auto"/>
        <w:rPr>
          <w:color w:val="000000" w:themeColor="text1"/>
        </w:rPr>
      </w:pPr>
      <w:r w:rsidRPr="006305A6">
        <w:rPr>
          <w:color w:val="000000" w:themeColor="text1"/>
        </w:rPr>
        <w:fldChar w:fldCharType="end"/>
      </w:r>
    </w:p>
    <w:p w:rsidR="006D3C5D" w:rsidRPr="00417B44" w:rsidRDefault="006D3C5D" w:rsidP="006305A6">
      <w:pPr>
        <w:pStyle w:val="1"/>
        <w:spacing w:line="500" w:lineRule="exact"/>
        <w:rPr>
          <w:color w:val="000000" w:themeColor="text1"/>
        </w:rPr>
        <w:sectPr w:rsidR="006D3C5D" w:rsidRPr="00417B44" w:rsidSect="00D55751">
          <w:footerReference w:type="default" r:id="rId12"/>
          <w:pgSz w:w="11906" w:h="16838" w:code="9"/>
          <w:pgMar w:top="1418" w:right="1418" w:bottom="1247" w:left="1418" w:header="851" w:footer="851" w:gutter="0"/>
          <w:pgNumType w:fmt="upperRoman" w:start="1"/>
          <w:cols w:space="425"/>
          <w:docGrid w:type="lines" w:linePitch="381"/>
        </w:sectPr>
      </w:pPr>
      <w:bookmarkStart w:id="0" w:name="_Toc450570596"/>
    </w:p>
    <w:p w:rsidR="0094791D" w:rsidRPr="00417B44" w:rsidRDefault="0094791D" w:rsidP="006305A6">
      <w:pPr>
        <w:pStyle w:val="1"/>
        <w:rPr>
          <w:color w:val="000000" w:themeColor="text1"/>
        </w:rPr>
      </w:pPr>
      <w:bookmarkStart w:id="1" w:name="_Toc475699484"/>
      <w:r w:rsidRPr="00417B44">
        <w:rPr>
          <w:rFonts w:hint="eastAsia"/>
          <w:color w:val="000000" w:themeColor="text1"/>
        </w:rPr>
        <w:lastRenderedPageBreak/>
        <w:t>第一部分</w:t>
      </w:r>
      <w:r w:rsidR="006B7D54" w:rsidRPr="00417B44">
        <w:rPr>
          <w:rFonts w:hint="eastAsia"/>
          <w:color w:val="000000" w:themeColor="text1"/>
        </w:rPr>
        <w:t xml:space="preserve">  </w:t>
      </w:r>
      <w:r w:rsidRPr="00417B44">
        <w:rPr>
          <w:rFonts w:hint="eastAsia"/>
          <w:color w:val="000000" w:themeColor="text1"/>
        </w:rPr>
        <w:t>横向开发与科技合作办公室工作</w:t>
      </w:r>
      <w:bookmarkEnd w:id="1"/>
      <w:r w:rsidR="006B7D54" w:rsidRPr="00417B44">
        <w:rPr>
          <w:rFonts w:hint="eastAsia"/>
          <w:color w:val="000000" w:themeColor="text1"/>
        </w:rPr>
        <w:t>人员通讯录</w:t>
      </w:r>
    </w:p>
    <w:p w:rsidR="00BE71D9" w:rsidRPr="00417B44" w:rsidRDefault="003C6A7F" w:rsidP="006305A6">
      <w:pPr>
        <w:tabs>
          <w:tab w:val="center" w:pos="4535"/>
          <w:tab w:val="left" w:pos="7635"/>
        </w:tabs>
        <w:adjustRightInd w:val="0"/>
        <w:snapToGrid w:val="0"/>
        <w:spacing w:beforeLines="150" w:before="571" w:afterLines="50" w:after="190" w:line="360" w:lineRule="auto"/>
        <w:ind w:firstLineChars="141" w:firstLine="425"/>
        <w:jc w:val="left"/>
        <w:rPr>
          <w:rFonts w:ascii="宋体" w:hAnsi="宋体"/>
          <w:b/>
          <w:color w:val="000000" w:themeColor="text1"/>
          <w:sz w:val="30"/>
          <w:szCs w:val="30"/>
        </w:rPr>
      </w:pPr>
      <w:r w:rsidRPr="00417B44">
        <w:rPr>
          <w:rFonts w:ascii="宋体" w:hAnsi="宋体" w:hint="eastAsia"/>
          <w:b/>
          <w:color w:val="000000" w:themeColor="text1"/>
          <w:sz w:val="30"/>
          <w:szCs w:val="30"/>
        </w:rPr>
        <w:t>办公地点：南三楼109办公室</w:t>
      </w:r>
    </w:p>
    <w:p w:rsidR="003C6A7F" w:rsidRPr="00417B44" w:rsidRDefault="003C6A7F" w:rsidP="006305A6">
      <w:pPr>
        <w:tabs>
          <w:tab w:val="center" w:pos="4535"/>
          <w:tab w:val="left" w:pos="7635"/>
        </w:tabs>
        <w:adjustRightInd w:val="0"/>
        <w:snapToGrid w:val="0"/>
        <w:spacing w:beforeLines="50" w:before="190" w:afterLines="50" w:after="190" w:line="360" w:lineRule="auto"/>
        <w:ind w:firstLineChars="141" w:firstLine="425"/>
        <w:jc w:val="left"/>
        <w:rPr>
          <w:rFonts w:ascii="宋体" w:hAnsi="宋体"/>
          <w:b/>
          <w:color w:val="000000" w:themeColor="text1"/>
          <w:sz w:val="30"/>
          <w:szCs w:val="30"/>
        </w:rPr>
      </w:pPr>
      <w:r w:rsidRPr="00417B44">
        <w:rPr>
          <w:rFonts w:ascii="宋体" w:hAnsi="宋体" w:hint="eastAsia"/>
          <w:b/>
          <w:color w:val="000000" w:themeColor="text1"/>
          <w:sz w:val="30"/>
          <w:szCs w:val="30"/>
        </w:rPr>
        <w:t>传    真：027-87545524</w:t>
      </w:r>
    </w:p>
    <w:tbl>
      <w:tblPr>
        <w:tblStyle w:val="a8"/>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046"/>
        <w:gridCol w:w="1596"/>
        <w:gridCol w:w="1716"/>
        <w:gridCol w:w="2878"/>
      </w:tblGrid>
      <w:tr w:rsidR="00A63613" w:rsidRPr="00417B44" w:rsidTr="006305A6">
        <w:trPr>
          <w:jc w:val="center"/>
        </w:trPr>
        <w:tc>
          <w:tcPr>
            <w:tcW w:w="1119" w:type="dxa"/>
            <w:shd w:val="clear" w:color="auto" w:fill="B8CCE4" w:themeFill="accent1" w:themeFillTint="66"/>
          </w:tcPr>
          <w:p w:rsidR="00A63613" w:rsidRPr="00417B44" w:rsidRDefault="00A63613" w:rsidP="006305A6">
            <w:pPr>
              <w:widowControl/>
              <w:jc w:val="center"/>
              <w:rPr>
                <w:rFonts w:ascii="黑体" w:eastAsia="黑体" w:hAnsiTheme="minorEastAsia"/>
                <w:bCs/>
                <w:color w:val="000000" w:themeColor="text1"/>
                <w:kern w:val="44"/>
                <w:sz w:val="30"/>
                <w:szCs w:val="30"/>
              </w:rPr>
            </w:pPr>
            <w:r w:rsidRPr="00417B44">
              <w:rPr>
                <w:rFonts w:ascii="黑体" w:eastAsia="黑体" w:hAnsiTheme="minorEastAsia" w:hint="eastAsia"/>
                <w:bCs/>
                <w:color w:val="000000" w:themeColor="text1"/>
                <w:kern w:val="44"/>
                <w:sz w:val="30"/>
                <w:szCs w:val="30"/>
              </w:rPr>
              <w:t>姓名</w:t>
            </w:r>
          </w:p>
        </w:tc>
        <w:tc>
          <w:tcPr>
            <w:tcW w:w="2046" w:type="dxa"/>
            <w:shd w:val="clear" w:color="auto" w:fill="B8CCE4" w:themeFill="accent1" w:themeFillTint="66"/>
            <w:vAlign w:val="center"/>
          </w:tcPr>
          <w:p w:rsidR="00A63613" w:rsidRPr="00417B44" w:rsidRDefault="00A63613" w:rsidP="006305A6">
            <w:pPr>
              <w:widowControl/>
              <w:jc w:val="center"/>
              <w:rPr>
                <w:rFonts w:ascii="黑体" w:eastAsia="黑体" w:hAnsiTheme="minorEastAsia"/>
                <w:bCs/>
                <w:color w:val="000000" w:themeColor="text1"/>
                <w:kern w:val="44"/>
                <w:sz w:val="30"/>
                <w:szCs w:val="30"/>
              </w:rPr>
            </w:pPr>
            <w:r w:rsidRPr="00417B44">
              <w:rPr>
                <w:rFonts w:ascii="黑体" w:eastAsia="黑体" w:hAnsiTheme="minorEastAsia" w:hint="eastAsia"/>
                <w:bCs/>
                <w:color w:val="000000" w:themeColor="text1"/>
                <w:kern w:val="44"/>
                <w:sz w:val="30"/>
                <w:szCs w:val="30"/>
              </w:rPr>
              <w:t>分工</w:t>
            </w:r>
          </w:p>
        </w:tc>
        <w:tc>
          <w:tcPr>
            <w:tcW w:w="1596" w:type="dxa"/>
            <w:shd w:val="clear" w:color="auto" w:fill="B8CCE4" w:themeFill="accent1" w:themeFillTint="66"/>
          </w:tcPr>
          <w:p w:rsidR="00A63613" w:rsidRPr="00417B44" w:rsidRDefault="00A63613" w:rsidP="006305A6">
            <w:pPr>
              <w:widowControl/>
              <w:jc w:val="center"/>
              <w:rPr>
                <w:rFonts w:ascii="黑体" w:eastAsia="黑体" w:hAnsiTheme="minorEastAsia"/>
                <w:bCs/>
                <w:color w:val="000000" w:themeColor="text1"/>
                <w:kern w:val="44"/>
                <w:sz w:val="30"/>
                <w:szCs w:val="30"/>
              </w:rPr>
            </w:pPr>
            <w:r w:rsidRPr="00417B44">
              <w:rPr>
                <w:rFonts w:ascii="黑体" w:eastAsia="黑体" w:hAnsiTheme="minorEastAsia" w:hint="eastAsia"/>
                <w:bCs/>
                <w:color w:val="000000" w:themeColor="text1"/>
                <w:kern w:val="44"/>
                <w:sz w:val="30"/>
                <w:szCs w:val="30"/>
              </w:rPr>
              <w:t>办公电话</w:t>
            </w:r>
          </w:p>
        </w:tc>
        <w:tc>
          <w:tcPr>
            <w:tcW w:w="1716" w:type="dxa"/>
            <w:shd w:val="clear" w:color="auto" w:fill="B8CCE4" w:themeFill="accent1" w:themeFillTint="66"/>
          </w:tcPr>
          <w:p w:rsidR="00A63613" w:rsidRPr="00417B44" w:rsidRDefault="00A63613" w:rsidP="006305A6">
            <w:pPr>
              <w:widowControl/>
              <w:jc w:val="center"/>
              <w:rPr>
                <w:rFonts w:ascii="黑体" w:eastAsia="黑体" w:hAnsiTheme="minorEastAsia"/>
                <w:bCs/>
                <w:color w:val="000000" w:themeColor="text1"/>
                <w:kern w:val="44"/>
                <w:sz w:val="30"/>
                <w:szCs w:val="30"/>
              </w:rPr>
            </w:pPr>
            <w:r w:rsidRPr="00417B44">
              <w:rPr>
                <w:rFonts w:ascii="黑体" w:eastAsia="黑体" w:hAnsiTheme="minorEastAsia" w:hint="eastAsia"/>
                <w:bCs/>
                <w:color w:val="000000" w:themeColor="text1"/>
                <w:kern w:val="44"/>
                <w:sz w:val="30"/>
                <w:szCs w:val="30"/>
              </w:rPr>
              <w:t>手机</w:t>
            </w:r>
          </w:p>
        </w:tc>
        <w:tc>
          <w:tcPr>
            <w:tcW w:w="2878" w:type="dxa"/>
            <w:shd w:val="clear" w:color="auto" w:fill="B8CCE4" w:themeFill="accent1" w:themeFillTint="66"/>
          </w:tcPr>
          <w:p w:rsidR="00A63613" w:rsidRPr="00417B44" w:rsidRDefault="00A63613" w:rsidP="006305A6">
            <w:pPr>
              <w:widowControl/>
              <w:jc w:val="center"/>
              <w:rPr>
                <w:rFonts w:ascii="黑体" w:eastAsia="黑体" w:hAnsiTheme="minorEastAsia"/>
                <w:bCs/>
                <w:color w:val="000000" w:themeColor="text1"/>
                <w:kern w:val="44"/>
                <w:sz w:val="30"/>
                <w:szCs w:val="30"/>
              </w:rPr>
            </w:pPr>
            <w:r w:rsidRPr="00417B44">
              <w:rPr>
                <w:rFonts w:ascii="黑体" w:eastAsia="黑体" w:hAnsiTheme="minorEastAsia" w:hint="eastAsia"/>
                <w:bCs/>
                <w:color w:val="000000" w:themeColor="text1"/>
                <w:kern w:val="44"/>
                <w:sz w:val="30"/>
                <w:szCs w:val="30"/>
              </w:rPr>
              <w:t>邮箱</w:t>
            </w:r>
          </w:p>
        </w:tc>
      </w:tr>
      <w:tr w:rsidR="00A63613" w:rsidRPr="00417B44" w:rsidTr="006305A6">
        <w:trPr>
          <w:cantSplit/>
          <w:trHeight w:val="1134"/>
          <w:jc w:val="center"/>
        </w:trPr>
        <w:tc>
          <w:tcPr>
            <w:tcW w:w="1119" w:type="dxa"/>
            <w:vAlign w:val="center"/>
          </w:tcPr>
          <w:p w:rsidR="00A63613" w:rsidRPr="00417B44" w:rsidRDefault="00A63613" w:rsidP="006305A6">
            <w:pPr>
              <w:widowControl/>
              <w:jc w:val="center"/>
              <w:rPr>
                <w:rFonts w:ascii="黑体" w:eastAsia="黑体" w:hAnsiTheme="minorEastAsia"/>
                <w:b/>
                <w:bCs/>
                <w:color w:val="000000" w:themeColor="text1"/>
                <w:kern w:val="44"/>
              </w:rPr>
            </w:pPr>
            <w:r w:rsidRPr="00417B44">
              <w:rPr>
                <w:rFonts w:ascii="黑体" w:eastAsia="黑体" w:hAnsiTheme="minorEastAsia" w:hint="eastAsia"/>
                <w:b/>
                <w:bCs/>
                <w:color w:val="000000" w:themeColor="text1"/>
                <w:kern w:val="44"/>
              </w:rPr>
              <w:t>李江华</w:t>
            </w:r>
          </w:p>
        </w:tc>
        <w:tc>
          <w:tcPr>
            <w:tcW w:w="2046" w:type="dxa"/>
            <w:vAlign w:val="center"/>
          </w:tcPr>
          <w:p w:rsidR="00A63613" w:rsidRPr="00417B44" w:rsidRDefault="00A63613" w:rsidP="006305A6">
            <w:pPr>
              <w:widowControl/>
              <w:spacing w:line="360" w:lineRule="auto"/>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hint="eastAsia"/>
                <w:bCs/>
                <w:color w:val="000000" w:themeColor="text1"/>
                <w:kern w:val="44"/>
              </w:rPr>
              <w:t>统筹横向办工作</w:t>
            </w:r>
          </w:p>
        </w:tc>
        <w:tc>
          <w:tcPr>
            <w:tcW w:w="1596" w:type="dxa"/>
            <w:vAlign w:val="center"/>
          </w:tcPr>
          <w:p w:rsidR="00A63613" w:rsidRPr="00417B44" w:rsidRDefault="00964F97"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hint="eastAsia"/>
                <w:bCs/>
                <w:color w:val="000000" w:themeColor="text1"/>
                <w:kern w:val="44"/>
              </w:rPr>
              <w:t>87556140</w:t>
            </w:r>
          </w:p>
        </w:tc>
        <w:tc>
          <w:tcPr>
            <w:tcW w:w="171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13971399416</w:t>
            </w:r>
          </w:p>
        </w:tc>
        <w:tc>
          <w:tcPr>
            <w:tcW w:w="2878"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lijianghua@hust.edu.cn</w:t>
            </w:r>
          </w:p>
        </w:tc>
      </w:tr>
      <w:tr w:rsidR="00A63613" w:rsidRPr="00417B44" w:rsidTr="006305A6">
        <w:trPr>
          <w:cantSplit/>
          <w:trHeight w:val="1134"/>
          <w:jc w:val="center"/>
        </w:trPr>
        <w:tc>
          <w:tcPr>
            <w:tcW w:w="1119" w:type="dxa"/>
            <w:vAlign w:val="center"/>
          </w:tcPr>
          <w:p w:rsidR="00A63613" w:rsidRPr="00417B44" w:rsidRDefault="00A63613" w:rsidP="006305A6">
            <w:pPr>
              <w:widowControl/>
              <w:jc w:val="center"/>
              <w:rPr>
                <w:rFonts w:ascii="黑体" w:eastAsia="黑体" w:hAnsiTheme="minorEastAsia"/>
                <w:b/>
                <w:bCs/>
                <w:color w:val="000000" w:themeColor="text1"/>
                <w:kern w:val="44"/>
              </w:rPr>
            </w:pPr>
            <w:r w:rsidRPr="00417B44">
              <w:rPr>
                <w:rFonts w:ascii="黑体" w:eastAsia="黑体" w:hAnsiTheme="minorEastAsia" w:hint="eastAsia"/>
                <w:b/>
                <w:bCs/>
                <w:color w:val="000000" w:themeColor="text1"/>
                <w:kern w:val="44"/>
              </w:rPr>
              <w:t>张早雄</w:t>
            </w:r>
          </w:p>
        </w:tc>
        <w:tc>
          <w:tcPr>
            <w:tcW w:w="2046" w:type="dxa"/>
            <w:vAlign w:val="center"/>
          </w:tcPr>
          <w:p w:rsidR="00A63613" w:rsidRPr="00417B44" w:rsidRDefault="00A63613" w:rsidP="006305A6">
            <w:pPr>
              <w:widowControl/>
              <w:spacing w:line="360" w:lineRule="auto"/>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hint="eastAsia"/>
                <w:bCs/>
                <w:color w:val="000000" w:themeColor="text1"/>
                <w:kern w:val="44"/>
              </w:rPr>
              <w:t>校企校地对接、驻外研究院管理</w:t>
            </w:r>
          </w:p>
        </w:tc>
        <w:tc>
          <w:tcPr>
            <w:tcW w:w="159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87543315</w:t>
            </w:r>
          </w:p>
        </w:tc>
        <w:tc>
          <w:tcPr>
            <w:tcW w:w="171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15342240466</w:t>
            </w:r>
          </w:p>
        </w:tc>
        <w:tc>
          <w:tcPr>
            <w:tcW w:w="2878"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zhangzx@hust.edu.cn</w:t>
            </w:r>
          </w:p>
        </w:tc>
      </w:tr>
      <w:tr w:rsidR="00A63613" w:rsidRPr="00417B44" w:rsidTr="006305A6">
        <w:trPr>
          <w:cantSplit/>
          <w:trHeight w:val="1134"/>
          <w:jc w:val="center"/>
        </w:trPr>
        <w:tc>
          <w:tcPr>
            <w:tcW w:w="1119" w:type="dxa"/>
            <w:vAlign w:val="center"/>
          </w:tcPr>
          <w:p w:rsidR="00A63613" w:rsidRPr="00417B44" w:rsidRDefault="00A63613" w:rsidP="006305A6">
            <w:pPr>
              <w:widowControl/>
              <w:jc w:val="center"/>
              <w:rPr>
                <w:rFonts w:ascii="黑体" w:eastAsia="黑体" w:hAnsiTheme="minorEastAsia"/>
                <w:b/>
                <w:bCs/>
                <w:color w:val="000000" w:themeColor="text1"/>
                <w:kern w:val="44"/>
              </w:rPr>
            </w:pPr>
            <w:r w:rsidRPr="00417B44">
              <w:rPr>
                <w:rFonts w:ascii="黑体" w:eastAsia="黑体" w:hAnsiTheme="minorEastAsia" w:hint="eastAsia"/>
                <w:b/>
                <w:bCs/>
                <w:color w:val="000000" w:themeColor="text1"/>
                <w:kern w:val="44"/>
              </w:rPr>
              <w:t>孙小星</w:t>
            </w:r>
          </w:p>
        </w:tc>
        <w:tc>
          <w:tcPr>
            <w:tcW w:w="2046" w:type="dxa"/>
            <w:vAlign w:val="center"/>
          </w:tcPr>
          <w:p w:rsidR="00A63613" w:rsidRPr="00417B44" w:rsidRDefault="00A63613" w:rsidP="006305A6">
            <w:pPr>
              <w:widowControl/>
              <w:spacing w:line="360" w:lineRule="auto"/>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hint="eastAsia"/>
                <w:bCs/>
                <w:color w:val="000000" w:themeColor="text1"/>
                <w:kern w:val="44"/>
              </w:rPr>
              <w:t>横向科技合同审定、项目管理</w:t>
            </w:r>
          </w:p>
        </w:tc>
        <w:tc>
          <w:tcPr>
            <w:tcW w:w="159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87543315</w:t>
            </w:r>
          </w:p>
        </w:tc>
        <w:tc>
          <w:tcPr>
            <w:tcW w:w="171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13317186668</w:t>
            </w:r>
          </w:p>
        </w:tc>
        <w:tc>
          <w:tcPr>
            <w:tcW w:w="2878"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sxx777@163.com</w:t>
            </w:r>
          </w:p>
        </w:tc>
      </w:tr>
      <w:tr w:rsidR="00A63613" w:rsidRPr="00417B44" w:rsidTr="006305A6">
        <w:trPr>
          <w:cantSplit/>
          <w:trHeight w:val="1134"/>
          <w:jc w:val="center"/>
        </w:trPr>
        <w:tc>
          <w:tcPr>
            <w:tcW w:w="1119" w:type="dxa"/>
            <w:vAlign w:val="center"/>
          </w:tcPr>
          <w:p w:rsidR="00A63613" w:rsidRPr="00417B44" w:rsidRDefault="00A63613" w:rsidP="006305A6">
            <w:pPr>
              <w:widowControl/>
              <w:jc w:val="center"/>
              <w:rPr>
                <w:rFonts w:ascii="黑体" w:eastAsia="黑体" w:hAnsiTheme="minorEastAsia"/>
                <w:b/>
                <w:bCs/>
                <w:color w:val="000000" w:themeColor="text1"/>
                <w:kern w:val="44"/>
              </w:rPr>
            </w:pPr>
            <w:r w:rsidRPr="00417B44">
              <w:rPr>
                <w:rFonts w:ascii="黑体" w:eastAsia="黑体" w:hAnsiTheme="minorEastAsia" w:hint="eastAsia"/>
                <w:b/>
                <w:bCs/>
                <w:color w:val="000000" w:themeColor="text1"/>
                <w:kern w:val="44"/>
              </w:rPr>
              <w:t>李裕洲</w:t>
            </w:r>
          </w:p>
        </w:tc>
        <w:tc>
          <w:tcPr>
            <w:tcW w:w="2046" w:type="dxa"/>
            <w:vAlign w:val="center"/>
          </w:tcPr>
          <w:p w:rsidR="00A63613" w:rsidRPr="00417B44" w:rsidRDefault="00A63613" w:rsidP="006305A6">
            <w:pPr>
              <w:widowControl/>
              <w:spacing w:line="360" w:lineRule="auto"/>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hint="eastAsia"/>
                <w:bCs/>
                <w:color w:val="000000" w:themeColor="text1"/>
                <w:kern w:val="44"/>
              </w:rPr>
              <w:t>校企校地</w:t>
            </w:r>
          </w:p>
          <w:p w:rsidR="00A63613" w:rsidRPr="00417B44" w:rsidRDefault="00A63613" w:rsidP="006305A6">
            <w:pPr>
              <w:widowControl/>
              <w:spacing w:line="360" w:lineRule="auto"/>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hint="eastAsia"/>
                <w:bCs/>
                <w:color w:val="000000" w:themeColor="text1"/>
                <w:kern w:val="44"/>
              </w:rPr>
              <w:t>合作</w:t>
            </w:r>
          </w:p>
        </w:tc>
        <w:tc>
          <w:tcPr>
            <w:tcW w:w="159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87543315</w:t>
            </w:r>
          </w:p>
        </w:tc>
        <w:tc>
          <w:tcPr>
            <w:tcW w:w="171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13607130622</w:t>
            </w:r>
          </w:p>
        </w:tc>
        <w:tc>
          <w:tcPr>
            <w:tcW w:w="2878"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lyz@hust.edu.cn</w:t>
            </w:r>
          </w:p>
        </w:tc>
      </w:tr>
      <w:tr w:rsidR="00A63613" w:rsidRPr="00417B44" w:rsidTr="006305A6">
        <w:trPr>
          <w:cantSplit/>
          <w:trHeight w:val="1134"/>
          <w:jc w:val="center"/>
        </w:trPr>
        <w:tc>
          <w:tcPr>
            <w:tcW w:w="1119" w:type="dxa"/>
            <w:vAlign w:val="center"/>
          </w:tcPr>
          <w:p w:rsidR="00A63613" w:rsidRPr="00417B44" w:rsidRDefault="00A63613" w:rsidP="006305A6">
            <w:pPr>
              <w:widowControl/>
              <w:jc w:val="center"/>
              <w:rPr>
                <w:rFonts w:ascii="黑体" w:eastAsia="黑体" w:hAnsiTheme="minorEastAsia"/>
                <w:b/>
                <w:bCs/>
                <w:color w:val="000000" w:themeColor="text1"/>
                <w:kern w:val="44"/>
              </w:rPr>
            </w:pPr>
            <w:r w:rsidRPr="00417B44">
              <w:rPr>
                <w:rFonts w:ascii="黑体" w:eastAsia="黑体" w:hAnsiTheme="minorEastAsia" w:hint="eastAsia"/>
                <w:b/>
                <w:bCs/>
                <w:color w:val="000000" w:themeColor="text1"/>
                <w:kern w:val="44"/>
              </w:rPr>
              <w:t>田　锋</w:t>
            </w:r>
          </w:p>
        </w:tc>
        <w:tc>
          <w:tcPr>
            <w:tcW w:w="2046" w:type="dxa"/>
            <w:vAlign w:val="center"/>
          </w:tcPr>
          <w:p w:rsidR="00A63613" w:rsidRPr="00417B44" w:rsidRDefault="00A63613" w:rsidP="006305A6">
            <w:pPr>
              <w:widowControl/>
              <w:spacing w:line="360" w:lineRule="auto"/>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hint="eastAsia"/>
                <w:bCs/>
                <w:color w:val="000000" w:themeColor="text1"/>
                <w:kern w:val="44"/>
              </w:rPr>
              <w:t>技术合同登记、减免税办理</w:t>
            </w:r>
          </w:p>
        </w:tc>
        <w:tc>
          <w:tcPr>
            <w:tcW w:w="159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87541847</w:t>
            </w:r>
          </w:p>
        </w:tc>
        <w:tc>
          <w:tcPr>
            <w:tcW w:w="171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13517269925</w:t>
            </w:r>
          </w:p>
        </w:tc>
        <w:tc>
          <w:tcPr>
            <w:tcW w:w="2878"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tianfeng@hust.edu.cn</w:t>
            </w:r>
          </w:p>
        </w:tc>
      </w:tr>
      <w:tr w:rsidR="00A63613" w:rsidRPr="00417B44" w:rsidTr="006305A6">
        <w:trPr>
          <w:cantSplit/>
          <w:trHeight w:val="1134"/>
          <w:jc w:val="center"/>
        </w:trPr>
        <w:tc>
          <w:tcPr>
            <w:tcW w:w="1119" w:type="dxa"/>
            <w:vAlign w:val="center"/>
          </w:tcPr>
          <w:p w:rsidR="00A63613" w:rsidRPr="00417B44" w:rsidRDefault="00A63613" w:rsidP="006305A6">
            <w:pPr>
              <w:widowControl/>
              <w:jc w:val="center"/>
              <w:rPr>
                <w:rFonts w:ascii="黑体" w:eastAsia="黑体" w:hAnsiTheme="minorEastAsia"/>
                <w:b/>
                <w:bCs/>
                <w:color w:val="000000" w:themeColor="text1"/>
                <w:kern w:val="44"/>
              </w:rPr>
            </w:pPr>
            <w:r w:rsidRPr="00417B44">
              <w:rPr>
                <w:rFonts w:ascii="黑体" w:eastAsia="黑体" w:hAnsiTheme="minorEastAsia" w:hint="eastAsia"/>
                <w:b/>
                <w:bCs/>
                <w:color w:val="000000" w:themeColor="text1"/>
                <w:kern w:val="44"/>
              </w:rPr>
              <w:t>范玉婵</w:t>
            </w:r>
          </w:p>
        </w:tc>
        <w:tc>
          <w:tcPr>
            <w:tcW w:w="2046" w:type="dxa"/>
            <w:vAlign w:val="center"/>
          </w:tcPr>
          <w:p w:rsidR="00A63613" w:rsidRPr="00417B44" w:rsidRDefault="00A63613" w:rsidP="006305A6">
            <w:pPr>
              <w:widowControl/>
              <w:spacing w:line="360" w:lineRule="auto"/>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hint="eastAsia"/>
                <w:bCs/>
                <w:color w:val="000000" w:themeColor="text1"/>
                <w:kern w:val="44"/>
              </w:rPr>
              <w:t>协助校企校地对接、研究院管理</w:t>
            </w:r>
          </w:p>
        </w:tc>
        <w:tc>
          <w:tcPr>
            <w:tcW w:w="159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87543315</w:t>
            </w:r>
          </w:p>
        </w:tc>
        <w:tc>
          <w:tcPr>
            <w:tcW w:w="171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15271938357</w:t>
            </w:r>
          </w:p>
        </w:tc>
        <w:tc>
          <w:tcPr>
            <w:tcW w:w="2878"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272764416@qq.com</w:t>
            </w:r>
          </w:p>
        </w:tc>
      </w:tr>
      <w:tr w:rsidR="00A63613" w:rsidRPr="00417B44" w:rsidTr="006305A6">
        <w:trPr>
          <w:cantSplit/>
          <w:trHeight w:val="1134"/>
          <w:jc w:val="center"/>
        </w:trPr>
        <w:tc>
          <w:tcPr>
            <w:tcW w:w="1119" w:type="dxa"/>
            <w:vAlign w:val="center"/>
          </w:tcPr>
          <w:p w:rsidR="00A63613" w:rsidRPr="00417B44" w:rsidRDefault="00A63613" w:rsidP="006305A6">
            <w:pPr>
              <w:widowControl/>
              <w:jc w:val="center"/>
              <w:rPr>
                <w:rFonts w:ascii="黑体" w:eastAsia="黑体" w:hAnsiTheme="minorEastAsia"/>
                <w:b/>
                <w:bCs/>
                <w:color w:val="000000" w:themeColor="text1"/>
                <w:kern w:val="44"/>
              </w:rPr>
            </w:pPr>
            <w:r w:rsidRPr="00417B44">
              <w:rPr>
                <w:rFonts w:ascii="黑体" w:eastAsia="黑体" w:hAnsiTheme="minorEastAsia" w:hint="eastAsia"/>
                <w:b/>
                <w:bCs/>
                <w:color w:val="000000" w:themeColor="text1"/>
                <w:kern w:val="44"/>
              </w:rPr>
              <w:t>李惠宇</w:t>
            </w:r>
          </w:p>
        </w:tc>
        <w:tc>
          <w:tcPr>
            <w:tcW w:w="2046" w:type="dxa"/>
            <w:vAlign w:val="center"/>
          </w:tcPr>
          <w:p w:rsidR="00A63613" w:rsidRPr="00417B44" w:rsidRDefault="00A63613" w:rsidP="006305A6">
            <w:pPr>
              <w:widowControl/>
              <w:spacing w:line="360" w:lineRule="auto"/>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hint="eastAsia"/>
                <w:bCs/>
                <w:color w:val="000000" w:themeColor="text1"/>
                <w:kern w:val="44"/>
              </w:rPr>
              <w:t>协助项目管理</w:t>
            </w:r>
          </w:p>
        </w:tc>
        <w:tc>
          <w:tcPr>
            <w:tcW w:w="159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87543315</w:t>
            </w:r>
          </w:p>
        </w:tc>
        <w:tc>
          <w:tcPr>
            <w:tcW w:w="171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13797022393</w:t>
            </w:r>
          </w:p>
        </w:tc>
        <w:tc>
          <w:tcPr>
            <w:tcW w:w="2878"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littlefaye15@qq.com</w:t>
            </w:r>
          </w:p>
        </w:tc>
      </w:tr>
      <w:tr w:rsidR="00A63613" w:rsidRPr="00417B44" w:rsidTr="006305A6">
        <w:trPr>
          <w:cantSplit/>
          <w:trHeight w:val="1134"/>
          <w:jc w:val="center"/>
        </w:trPr>
        <w:tc>
          <w:tcPr>
            <w:tcW w:w="1119" w:type="dxa"/>
            <w:vAlign w:val="center"/>
          </w:tcPr>
          <w:p w:rsidR="00A63613" w:rsidRPr="00417B44" w:rsidRDefault="00A63613" w:rsidP="006305A6">
            <w:pPr>
              <w:widowControl/>
              <w:jc w:val="center"/>
              <w:rPr>
                <w:rFonts w:ascii="黑体" w:eastAsia="黑体" w:hAnsiTheme="minorEastAsia"/>
                <w:b/>
                <w:bCs/>
                <w:color w:val="000000" w:themeColor="text1"/>
                <w:kern w:val="44"/>
              </w:rPr>
            </w:pPr>
            <w:r w:rsidRPr="00417B44">
              <w:rPr>
                <w:rFonts w:ascii="黑体" w:eastAsia="黑体" w:hAnsiTheme="minorEastAsia" w:hint="eastAsia"/>
                <w:b/>
                <w:bCs/>
                <w:color w:val="000000" w:themeColor="text1"/>
                <w:kern w:val="44"/>
              </w:rPr>
              <w:t>彭红香</w:t>
            </w:r>
          </w:p>
        </w:tc>
        <w:tc>
          <w:tcPr>
            <w:tcW w:w="2046" w:type="dxa"/>
            <w:vAlign w:val="center"/>
          </w:tcPr>
          <w:p w:rsidR="00A63613" w:rsidRPr="00417B44" w:rsidRDefault="00A63613" w:rsidP="006305A6">
            <w:pPr>
              <w:widowControl/>
              <w:spacing w:line="360" w:lineRule="auto"/>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hint="eastAsia"/>
                <w:bCs/>
                <w:color w:val="000000" w:themeColor="text1"/>
                <w:kern w:val="44"/>
              </w:rPr>
              <w:t>协助技术合同登记、减免税办理</w:t>
            </w:r>
          </w:p>
        </w:tc>
        <w:tc>
          <w:tcPr>
            <w:tcW w:w="159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87541847</w:t>
            </w:r>
          </w:p>
        </w:tc>
        <w:tc>
          <w:tcPr>
            <w:tcW w:w="1716"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18062769006</w:t>
            </w:r>
          </w:p>
        </w:tc>
        <w:tc>
          <w:tcPr>
            <w:tcW w:w="2878" w:type="dxa"/>
            <w:vAlign w:val="center"/>
          </w:tcPr>
          <w:p w:rsidR="00A63613" w:rsidRPr="00417B44" w:rsidRDefault="00A63613" w:rsidP="006305A6">
            <w:pPr>
              <w:widowControl/>
              <w:jc w:val="center"/>
              <w:rPr>
                <w:rFonts w:asciiTheme="minorEastAsia" w:eastAsiaTheme="minorEastAsia" w:hAnsiTheme="minorEastAsia"/>
                <w:bCs/>
                <w:color w:val="000000" w:themeColor="text1"/>
                <w:kern w:val="44"/>
              </w:rPr>
            </w:pPr>
            <w:r w:rsidRPr="00417B44">
              <w:rPr>
                <w:rFonts w:asciiTheme="minorEastAsia" w:eastAsiaTheme="minorEastAsia" w:hAnsiTheme="minorEastAsia"/>
                <w:bCs/>
                <w:color w:val="000000" w:themeColor="text1"/>
                <w:kern w:val="44"/>
              </w:rPr>
              <w:t>2286737548@qq.com</w:t>
            </w:r>
          </w:p>
        </w:tc>
      </w:tr>
    </w:tbl>
    <w:p w:rsidR="004D0F82" w:rsidRPr="00417B44" w:rsidRDefault="00BE71D9" w:rsidP="006305A6">
      <w:pPr>
        <w:widowControl/>
        <w:jc w:val="left"/>
        <w:rPr>
          <w:rFonts w:eastAsia="黑体"/>
          <w:bCs/>
          <w:color w:val="000000" w:themeColor="text1"/>
          <w:kern w:val="44"/>
          <w:sz w:val="36"/>
          <w:szCs w:val="44"/>
        </w:rPr>
      </w:pPr>
      <w:r w:rsidRPr="00417B44">
        <w:rPr>
          <w:rFonts w:eastAsia="黑体"/>
          <w:bCs/>
          <w:color w:val="000000" w:themeColor="text1"/>
          <w:kern w:val="44"/>
          <w:sz w:val="36"/>
          <w:szCs w:val="44"/>
        </w:rPr>
        <w:br w:type="page"/>
      </w:r>
    </w:p>
    <w:p w:rsidR="00EE0605" w:rsidRPr="00417B44" w:rsidRDefault="002F0DBD" w:rsidP="006305A6">
      <w:pPr>
        <w:pStyle w:val="1"/>
        <w:rPr>
          <w:color w:val="000000" w:themeColor="text1"/>
        </w:rPr>
      </w:pPr>
      <w:bookmarkStart w:id="2" w:name="_Toc475699485"/>
      <w:r w:rsidRPr="00417B44">
        <w:rPr>
          <w:rFonts w:hint="eastAsia"/>
          <w:color w:val="000000" w:themeColor="text1"/>
        </w:rPr>
        <w:lastRenderedPageBreak/>
        <w:t>第</w:t>
      </w:r>
      <w:r w:rsidR="0094791D" w:rsidRPr="00417B44">
        <w:rPr>
          <w:rFonts w:hint="eastAsia"/>
          <w:color w:val="000000" w:themeColor="text1"/>
        </w:rPr>
        <w:t>二</w:t>
      </w:r>
      <w:r w:rsidRPr="00417B44">
        <w:rPr>
          <w:rFonts w:hint="eastAsia"/>
          <w:color w:val="000000" w:themeColor="text1"/>
        </w:rPr>
        <w:t>部分</w:t>
      </w:r>
      <w:bookmarkEnd w:id="0"/>
      <w:r w:rsidR="006305A6">
        <w:rPr>
          <w:rFonts w:hint="eastAsia"/>
          <w:color w:val="000000" w:themeColor="text1"/>
        </w:rPr>
        <w:t xml:space="preserve">  </w:t>
      </w:r>
      <w:r w:rsidR="00EE0605" w:rsidRPr="00417B44">
        <w:rPr>
          <w:rFonts w:hint="eastAsia"/>
          <w:color w:val="000000" w:themeColor="text1"/>
        </w:rPr>
        <w:t>横向科技合作</w:t>
      </w:r>
      <w:bookmarkStart w:id="3" w:name="_Toc450229769"/>
      <w:bookmarkStart w:id="4" w:name="_Toc450570597"/>
      <w:r w:rsidR="0094791D" w:rsidRPr="00417B44">
        <w:rPr>
          <w:rFonts w:hint="eastAsia"/>
          <w:color w:val="000000" w:themeColor="text1"/>
        </w:rPr>
        <w:t>办事流程</w:t>
      </w:r>
      <w:bookmarkEnd w:id="2"/>
    </w:p>
    <w:p w:rsidR="00A46A9A" w:rsidRPr="00417B44" w:rsidRDefault="00856419" w:rsidP="006305A6">
      <w:pPr>
        <w:pStyle w:val="2"/>
        <w:rPr>
          <w:color w:val="000000" w:themeColor="text1"/>
        </w:rPr>
      </w:pPr>
      <w:bookmarkStart w:id="5" w:name="_Toc475699486"/>
      <w:r w:rsidRPr="00417B44">
        <w:rPr>
          <w:rFonts w:hint="eastAsia"/>
          <w:color w:val="000000" w:themeColor="text1"/>
        </w:rPr>
        <w:t>1.</w:t>
      </w:r>
      <w:r w:rsidR="00A46A9A" w:rsidRPr="00417B44">
        <w:rPr>
          <w:rFonts w:hint="eastAsia"/>
          <w:color w:val="000000" w:themeColor="text1"/>
        </w:rPr>
        <w:t>校地校企合作主要模式</w:t>
      </w:r>
      <w:bookmarkEnd w:id="3"/>
      <w:bookmarkEnd w:id="4"/>
      <w:bookmarkEnd w:id="5"/>
    </w:p>
    <w:p w:rsidR="00A46A9A" w:rsidRPr="00417B44" w:rsidRDefault="00A46A9A" w:rsidP="006305A6">
      <w:pPr>
        <w:snapToGrid w:val="0"/>
        <w:rPr>
          <w:b/>
          <w:color w:val="000000" w:themeColor="text1"/>
          <w:sz w:val="28"/>
          <w:szCs w:val="28"/>
        </w:rPr>
      </w:pPr>
      <w:r w:rsidRPr="00417B44">
        <w:rPr>
          <w:rFonts w:hint="eastAsia"/>
          <w:b/>
          <w:color w:val="000000" w:themeColor="text1"/>
          <w:sz w:val="28"/>
          <w:szCs w:val="28"/>
        </w:rPr>
        <w:t>校地合作主要模式：</w:t>
      </w:r>
    </w:p>
    <w:p w:rsidR="008A5D74" w:rsidRPr="00417B44" w:rsidRDefault="008A5D74" w:rsidP="006305A6">
      <w:pPr>
        <w:spacing w:line="500" w:lineRule="exact"/>
        <w:rPr>
          <w:color w:val="000000" w:themeColor="text1"/>
        </w:rPr>
      </w:pPr>
    </w:p>
    <w:p w:rsidR="008A5D74" w:rsidRPr="00417B44" w:rsidRDefault="008A5D74" w:rsidP="006305A6">
      <w:pPr>
        <w:spacing w:line="500" w:lineRule="exact"/>
        <w:rPr>
          <w:color w:val="000000" w:themeColor="text1"/>
        </w:rPr>
      </w:pPr>
    </w:p>
    <w:p w:rsidR="008A5D74" w:rsidRPr="00417B44" w:rsidRDefault="008A5D74" w:rsidP="006305A6">
      <w:pPr>
        <w:spacing w:line="500" w:lineRule="exact"/>
        <w:rPr>
          <w:color w:val="000000" w:themeColor="text1"/>
        </w:rPr>
      </w:pPr>
    </w:p>
    <w:p w:rsidR="008A5D74" w:rsidRPr="00417B44" w:rsidRDefault="008A5D74" w:rsidP="006305A6">
      <w:pPr>
        <w:spacing w:line="500" w:lineRule="exact"/>
        <w:rPr>
          <w:color w:val="000000" w:themeColor="text1"/>
        </w:rPr>
      </w:pPr>
    </w:p>
    <w:p w:rsidR="008A5D74" w:rsidRPr="00417B44" w:rsidRDefault="008A5D74" w:rsidP="006305A6">
      <w:pPr>
        <w:spacing w:line="500" w:lineRule="exact"/>
        <w:rPr>
          <w:color w:val="000000" w:themeColor="text1"/>
        </w:rPr>
      </w:pPr>
    </w:p>
    <w:p w:rsidR="008A5D74" w:rsidRPr="00417B44" w:rsidRDefault="008A5D74" w:rsidP="006305A6">
      <w:pPr>
        <w:spacing w:line="500" w:lineRule="exact"/>
        <w:rPr>
          <w:color w:val="000000" w:themeColor="text1"/>
        </w:rPr>
      </w:pPr>
    </w:p>
    <w:p w:rsidR="008A5D74" w:rsidRPr="00417B44" w:rsidRDefault="008A5D74" w:rsidP="006305A6">
      <w:pPr>
        <w:spacing w:line="500" w:lineRule="exact"/>
        <w:rPr>
          <w:color w:val="000000" w:themeColor="text1"/>
        </w:rPr>
      </w:pPr>
    </w:p>
    <w:p w:rsidR="008A5D74" w:rsidRPr="00417B44" w:rsidRDefault="008A5D74" w:rsidP="006305A6">
      <w:pPr>
        <w:spacing w:line="500" w:lineRule="exact"/>
        <w:rPr>
          <w:color w:val="000000" w:themeColor="text1"/>
        </w:rPr>
      </w:pPr>
    </w:p>
    <w:p w:rsidR="008A5D74" w:rsidRPr="00417B44" w:rsidRDefault="008A5D74" w:rsidP="006305A6">
      <w:pPr>
        <w:spacing w:line="500" w:lineRule="exact"/>
        <w:rPr>
          <w:color w:val="000000" w:themeColor="text1"/>
        </w:rPr>
      </w:pPr>
    </w:p>
    <w:p w:rsidR="008A5D74" w:rsidRPr="00417B44" w:rsidRDefault="008A5D74" w:rsidP="006305A6">
      <w:pPr>
        <w:spacing w:line="500" w:lineRule="exact"/>
        <w:jc w:val="center"/>
        <w:rPr>
          <w:color w:val="000000" w:themeColor="text1"/>
        </w:rPr>
      </w:pPr>
    </w:p>
    <w:p w:rsidR="008A5D74" w:rsidRPr="00417B44" w:rsidRDefault="004853AB" w:rsidP="006305A6">
      <w:pPr>
        <w:spacing w:line="500" w:lineRule="exact"/>
        <w:jc w:val="center"/>
        <w:rPr>
          <w:color w:val="000000" w:themeColor="text1"/>
        </w:rPr>
      </w:pPr>
      <w:r>
        <w:rPr>
          <w:b/>
          <w:noProof/>
          <w:color w:val="000000" w:themeColor="text1"/>
        </w:rPr>
      </w:r>
      <w:r>
        <w:rPr>
          <w:b/>
          <w:noProof/>
          <w:color w:val="000000" w:themeColor="text1"/>
        </w:rPr>
        <w:pict>
          <v:group id="画布 708" o:spid="_x0000_s1027" editas="canvas" style="width:415.3pt;height:258.8pt;mso-position-horizontal-relative:char;mso-position-vertical-relative:line" coordsize="52743,3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743;height:32867;visibility:visible">
              <v:fill o:detectmouseclick="t"/>
              <v:path o:connecttype="none"/>
            </v:shape>
            <v:rect id="矩形 31" o:spid="_x0000_s1029" style="position:absolute;top:6001;width:3533;height:220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QecMA&#10;AADdAAAADwAAAGRycy9kb3ducmV2LnhtbESPQWvDMAyF74P+B6PCLmO1s8NYs7plFAplt6aDXkWs&#10;xmGxHGI3Tfvrp0NhN4n39N6n1WYKnRppSG1kC8XCgCKuo2u5sfBz3L1+gEoZ2WEXmSzcKMFmPXta&#10;YenilQ80VrlREsKpRAs+577UOtWeAqZF7IlFO8chYJZ1aLQb8CrhodNvxrzrgC1Lg8eetp7q3+oS&#10;LLjR5G9fTRRfuiUd23txNqfC2uf59PUJKtOU/82P670TfGOEX76RE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iQecMAAADdAAAADwAAAAAAAAAAAAAAAACYAgAAZHJzL2Rv&#10;d25yZXYueG1sUEsFBgAAAAAEAAQA9QAAAIgDAAAAAA==&#10;" filled="f" fillcolor="#9c0" strokeweight="2pt">
              <v:fill opacity="36751f"/>
              <v:textbox style="mso-next-textbox:#矩形 31" inset="1.70322mm,.88758mm,1.70322mm,.88758mm">
                <w:txbxContent>
                  <w:p w:rsidR="004853AB" w:rsidRPr="00B150D7" w:rsidRDefault="004853AB" w:rsidP="008A5D74">
                    <w:pPr>
                      <w:autoSpaceDE w:val="0"/>
                      <w:autoSpaceDN w:val="0"/>
                      <w:adjustRightInd w:val="0"/>
                      <w:jc w:val="center"/>
                      <w:rPr>
                        <w:rFonts w:ascii="黑体" w:eastAsia="黑体" w:hAnsi="黑体" w:cs="黑体"/>
                        <w:color w:val="000000"/>
                        <w:sz w:val="33"/>
                        <w:szCs w:val="48"/>
                        <w:lang w:val="zh-CN"/>
                      </w:rPr>
                    </w:pPr>
                    <w:r w:rsidRPr="00B150D7">
                      <w:rPr>
                        <w:rFonts w:ascii="黑体" w:eastAsia="黑体" w:hAnsi="黑体" w:cs="黑体" w:hint="eastAsia"/>
                        <w:color w:val="000000"/>
                        <w:sz w:val="33"/>
                        <w:szCs w:val="48"/>
                        <w:lang w:val="zh-CN"/>
                      </w:rPr>
                      <w:t>校地合作</w:t>
                    </w:r>
                  </w:p>
                </w:txbxContent>
              </v:textbox>
            </v:rect>
            <v:line id="直接连接符 33" o:spid="_x0000_s1030" style="position:absolute;visibility:visible" from="3617,17054" to="6204,1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JI8MAAADdAAAADwAAAGRycy9kb3ducmV2LnhtbERPS0sDMRC+C/0PYQQv0iat0sratBRB&#10;8SBCHwePw2bcLCaTkMTu9t8bQfA2H99z1tvRO3GmlPvAGuYzBYK4DabnTsPp+Dx9AJELskEXmDRc&#10;KMN2M7laY2PCwHs6H0onagjnBjXYUmIjZW4tecyzEIkr9xmSx1Jh6qRJONRw7+RCqaX02HNtsBjp&#10;yVL7dfj2Gtzt8d66eFq+3Q35Y/Fu08slrrS+uR53jyAKjeVf/Od+NXW+UnP4/aae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fySPDAAAA3QAAAA8AAAAAAAAAAAAA&#10;AAAAoQIAAGRycy9kb3ducmV2LnhtbFBLBQYAAAAABAAEAPkAAACRAwAAAAA=&#10;" strokeweight="2pt">
              <v:shadow on="t" color="black" opacity="19004f" offset="0,.55556mm"/>
            </v:line>
            <v:shapetype id="_x0000_t32" coordsize="21600,21600" o:spt="32" o:oned="t" path="m,l21600,21600e" filled="f">
              <v:path arrowok="t" fillok="f" o:connecttype="none"/>
              <o:lock v:ext="edit" shapetype="t"/>
            </v:shapetype>
            <v:shape id="AutoShape 712" o:spid="_x0000_s1031" type="#_x0000_t32" style="position:absolute;left:5976;top:2181;width:134;height:2672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7vi8MAAADdAAAADwAAAGRycy9kb3ducmV2LnhtbERPTWvCQBC9F/oflhF6q7uGIGl0FVta&#10;ak+1UTwP2TGJZmdDdqvx37uFgrd5vM+ZLwfbijP1vnGsYTJWIIhLZxquNOy2H88ZCB+QDbaOScOV&#10;PCwXjw9zzI278A+di1CJGMI+Rw11CF0upS9rsujHriOO3MH1FkOEfSVNj5cYbluZKDWVFhuODTV2&#10;9FZTeSp+rYY9y6/Ne5p+qtXmmLny9WWSfQetn0bDagYi0BDu4n/32sT5SiXw9008QS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74vDAAAA3QAAAA8AAAAAAAAAAAAA&#10;AAAAoQIAAGRycy9kb3ducmV2LnhtbFBLBQYAAAAABAAEAPkAAACRAwAAAAA=&#10;" strokeweight="2pt">
              <v:shadow on="t" color="black" opacity="19004f" offset="0,.55556mm"/>
            </v:shape>
            <v:group id="组合 47" o:spid="_x0000_s1032" style="position:absolute;left:6110;width:46633;height:5546" coordsize="73392,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line id="直接连接符 42" o:spid="_x0000_s1033" style="position:absolute;visibility:visible" from="0,3571" to="4286,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qu8MAAADdAAAADwAAAGRycy9kb3ducmV2LnhtbERPS0sDMRC+C/0PYYRexCbWUmVtWopg&#10;8SBCHwePw2bcLCaTkMTu9t8bQfA2H99zVpvRO3GmlPvAGu5mCgRxG0zPnYbT8eX2EUQuyAZdYNJw&#10;oQyb9eRqhY0JA+/pfCidqCGcG9RgS4mNlLm15DHPQiSu3GdIHkuFqZMm4VDDvZNzpZbSY8+1wWKk&#10;Z0vt1+Hba3A3x4V18bR8ux/yx/zdpt0lPmg9vR63TyAKjeVf/Od+NXW+Ugv4/aae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oarvDAAAA3QAAAA8AAAAAAAAAAAAA&#10;AAAAoQIAAGRycy9kb3ducmV2LnhtbFBLBQYAAAAABAAEAPkAAACRAwAAAAA=&#10;" strokeweight="2pt">
                <v:shadow on="t" color="black" opacity="19004f" offset="0,.55556mm"/>
              </v:line>
              <v:rect id="矩形 44" o:spid="_x0000_s1034" style="position:absolute;left:4095;width:20718;height:7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8z4cEA&#10;AADdAAAADwAAAGRycy9kb3ducmV2LnhtbERPTWvDMAy9F/YfjAq9lNXOYGPL6oRRKIzdmg52FbES&#10;h8ZyiN007a+fC4Pd9Hif2paz68VEY+g8a8g2CgRx7U3HrYbv4/7xFUSIyAZ7z6ThSgHK4mGxxdz4&#10;Cx9oqmIrUgiHHDXYGIdcylBbchg2fiBOXONHhzHBsZVmxEsKd718UupFOuw4NVgcaGepPlVnp8FM&#10;Kn7Zaia/7t/o2N2yRv1kWq+W88c7iEhz/Bf/uT9Nmq/UM9y/SSf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fM+HBAAAA3QAAAA8AAAAAAAAAAAAAAAAAmAIAAGRycy9kb3du&#10;cmV2LnhtbFBLBQYAAAAABAAEAPUAAACGAwAAAAA=&#10;" filled="f" fillcolor="#9c0" strokeweight="2pt">
                <v:fill opacity="36751f"/>
                <v:textbox style="mso-next-textbox:#矩形 44" inset="1.70322mm,.88758mm,1.70322mm,.88758mm">
                  <w:txbxContent>
                    <w:p w:rsidR="004853AB" w:rsidRPr="00B150D7" w:rsidRDefault="004853AB" w:rsidP="008A5D74">
                      <w:pPr>
                        <w:autoSpaceDE w:val="0"/>
                        <w:autoSpaceDN w:val="0"/>
                        <w:adjustRightInd w:val="0"/>
                        <w:jc w:val="center"/>
                        <w:rPr>
                          <w:rFonts w:ascii="黑体" w:eastAsia="黑体" w:hAnsi="黑体" w:cs="黑体"/>
                          <w:color w:val="000000"/>
                          <w:sz w:val="27"/>
                          <w:szCs w:val="40"/>
                          <w:lang w:val="zh-CN"/>
                        </w:rPr>
                      </w:pPr>
                    </w:p>
                  </w:txbxContent>
                </v:textbox>
              </v:rect>
              <v:line id="直接连接符 45" o:spid="_x0000_s1035" style="position:absolute;visibility:visible" from="24813,3571" to="29099,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RV8YAAADdAAAADwAAAGRycy9kb3ducmV2LnhtbESPT2sCMRDF74V+hzCFXopma4vKapQi&#10;tPRQCv45eBw242YxmYQkuuu3bwqF3mZ47/3mzXI9OCuuFFPnWcHzuAJB3HjdcavgsH8fzUGkjKzR&#10;eiYFN0qwXt3fLbHWvuctXXe5FQXCqUYFJudQS5kaQw7T2Afiop18dJjLGlupI/YF7qycVNVUOuy4&#10;XDAYaGOoOe8uToF92r8aGw7Tr5c+HSffJn7cwkypx4fhbQEi05D/zX/pT13qFyL8flNG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2UVfGAAAA3QAAAA8AAAAAAAAA&#10;AAAAAAAAoQIAAGRycy9kb3ducmV2LnhtbFBLBQYAAAAABAAEAPkAAACUAwAAAAA=&#10;" strokeweight="2pt">
                <v:shadow on="t" color="black" opacity="19004f" offset="0,.55556mm"/>
              </v:line>
              <v:rect id="矩形 46" o:spid="_x0000_s1036" style="position:absolute;left:29099;width:44293;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IDcEA&#10;AADdAAAADwAAAGRycy9kb3ducmV2LnhtbERPyWrDMBC9B/oPYgK5hEZyD13cyKYEAqW3OIVeB2ts&#10;mVgjYymOk6+vAoXe5vHW2Zaz68VEY+g8a8g2CgRx7U3HrYbv4/7xFUSIyAZ7z6ThSgHK4mGxxdz4&#10;Cx9oqmIrUgiHHDXYGIdcylBbchg2fiBOXONHhzHBsZVmxEsKd718UupZOuw4NVgcaGepPlVnp8FM&#10;Kn7Zaia/7t/o2N2yRv1kWq+W88c7iEhz/Bf/uT9Nmq/UC9y/SSf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BCA3BAAAA3QAAAA8AAAAAAAAAAAAAAAAAmAIAAGRycy9kb3du&#10;cmV2LnhtbFBLBQYAAAAABAAEAPUAAACGAwAAAAA=&#10;" filled="f" fillcolor="#9c0" strokeweight="2pt">
                <v:fill opacity="36751f"/>
                <v:textbox style="mso-next-textbox:#矩形 46" inset="1.70322mm,.88758mm,1.70322mm,.88758mm">
                  <w:txbxContent>
                    <w:p w:rsidR="004853AB" w:rsidRPr="00B150D7" w:rsidRDefault="004853AB" w:rsidP="008A5D74">
                      <w:pPr>
                        <w:autoSpaceDE w:val="0"/>
                        <w:autoSpaceDN w:val="0"/>
                        <w:adjustRightInd w:val="0"/>
                        <w:rPr>
                          <w:rFonts w:ascii="黑体" w:eastAsia="黑体" w:hAnsi="黑体" w:cs="黑体"/>
                          <w:color w:val="000000"/>
                          <w:szCs w:val="36"/>
                          <w:lang w:val="zh-CN"/>
                        </w:rPr>
                      </w:pPr>
                    </w:p>
                  </w:txbxContent>
                </v:textbox>
              </v:rect>
            </v:group>
            <v:group id="组合 48" o:spid="_x0000_s1037" style="position:absolute;left:5976;top:26875;width:46767;height:5171" coordsize="73392,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line id="直接连接符 49" o:spid="_x0000_s1038" style="position:absolute;visibility:visible" from="0,3571" to="4286,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FJcMAAADdAAAADwAAAGRycy9kb3ducmV2LnhtbERPTUsDMRC9C/6HMAUvYhOrVF2bFhGU&#10;HqRg24PHYTNuliaTkMTu9t+bguBtHu9zFqvRO3GklPvAGm6nCgRxG0zPnYb97u3mEUQuyAZdYNJw&#10;ogyr5eXFAhsTBv6k47Z0ooZwblCDLSU2UubWksc8DZG4ct8heSwVpk6ahEMN907OlJpLjz3XBouR&#10;Xi21h+2P1+Cud/fWxf38427IX7ONTe+n+KD11WR8eQZRaCz/4j/32tT5Sj3B+Zt6gl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pxSXDAAAA3QAAAA8AAAAAAAAAAAAA&#10;AAAAoQIAAGRycy9kb3ducmV2LnhtbFBLBQYAAAAABAAEAPkAAACRAwAAAAA=&#10;" strokeweight="2pt">
                <v:shadow on="t" color="black" opacity="19004f" offset="0,.55556mm"/>
              </v:line>
              <v:rect id="矩形 50" o:spid="_x0000_s1039" style="position:absolute;left:4095;width:20718;height:7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EGpMQA&#10;AADdAAAADwAAAGRycy9kb3ducmV2LnhtbESPQWvDMAyF74P+B6PCLmO1s8NYs7plFAplt6aDXkWs&#10;xmGxHGI3Tfvrp0NhN4n39N6n1WYKnRppSG1kC8XCgCKuo2u5sfBz3L1+gEoZ2WEXmSzcKMFmPXta&#10;YenilQ80VrlREsKpRAs+577UOtWeAqZF7IlFO8chYJZ1aLQb8CrhodNvxrzrgC1Lg8eetp7q3+oS&#10;LLjR5G9fTRRfuiUd23txNqfC2uf59PUJKtOU/82P670TfFMIv3wjI+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xBqTEAAAA3QAAAA8AAAAAAAAAAAAAAAAAmAIAAGRycy9k&#10;b3ducmV2LnhtbFBLBQYAAAAABAAEAPUAAACJAwAAAAA=&#10;" filled="f" fillcolor="#9c0" strokeweight="2pt">
                <v:fill opacity="36751f"/>
                <v:textbox style="mso-next-textbox:#矩形 50" inset="1.70322mm,.88758mm,1.70322mm,.88758mm">
                  <w:txbxContent>
                    <w:p w:rsidR="004853AB" w:rsidRPr="00B150D7" w:rsidRDefault="004853AB" w:rsidP="008A5D74">
                      <w:pPr>
                        <w:autoSpaceDE w:val="0"/>
                        <w:autoSpaceDN w:val="0"/>
                        <w:adjustRightInd w:val="0"/>
                        <w:jc w:val="center"/>
                        <w:rPr>
                          <w:rFonts w:ascii="黑体" w:eastAsia="黑体" w:hAnsi="黑体" w:cs="黑体"/>
                          <w:color w:val="000000"/>
                          <w:sz w:val="27"/>
                          <w:szCs w:val="40"/>
                          <w:lang w:val="zh-CN"/>
                        </w:rPr>
                      </w:pPr>
                    </w:p>
                  </w:txbxContent>
                </v:textbox>
              </v:rect>
              <v:line id="直接连接符 51" o:spid="_x0000_s1040" style="position:absolute;visibility:visible" from="24813,3571" to="29099,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Zf/sMAAADdAAAADwAAAGRycy9kb3ducmV2LnhtbERPS0sDMRC+C/6HMAUv0ma3SlvWpkUE&#10;xYMIfRx6HDbjZmkyCUnsbv+9EQRv8/E9Z70dnRUXiqn3rKCeVSCIW6977hQcD6/TFYiUkTVaz6Tg&#10;Sgm2m9ubNTbaD7yjyz53ooRwalCByTk0UqbWkMM084G4cF8+OswFxk7qiEMJd1bOq2ohHfZcGgwG&#10;ejHUnvffToG9PzwaG46Lj4chneafJr5dw1Kpu8n4/AQi05j/xX/ud13mV3UNv9+U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GX/7DAAAA3QAAAA8AAAAAAAAAAAAA&#10;AAAAoQIAAGRycy9kb3ducmV2LnhtbFBLBQYAAAAABAAEAPkAAACRAwAAAAA=&#10;" strokeweight="2pt">
                <v:shadow on="t" color="black" opacity="19004f" offset="0,.55556mm"/>
              </v:line>
              <v:rect id="矩形 52" o:spid="_x0000_s1041" style="position:absolute;left:29099;width:44293;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89SMAA&#10;AADdAAAADwAAAGRycy9kb3ducmV2LnhtbERPTYvCMBC9C/6HMMJeRJN6EK1GEWFh2dtWwevQjE2x&#10;mZQm1uqv3ywseJvH+5ztfnCN6KkLtWcN2VyBIC69qbnScD59zlYgQkQ22HgmDU8KsN+NR1vMjX/w&#10;D/VFrEQK4ZCjBhtjm0sZSksOw9y3xIm7+s5hTLCrpOnwkcJdIxdKLaXDmlODxZaOlspbcXcaTK/i&#10;ty0G8tNmTaf6lV3VJdP6YzIcNiAiDfEt/nd/mTRfZQv4+yad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89SMAAAADdAAAADwAAAAAAAAAAAAAAAACYAgAAZHJzL2Rvd25y&#10;ZXYueG1sUEsFBgAAAAAEAAQA9QAAAIUDAAAAAA==&#10;" filled="f" fillcolor="#9c0" strokeweight="2pt">
                <v:fill opacity="36751f"/>
                <v:textbox style="mso-next-textbox:#矩形 52" inset="1.70322mm,.88758mm,1.70322mm,.88758mm">
                  <w:txbxContent>
                    <w:p w:rsidR="004853AB" w:rsidRPr="00B150D7" w:rsidRDefault="004853AB" w:rsidP="008A5D74">
                      <w:pPr>
                        <w:autoSpaceDE w:val="0"/>
                        <w:autoSpaceDN w:val="0"/>
                        <w:adjustRightInd w:val="0"/>
                        <w:rPr>
                          <w:rFonts w:ascii="黑体" w:eastAsia="黑体" w:hAnsi="黑体" w:cs="黑体"/>
                          <w:color w:val="000000"/>
                          <w:szCs w:val="36"/>
                          <w:lang w:val="zh-CN"/>
                        </w:rPr>
                      </w:pPr>
                    </w:p>
                  </w:txbxContent>
                </v:textbox>
              </v:rect>
            </v:group>
            <v:group id="组合 53" o:spid="_x0000_s1042" style="position:absolute;left:5976;top:12700;width:46539;height:5388" coordsize="73392,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line id="直接连接符 54" o:spid="_x0000_s1043" style="position:absolute;visibility:visible" from="0,3571" to="4286,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H8ZsMAAADdAAAADwAAAGRycy9kb3ducmV2LnhtbERPTWsCMRC9C/6HMEIvUrNasWVrFBFa&#10;eihC1UOPw2a6WZpMQpK6679vCgVv83ifs94OzooLxdR5VjCfVSCIG687bhWcTy/3TyBSRtZoPZOC&#10;KyXYbsajNdba9/xBl2NuRQnhVKMCk3OopUyNIYdp5gNx4b58dJgLjK3UEfsS7qxcVNVKOuy4NBgM&#10;tDfUfB9/nAI7PS2NDefV+0OfPhcHE1+v4VGpu8mwewaRacg38b/7TZf51XwJf9+U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x/GbDAAAA3QAAAA8AAAAAAAAAAAAA&#10;AAAAoQIAAGRycy9kb3ducmV2LnhtbFBLBQYAAAAABAAEAPkAAACRAwAAAAA=&#10;" strokeweight="2pt">
                <v:shadow on="t" color="black" opacity="19004f" offset="0,.55556mm"/>
              </v:line>
              <v:rect id="矩形 55" o:spid="_x0000_s1044" style="position:absolute;left:4095;width:20718;height:7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alPMIA&#10;AADdAAAADwAAAGRycy9kb3ducmV2LnhtbERPTWvDMAy9F/YfjAq9lNXOYGPL6oRRKIzdmg52FbES&#10;h8ZyiN007a+fC4Pd9Hif2paz68VEY+g8a8g2CgRx7U3HrYbv4/7xFUSIyAZ7z6ThSgHK4mGxxdz4&#10;Cx9oqmIrUgiHHDXYGIdcylBbchg2fiBOXONHhzHBsZVmxEsKd718UupFOuw4NVgcaGepPlVnp8FM&#10;Kn7Zaia/7t/o2N2yRv1kWq+W88c7iEhz/Bf/uT9Nmq+yZ7h/k06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qU8wgAAAN0AAAAPAAAAAAAAAAAAAAAAAJgCAABkcnMvZG93&#10;bnJldi54bWxQSwUGAAAAAAQABAD1AAAAhwMAAAAA&#10;" filled="f" fillcolor="#9c0" strokeweight="2pt">
                <v:fill opacity="36751f"/>
                <v:textbox style="mso-next-textbox:#矩形 55" inset="1.70322mm,.88758mm,1.70322mm,.88758mm">
                  <w:txbxContent>
                    <w:p w:rsidR="004853AB" w:rsidRPr="005171D4" w:rsidRDefault="004853AB" w:rsidP="00C74257">
                      <w:pPr>
                        <w:autoSpaceDE w:val="0"/>
                        <w:autoSpaceDN w:val="0"/>
                        <w:adjustRightInd w:val="0"/>
                        <w:snapToGrid w:val="0"/>
                        <w:ind w:leftChars="-50" w:left="-120" w:rightChars="-50" w:right="-120"/>
                        <w:jc w:val="center"/>
                        <w:rPr>
                          <w:rFonts w:ascii="黑体" w:eastAsia="黑体" w:hAnsi="黑体" w:cs="黑体"/>
                          <w:color w:val="000000"/>
                          <w:lang w:val="zh-CN"/>
                        </w:rPr>
                      </w:pPr>
                      <w:r w:rsidRPr="005171D4">
                        <w:rPr>
                          <w:rFonts w:ascii="黑体" w:eastAsia="黑体" w:hAnsi="黑体" w:cs="黑体" w:hint="eastAsia"/>
                          <w:color w:val="000000"/>
                          <w:lang w:val="zh-CN"/>
                        </w:rPr>
                        <w:t>国家平台分中心</w:t>
                      </w:r>
                    </w:p>
                  </w:txbxContent>
                </v:textbox>
              </v:rect>
              <v:line id="直接连接符 56" o:spid="_x0000_s1045" style="position:absolute;visibility:visible" from="24813,3571" to="29099,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isMAAADdAAAADwAAAGRycy9kb3ducmV2LnhtbERPS0sDMRC+C/6HMAUv0mZbZVvWpkUE&#10;xYMIfRx6HDbjZmkyCUnsbv+9EQRv8/E9Z70dnRUXiqn3rGA+q0AQt1733Ck4Hl6nKxApI2u0nknB&#10;lRJsN7c3a2y0H3hHl33uRAnh1KACk3NopEytIYdp5gNx4b58dJgLjJ3UEYcS7qxcVFUtHfZcGgwG&#10;ejHUnvffToG9PzwaG471x8OQTotPE9+uYanU3WR8fgKRacz/4j/3uy7zq3kNv9+U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vx4rDAAAA3QAAAA8AAAAAAAAAAAAA&#10;AAAAoQIAAGRycy9kb3ducmV2LnhtbFBLBQYAAAAABAAEAPkAAACRAwAAAAA=&#10;" strokeweight="2pt">
                <v:shadow on="t" color="black" opacity="19004f" offset="0,.55556mm"/>
              </v:line>
              <v:rect id="矩形 57" o:spid="_x0000_s1046" style="position:absolute;left:29099;width:44293;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e0MIA&#10;AADdAAAADwAAAGRycy9kb3ducmV2LnhtbERPyWrDMBC9B/oPYgK5hEZyD13cyKYEAqW3OIVeB2ts&#10;mVgjYymOk6+vAoXe5vHW2Zaz68VEY+g8a8g2CgRx7U3HrYbv4/7xFUSIyAZ7z6ThSgHK4mGxxdz4&#10;Cx9oqmIrUgiHHDXYGIdcylBbchg2fiBOXONHhzHBsZVmxEsKd718UupZOuw4NVgcaGepPlVnp8FM&#10;Kn7Zaia/7t/o2N2yRv1kWq+W88c7iEhz/Bf/uT9Nmq+yF7h/k06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mJ7QwgAAAN0AAAAPAAAAAAAAAAAAAAAAAJgCAABkcnMvZG93&#10;bnJldi54bWxQSwUGAAAAAAQABAD1AAAAhwMAAAAA&#10;" filled="f" fillcolor="#9c0" strokeweight="2pt">
                <v:fill opacity="36751f"/>
                <v:textbox style="mso-next-textbox:#矩形 57" inset="1.70322mm,.88758mm,1.70322mm,.88758mm">
                  <w:txbxContent>
                    <w:p w:rsidR="004853AB" w:rsidRPr="00B150D7" w:rsidRDefault="004853AB" w:rsidP="008A5D74">
                      <w:pPr>
                        <w:autoSpaceDE w:val="0"/>
                        <w:autoSpaceDN w:val="0"/>
                        <w:adjustRightInd w:val="0"/>
                        <w:rPr>
                          <w:rFonts w:ascii="黑体" w:eastAsia="黑体" w:hAnsi="黑体" w:cs="黑体"/>
                          <w:color w:val="000000"/>
                          <w:szCs w:val="36"/>
                          <w:lang w:val="zh-CN"/>
                        </w:rPr>
                      </w:pPr>
                    </w:p>
                  </w:txbxContent>
                </v:textbox>
              </v:rect>
            </v:group>
            <v:group id="组合 58" o:spid="_x0000_s1047" style="position:absolute;left:5976;top:6709;width:46767;height:5586" coordsize="73392,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line id="直接连接符 59" o:spid="_x0000_s1048" style="position:absolute;visibility:visible" from="0,3571" to="4286,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BT+MQAAADdAAAADwAAAGRycy9kb3ducmV2LnhtbERPTWsCMRC9F/ofwhR6KZpVi7arUUqh&#10;xUMpVD30OGymm8VkEpLUXf+9EQq9zeN9zmozOCtOFFPnWcFkXIEgbrzuuFVw2L+NnkCkjKzReiYF&#10;Z0qwWd/erLDWvucvOu1yK0oIpxoVmJxDLWVqDDlMYx+IC/fjo8NcYGyljtiXcGfltKrm0mHHpcFg&#10;oFdDzXH36xTYh/2jseEw/5j16Xv6aeL7OSyUur8bXpYgMg35X/zn3uoyv5o8w/WbcoJ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FP4xAAAAN0AAAAPAAAAAAAAAAAA&#10;AAAAAKECAABkcnMvZG93bnJldi54bWxQSwUGAAAAAAQABAD5AAAAkgMAAAAA&#10;" strokeweight="2pt">
                <v:shadow on="t" color="black" opacity="19004f" offset="0,.55556mm"/>
              </v:line>
              <v:rect id="矩形 60" o:spid="_x0000_s1049" style="position:absolute;left:4095;width:20718;height:7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3MGcQA&#10;AADdAAAADwAAAGRycy9kb3ducmV2LnhtbESPQWvDMAyF74X9B6PCLmW100PpsrqlDAZjt6aFXkWs&#10;xmGxHGIvzfbrp0OhN4n39N6n7X4KnRppSG1kC8XSgCKuo2u5sXA+fbxsQKWM7LCLTBZ+KcF+9zTb&#10;YunijY80VrlREsKpRAs+577UOtWeAqZl7IlFu8YhYJZ1aLQb8CbhodMrY9Y6YMvS4LGnd0/1d/UT&#10;LLjR5C9fTRQX3Sud2r/iai6Ftc/z6fAGKtOUH+b79acTfLMSfvlGRt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dzBnEAAAA3QAAAA8AAAAAAAAAAAAAAAAAmAIAAGRycy9k&#10;b3ducmV2LnhtbFBLBQYAAAAABAAEAPUAAACJAwAAAAA=&#10;" filled="f" fillcolor="#9c0" strokeweight="2pt">
                <v:fill opacity="36751f"/>
                <v:textbox style="mso-next-textbox:#矩形 60" inset="1.70322mm,.88758mm,1.70322mm,.88758mm">
                  <w:txbxContent>
                    <w:p w:rsidR="004853AB" w:rsidRPr="00B150D7" w:rsidRDefault="004853AB" w:rsidP="008A5D74">
                      <w:pPr>
                        <w:autoSpaceDE w:val="0"/>
                        <w:autoSpaceDN w:val="0"/>
                        <w:adjustRightInd w:val="0"/>
                        <w:jc w:val="center"/>
                        <w:rPr>
                          <w:rFonts w:ascii="黑体" w:eastAsia="黑体" w:hAnsi="黑体" w:cs="黑体"/>
                          <w:color w:val="000000"/>
                          <w:sz w:val="27"/>
                          <w:szCs w:val="40"/>
                          <w:lang w:val="zh-CN"/>
                        </w:rPr>
                      </w:pPr>
                    </w:p>
                  </w:txbxContent>
                </v:textbox>
              </v:rect>
              <v:line id="直接连接符 61" o:spid="_x0000_s1050" style="position:absolute;visibility:visible" from="24813,3571" to="29099,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qVQ8MAAADdAAAADwAAAGRycy9kb3ducmV2LnhtbERPS0sDMRC+C/6HMAUv0ma7SlvWpkUE&#10;xYMIfRx6HDbjZmkyCUnsbv+9EQRv8/E9Z70dnRUXiqn3rGA+q0AQt1733Ck4Hl6nKxApI2u0nknB&#10;lRJsN7c3a2y0H3hHl33uRAnh1KACk3NopEytIYdp5gNx4b58dJgLjJ3UEYcS7qysq2ohHfZcGgwG&#10;ejHUnvffToG9PzwaG46Lj4chnepPE9+uYanU3WR8fgKRacz/4j/3uy7zq3oOv9+U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qlUPDAAAA3QAAAA8AAAAAAAAAAAAA&#10;AAAAoQIAAGRycy9kb3ducmV2LnhtbFBLBQYAAAAABAAEAPkAAACRAwAAAAA=&#10;" strokeweight="2pt">
                <v:shadow on="t" color="black" opacity="19004f" offset="0,.55556mm"/>
              </v:line>
              <v:rect id="矩形 62" o:spid="_x0000_s1051" style="position:absolute;left:29099;width:44293;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39cEA&#10;AADdAAAADwAAAGRycy9kb3ducmV2LnhtbERPPWvDMBDdC/kP4gJZSiPZQ2ndyKYECiVbnULXwzpb&#10;ptbJWIrj5NdXgUC3e7zP21WLG8RMU+g9a8i2CgRx403PnYbv48fTC4gQkQ0OnknDhQJU5ephh4Xx&#10;Z/6iuY6dSCEcCtRgYxwLKUNjyWHY+pE4ca2fHMYEp06aCc8p3A0yV+pZOuw5NVgcaW+p+a1PToOZ&#10;VTzYeiH/OLzSsb9mrfrJtN6sl/c3EJGW+C++uz9Nmq/yHG7fpBN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D9/XBAAAA3QAAAA8AAAAAAAAAAAAAAAAAmAIAAGRycy9kb3du&#10;cmV2LnhtbFBLBQYAAAAABAAEAPUAAACGAwAAAAA=&#10;" filled="f" fillcolor="#9c0" strokeweight="2pt">
                <v:fill opacity="36751f"/>
                <v:textbox style="mso-next-textbox:#矩形 62" inset="1.70322mm,.88758mm,1.70322mm,.88758mm">
                  <w:txbxContent>
                    <w:p w:rsidR="004853AB" w:rsidRPr="00B150D7" w:rsidRDefault="004853AB" w:rsidP="008A5D74">
                      <w:pPr>
                        <w:autoSpaceDE w:val="0"/>
                        <w:autoSpaceDN w:val="0"/>
                        <w:adjustRightInd w:val="0"/>
                        <w:rPr>
                          <w:rFonts w:ascii="黑体" w:eastAsia="黑体" w:hAnsi="黑体" w:cs="黑体"/>
                          <w:color w:val="000000"/>
                          <w:szCs w:val="36"/>
                          <w:lang w:val="zh-CN"/>
                        </w:rPr>
                      </w:pPr>
                    </w:p>
                  </w:txbxContent>
                </v:textbox>
              </v:rect>
            </v:group>
            <v:shape id="Text Box 733" o:spid="_x0000_s1052" type="#_x0000_t202" style="position:absolute;left:9574;top:1034;width:12662;height:3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QkMMA&#10;AADdAAAADwAAAGRycy9kb3ducmV2LnhtbERP24rCMBB9X/Afwgi+rakXRKpRVHaXBRdkVXwemrGt&#10;NpOSxFr/3ggL+zaHc535sjWVaMj50rKCQT8BQZxZXXKu4Hj4fJ+C8AFZY2WZFDzIw3LReZtjqu2d&#10;f6nZh1zEEPYpKihCqFMpfVaQQd+3NXHkztYZDBG6XGqH9xhuKjlMkok0WHJsKLCmTUHZdX8zCn5O&#10;7stvzWbUfuzM9jKeNOe13SnV67arGYhAbfgX/7m/dZyfDEfw+ia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sQkMMAAADdAAAADwAAAAAAAAAAAAAAAACYAgAAZHJzL2Rv&#10;d25yZXYueG1sUEsFBgAAAAAEAAQA9QAAAIgDAAAAAA==&#10;" filled="f" fillcolor="#9c0" stroked="f">
              <v:fill opacity="36751f"/>
              <v:textbox style="mso-next-textbox:#Text Box 733;mso-fit-shape-to-text:t" inset="1.72719mm,.86361mm,1.72719mm,.86361mm">
                <w:txbxContent>
                  <w:p w:rsidR="004853AB" w:rsidRPr="005171D4" w:rsidRDefault="004853AB" w:rsidP="008A5D74">
                    <w:pPr>
                      <w:autoSpaceDE w:val="0"/>
                      <w:autoSpaceDN w:val="0"/>
                      <w:adjustRightInd w:val="0"/>
                      <w:jc w:val="center"/>
                      <w:rPr>
                        <w:rFonts w:ascii="黑体" w:eastAsia="黑体" w:hAnsi="黑体" w:cs="黑体"/>
                        <w:color w:val="000000"/>
                        <w:lang w:val="zh-CN"/>
                      </w:rPr>
                    </w:pPr>
                    <w:r w:rsidRPr="005171D4">
                      <w:rPr>
                        <w:rFonts w:ascii="黑体" w:eastAsia="黑体" w:hAnsi="黑体" w:cs="黑体" w:hint="eastAsia"/>
                        <w:color w:val="000000"/>
                        <w:lang w:val="zh-CN"/>
                      </w:rPr>
                      <w:t>全面合作协议</w:t>
                    </w:r>
                  </w:p>
                </w:txbxContent>
              </v:textbox>
            </v:shape>
            <v:shape id="Text Box 734" o:spid="_x0000_s1053" type="#_x0000_t202" style="position:absolute;left:9832;top:8158;width:11655;height:30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vdL8UA&#10;AADcAAAADwAAAGRycy9kb3ducmV2LnhtbESPQWvCQBSE70L/w/IK3nRTLSGNrlLFFsGCVMXzI/tM&#10;0mbfht01pv++KxR6HGbmG2a+7E0jOnK+tqzgaZyAIC6srrlUcDq+jTIQPiBrbCyTgh/ysFw8DOaY&#10;a3vjT+oOoRQRwj5HBVUIbS6lLyoy6Me2JY7exTqDIUpXSu3wFuGmkZMkSaXBmuNChS2tKyq+D1ej&#10;4OPs3v3OrKf9Zm92X89pd1nZvVLDx/51BiJQH/7Df+2tVpC9pHA/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90vxQAAANwAAAAPAAAAAAAAAAAAAAAAAJgCAABkcnMv&#10;ZG93bnJldi54bWxQSwUGAAAAAAQABAD1AAAAigMAAAAA&#10;" filled="f" fillcolor="#9c0" stroked="f">
              <v:fill opacity="36751f"/>
              <v:textbox style="mso-next-textbox:#Text Box 734;mso-fit-shape-to-text:t" inset="1.72719mm,.86361mm,1.72719mm,.86361mm">
                <w:txbxContent>
                  <w:p w:rsidR="004853AB" w:rsidRPr="005171D4" w:rsidRDefault="004853AB" w:rsidP="008A5D74">
                    <w:pPr>
                      <w:autoSpaceDE w:val="0"/>
                      <w:autoSpaceDN w:val="0"/>
                      <w:adjustRightInd w:val="0"/>
                      <w:jc w:val="center"/>
                      <w:rPr>
                        <w:rFonts w:ascii="黑体" w:eastAsia="黑体" w:hAnsi="黑体" w:cs="黑体"/>
                        <w:color w:val="000000"/>
                        <w:lang w:val="zh-CN"/>
                      </w:rPr>
                    </w:pPr>
                    <w:r w:rsidRPr="005171D4">
                      <w:rPr>
                        <w:rFonts w:ascii="黑体" w:eastAsia="黑体" w:hAnsi="黑体" w:cs="黑体" w:hint="eastAsia"/>
                        <w:color w:val="000000"/>
                        <w:lang w:val="zh-CN"/>
                      </w:rPr>
                      <w:t>共建研究院</w:t>
                    </w:r>
                  </w:p>
                </w:txbxContent>
              </v:textbox>
            </v:shape>
            <v:shape id="Text Box 735" o:spid="_x0000_s1054" type="#_x0000_t202" style="position:absolute;left:7755;top:27815;width:14481;height:30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4tMUA&#10;AADcAAAADwAAAGRycy9kb3ducmV2LnhtbESPQWvCQBSE70L/w/IEb3VjFWtTV7FSRbAQakvPj+wz&#10;Sc2+DbvbGP+9KxQ8DjPzDTNfdqYWLTlfWVYwGiYgiHOrKy4UfH9tHmcgfEDWWFsmBRfysFw89OaY&#10;anvmT2oPoRARwj5FBWUITSqlz0sy6Ie2IY7e0TqDIUpXSO3wHOGmlk9JMpUGK44LJTa0Lik/Hf6M&#10;go8ft/V7sx5375nZ/06m7fHNZkoN+t3qFUSgLtzD/+2dVjB7eYbbmXg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3i0xQAAANwAAAAPAAAAAAAAAAAAAAAAAJgCAABkcnMv&#10;ZG93bnJldi54bWxQSwUGAAAAAAQABAD1AAAAigMAAAAA&#10;" filled="f" fillcolor="#9c0" stroked="f">
              <v:fill opacity="36751f"/>
              <v:textbox style="mso-next-textbox:#Text Box 735;mso-fit-shape-to-text:t" inset="1.72719mm,.86361mm,1.72719mm,.86361mm">
                <w:txbxContent>
                  <w:p w:rsidR="004853AB" w:rsidRPr="005171D4" w:rsidRDefault="004853AB" w:rsidP="008A5D74">
                    <w:pPr>
                      <w:autoSpaceDE w:val="0"/>
                      <w:autoSpaceDN w:val="0"/>
                      <w:adjustRightInd w:val="0"/>
                      <w:jc w:val="center"/>
                      <w:rPr>
                        <w:rFonts w:ascii="黑体" w:eastAsia="黑体" w:hAnsi="黑体" w:cs="黑体"/>
                        <w:color w:val="000000"/>
                        <w:lang w:val="zh-CN"/>
                      </w:rPr>
                    </w:pPr>
                    <w:r w:rsidRPr="005171D4">
                      <w:rPr>
                        <w:rFonts w:ascii="黑体" w:eastAsia="黑体" w:hAnsi="黑体" w:cs="黑体" w:hint="eastAsia"/>
                        <w:color w:val="000000"/>
                        <w:lang w:val="zh-CN"/>
                      </w:rPr>
                      <w:t>产学研合作办公室</w:t>
                    </w:r>
                  </w:p>
                </w:txbxContent>
              </v:textbox>
            </v:shape>
            <v:group id="组合 53" o:spid="_x0000_s1055" style="position:absolute;left:6268;top:19983;width:46475;height:5082" coordsize="73392,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line id="直接连接符 54" o:spid="_x0000_s1056" style="position:absolute;visibility:visible" from="0,3571" to="4286,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5wVsUAAADcAAAADwAAAGRycy9kb3ducmV2LnhtbESPQUsDMRSE74L/IbyCF7FZq9R227SI&#10;oPQgBdsePD42r5ulyUtIYnf7701B8DjMzDfMcj04K84UU+dZweO4AkHceN1xq+Cwf3+YgUgZWaP1&#10;TAoulGC9ur1ZYq19z1903uVWFAinGhWYnEMtZWoMOUxjH4iLd/TRYS4ytlJH7AvcWTmpqql02HFZ&#10;MBjozVBz2v04BfZ+/2xsOEw/n/r0Pdma+HEJL0rdjYbXBYhMQ/4P/7U3WsFsPofrmXI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5wVsUAAADcAAAADwAAAAAAAAAA&#10;AAAAAAChAgAAZHJzL2Rvd25yZXYueG1sUEsFBgAAAAAEAAQA+QAAAJMDAAAAAA==&#10;" strokeweight="2pt">
                <v:shadow on="t" color="black" opacity="19004f" offset="0,.55556mm"/>
              </v:line>
              <v:rect id="矩形 55" o:spid="_x0000_s1057" style="position:absolute;left:4095;width:20718;height:7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4lTL8A&#10;AADcAAAADwAAAGRycy9kb3ducmV2LnhtbERPTYvCMBC9C/sfwix4kTWpB7Fdo8iCIN6sgtehGZti&#10;MylNtnb315uD4PHxvtfb0bVioD40njVkcwWCuPKm4VrD5bz/WoEIEdlg65k0/FGA7eZjssbC+Aef&#10;aChjLVIIhwI12Bi7QspQWXIY5r4jTtzN9w5jgn0tTY+PFO5auVBqKR02nBosdvRjqbqXv06DGVQ8&#10;2nIkP2tzOjf/2U1dM62nn+PuG0SkMb7FL/fBaMhVmp/OpCM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iVMvwAAANwAAAAPAAAAAAAAAAAAAAAAAJgCAABkcnMvZG93bnJl&#10;di54bWxQSwUGAAAAAAQABAD1AAAAhAMAAAAA&#10;" filled="f" fillcolor="#9c0" strokeweight="2pt">
                <v:fill opacity="36751f"/>
                <v:textbox inset="1.70322mm,.88758mm,1.70322mm,.88758mm">
                  <w:txbxContent>
                    <w:p w:rsidR="004853AB" w:rsidRPr="005171D4" w:rsidRDefault="004853AB" w:rsidP="008A5D74">
                      <w:pPr>
                        <w:autoSpaceDE w:val="0"/>
                        <w:autoSpaceDN w:val="0"/>
                        <w:adjustRightInd w:val="0"/>
                        <w:jc w:val="center"/>
                        <w:rPr>
                          <w:rFonts w:ascii="Arial" w:hAnsi="Arial" w:cs="宋体"/>
                          <w:color w:val="000000"/>
                          <w:lang w:val="zh-CN"/>
                        </w:rPr>
                      </w:pPr>
                      <w:r w:rsidRPr="005171D4">
                        <w:rPr>
                          <w:rFonts w:ascii="黑体" w:eastAsia="黑体" w:hAnsi="黑体" w:cs="黑体" w:hint="eastAsia"/>
                          <w:color w:val="000000"/>
                          <w:lang w:val="zh-CN"/>
                        </w:rPr>
                        <w:t>共建研发中心</w:t>
                      </w:r>
                    </w:p>
                  </w:txbxContent>
                </v:textbox>
              </v:rect>
              <v:line id="直接连接符 56" o:spid="_x0000_s1058" style="position:absolute;visibility:visible" from="24813,3571" to="29099,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PmSsUAAADcAAAADwAAAGRycy9kb3ducmV2LnhtbESPQUsDMRSE74L/ITzBi7TZttLqtmkR&#10;QelBBNsePD42z83S5CUksbv9901B8DjMzDfMajM4K04UU+dZwWRcgSBuvO64VXDYv42eQKSMrNF6&#10;JgVnSrBZ396ssNa+5y867XIrCoRTjQpMzqGWMjWGHKaxD8TF+/HRYS4ytlJH7AvcWTmtqrl02HFZ&#10;MBjo1VBz3P06BfZh/2hsOMw/Zn36nn6a+H4OC6Xu74aXJYhMQ/4P/7W3WsFzNYHrmXIE5P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PmSsUAAADcAAAADwAAAAAAAAAA&#10;AAAAAAChAgAAZHJzL2Rvd25yZXYueG1sUEsFBgAAAAAEAAQA+QAAAJMDAAAAAA==&#10;" strokeweight="2pt">
                <v:shadow on="t" color="black" opacity="19004f" offset="0,.55556mm"/>
              </v:line>
              <v:rect id="矩形 57" o:spid="_x0000_s1059" style="position:absolute;left:29099;width:44293;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eoMEA&#10;AADcAAAADwAAAGRycy9kb3ducmV2LnhtbESPQYvCMBSE78L+h/AWvIgm9SBajSILC4s3q+D10Tyb&#10;YvNSmmzt7q83guBxmJlvmM1ucI3oqQu1Zw3ZTIEgLr2pudJwPn1PlyBCRDbYeCYNfxRgt/0YbTA3&#10;/s5H6otYiQThkKMGG2ObSxlKSw7DzLfEybv6zmFMsquk6fCe4K6Rc6UW0mHNacFiS1+Wylvx6zSY&#10;XsWDLQbyk2ZFp/o/u6pLpvX4c9ivQUQa4jv8av8YDSs1h+eZd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QHqDBAAAA3AAAAA8AAAAAAAAAAAAAAAAAmAIAAGRycy9kb3du&#10;cmV2LnhtbFBLBQYAAAAABAAEAPUAAACGAwAAAAA=&#10;" filled="f" fillcolor="#9c0" strokeweight="2pt">
                <v:fill opacity="36751f"/>
                <v:textbox inset="1.70322mm,.88758mm,1.70322mm,.88758mm">
                  <w:txbxContent>
                    <w:p w:rsidR="004853AB" w:rsidRPr="00B150D7" w:rsidRDefault="004853AB" w:rsidP="008A5D74">
                      <w:pPr>
                        <w:autoSpaceDE w:val="0"/>
                        <w:autoSpaceDN w:val="0"/>
                        <w:adjustRightInd w:val="0"/>
                        <w:rPr>
                          <w:rFonts w:ascii="黑体" w:eastAsia="黑体" w:hAnsi="黑体" w:cs="黑体"/>
                          <w:color w:val="000000"/>
                          <w:szCs w:val="36"/>
                          <w:lang w:val="zh-CN"/>
                        </w:rPr>
                      </w:pPr>
                    </w:p>
                  </w:txbxContent>
                </v:textbox>
              </v:rect>
            </v:group>
            <v:shape id="Text Box 741" o:spid="_x0000_s1060" type="#_x0000_t202" style="position:absolute;left:26220;top:7238;width:25487;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krcQA&#10;AADcAAAADwAAAGRycy9kb3ducmV2LnhtbESPQWsCMRSE74L/ITzBm2atIu1qFJW2FBSkVjw/Ns/d&#10;1c3LksR1/fdNoeBxmJlvmPmyNZVoyPnSsoLRMAFBnFldcq7g+PMxeAXhA7LGyjIpeJCH5aLbmWOq&#10;7Z2/qTmEXEQI+xQVFCHUqZQ+K8igH9qaOHpn6wyGKF0utcN7hJtKviTJVBosOS4UWNOmoOx6uBkF&#10;u5P79FuzGbfve7O9TKbNeW33SvV77WoGIlAbnuH/9pdW8JaM4e9MP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H5K3EAAAA3AAAAA8AAAAAAAAAAAAAAAAAmAIAAGRycy9k&#10;b3ducmV2LnhtbFBLBQYAAAAABAAEAPUAAACJAwAAAAA=&#10;" filled="f" fillcolor="#9c0" stroked="f">
              <v:fill opacity="36751f"/>
              <v:textbox style="mso-next-textbox:#Text Box 741;mso-fit-shape-to-text:t" inset="1.72719mm,.86361mm,1.72719mm,.86361mm">
                <w:txbxContent>
                  <w:p w:rsidR="004853AB" w:rsidRPr="00B150D7" w:rsidRDefault="004853AB" w:rsidP="006D3C5D">
                    <w:pPr>
                      <w:autoSpaceDE w:val="0"/>
                      <w:autoSpaceDN w:val="0"/>
                      <w:adjustRightInd w:val="0"/>
                      <w:snapToGrid w:val="0"/>
                      <w:jc w:val="center"/>
                      <w:rPr>
                        <w:rFonts w:ascii="黑体" w:eastAsia="黑体" w:hAnsi="黑体" w:cs="黑体"/>
                        <w:color w:val="000000"/>
                        <w:szCs w:val="36"/>
                        <w:lang w:val="zh-CN"/>
                      </w:rPr>
                    </w:pPr>
                    <w:r w:rsidRPr="00B150D7">
                      <w:rPr>
                        <w:rFonts w:ascii="黑体" w:eastAsia="黑体" w:hAnsi="黑体" w:cs="黑体" w:hint="eastAsia"/>
                        <w:color w:val="000000"/>
                        <w:szCs w:val="36"/>
                        <w:lang w:val="zh-CN"/>
                      </w:rPr>
                      <w:t>事业单位法人，政府给予政策、资金、场地支持。</w:t>
                    </w:r>
                  </w:p>
                </w:txbxContent>
              </v:textbox>
            </v:shape>
            <v:shape id="Text Box 742" o:spid="_x0000_s1061" type="#_x0000_t202" style="position:absolute;left:27766;top:13442;width:23425;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582cYA&#10;AADcAAAADwAAAGRycy9kb3ducmV2LnhtbESP3WrCQBSE7wt9h+UUvKubqoimrtIGKwUF8QevD9lj&#10;kjZ7Nuxuk/j23ULBy2FmvmEWq97UoiXnK8sKXoYJCOLc6ooLBefTx/MMhA/IGmvLpOBGHlbLx4cF&#10;ptp2fKD2GAoRIexTVFCG0KRS+rwkg35oG+LoXa0zGKJ0hdQOuwg3tRwlyVQarDgulNhQVlL+ffwx&#10;CnYXt/Fbk4379d5svybT9vpu90oNnvq3VxCB+nAP/7c/tYJ5MoG/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582cYAAADcAAAADwAAAAAAAAAAAAAAAACYAgAAZHJz&#10;L2Rvd25yZXYueG1sUEsFBgAAAAAEAAQA9QAAAIsDAAAAAA==&#10;" filled="f" fillcolor="#9c0" stroked="f">
              <v:fill opacity="36751f"/>
              <v:textbox style="mso-next-textbox:#Text Box 742;mso-fit-shape-to-text:t" inset="1.72719mm,.86361mm,1.72719mm,.86361mm">
                <w:txbxContent>
                  <w:p w:rsidR="004853AB" w:rsidRPr="00B150D7" w:rsidRDefault="004853AB" w:rsidP="006D3C5D">
                    <w:pPr>
                      <w:autoSpaceDE w:val="0"/>
                      <w:autoSpaceDN w:val="0"/>
                      <w:adjustRightInd w:val="0"/>
                      <w:snapToGrid w:val="0"/>
                      <w:jc w:val="center"/>
                      <w:rPr>
                        <w:rFonts w:ascii="黑体" w:eastAsia="黑体" w:hAnsi="黑体" w:cs="黑体"/>
                        <w:color w:val="000000"/>
                        <w:szCs w:val="36"/>
                        <w:lang w:val="zh-CN"/>
                      </w:rPr>
                    </w:pPr>
                    <w:r w:rsidRPr="00B150D7">
                      <w:rPr>
                        <w:rFonts w:ascii="黑体" w:eastAsia="黑体" w:hAnsi="黑体" w:cs="黑体" w:hint="eastAsia"/>
                        <w:color w:val="000000"/>
                        <w:szCs w:val="36"/>
                        <w:lang w:val="zh-CN"/>
                      </w:rPr>
                      <w:t>围绕当地产业需求，设立国家级基地分中心。</w:t>
                    </w:r>
                  </w:p>
                </w:txbxContent>
              </v:textbox>
            </v:shape>
            <v:shape id="Text Box 743" o:spid="_x0000_s1062" type="#_x0000_t202" style="position:absolute;left:27256;top:20166;width:24971;height:4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LZQsUA&#10;AADcAAAADwAAAGRycy9kb3ducmV2LnhtbESPQWvCQBSE7wX/w/KE3urG1kqNrmKlloJC0IrnR/aZ&#10;RLNvw+42pv++KxQ8DjPzDTNbdKYWLTlfWVYwHCQgiHOrKy4UHL7XT28gfEDWWFsmBb/kYTHvPcww&#10;1fbKO2r3oRARwj5FBWUITSqlz0sy6Ae2IY7eyTqDIUpXSO3wGuGmls9JMpYGK44LJTa0Kim/7H+M&#10;gu3RffqNWb10H5nZnEfj9vRuM6Ue+91yCiJQF+7h//aXVjBJXuF2Jh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tlCxQAAANwAAAAPAAAAAAAAAAAAAAAAAJgCAABkcnMv&#10;ZG93bnJldi54bWxQSwUGAAAAAAQABAD1AAAAigMAAAAA&#10;" filled="f" fillcolor="#9c0" stroked="f">
              <v:fill opacity="36751f"/>
              <v:textbox style="mso-next-textbox:#Text Box 743;mso-fit-shape-to-text:t" inset="1.72719mm,.86361mm,1.72719mm,.86361mm">
                <w:txbxContent>
                  <w:p w:rsidR="004853AB" w:rsidRPr="00B150D7" w:rsidRDefault="004853AB" w:rsidP="006D3C5D">
                    <w:pPr>
                      <w:autoSpaceDE w:val="0"/>
                      <w:autoSpaceDN w:val="0"/>
                      <w:adjustRightInd w:val="0"/>
                      <w:snapToGrid w:val="0"/>
                      <w:jc w:val="center"/>
                      <w:rPr>
                        <w:rFonts w:ascii="黑体" w:eastAsia="黑体" w:hAnsi="黑体" w:cs="黑体"/>
                        <w:color w:val="000000"/>
                        <w:szCs w:val="36"/>
                        <w:lang w:val="zh-CN"/>
                      </w:rPr>
                    </w:pPr>
                    <w:r w:rsidRPr="00B150D7">
                      <w:rPr>
                        <w:rFonts w:ascii="黑体" w:eastAsia="黑体" w:hAnsi="黑体" w:cs="黑体" w:hint="eastAsia"/>
                        <w:color w:val="000000"/>
                        <w:szCs w:val="36"/>
                        <w:lang w:val="zh-CN"/>
                      </w:rPr>
                      <w:t>结合地方产业需求和企业需求，就行业关键共性技术建立研发中心。</w:t>
                    </w:r>
                  </w:p>
                </w:txbxContent>
              </v:textbox>
            </v:shape>
            <v:shape id="Text Box 744" o:spid="_x0000_s1063" type="#_x0000_t202" style="position:absolute;left:27484;top:27405;width:24743;height:4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HNcUA&#10;AADcAAAADwAAAGRycy9kb3ducmV2LnhtbESP3WrCQBSE7wu+w3IE7+rGtoQaXcVKWwoK4g9eH7LH&#10;JJo9G3bXmL69WxB6OczMN8x03platOR8ZVnBaJiAIM6trrhQcNh/Pb+D8AFZY22ZFPySh/ms9zTF&#10;TNsbb6ndhUJECPsMFZQhNJmUPi/JoB/ahjh6J+sMhihdIbXDW4SbWr4kSSoNVhwXSmxoWVJ+2V2N&#10;gvXRffuVWb52nxuzOr+l7enDbpQa9LvFBESgLvyHH+0frWCcpPB3Jh4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Ec1xQAAANwAAAAPAAAAAAAAAAAAAAAAAJgCAABkcnMv&#10;ZG93bnJldi54bWxQSwUGAAAAAAQABAD1AAAAigMAAAAA&#10;" filled="f" fillcolor="#9c0" stroked="f">
              <v:fill opacity="36751f"/>
              <v:textbox style="mso-next-textbox:#Text Box 744;mso-fit-shape-to-text:t" inset="1.72719mm,.86361mm,1.72719mm,.86361mm">
                <w:txbxContent>
                  <w:p w:rsidR="004853AB" w:rsidRPr="00B150D7" w:rsidRDefault="004853AB" w:rsidP="006D3C5D">
                    <w:pPr>
                      <w:autoSpaceDE w:val="0"/>
                      <w:autoSpaceDN w:val="0"/>
                      <w:adjustRightInd w:val="0"/>
                      <w:snapToGrid w:val="0"/>
                      <w:jc w:val="center"/>
                      <w:rPr>
                        <w:rFonts w:ascii="黑体" w:eastAsia="黑体" w:hAnsi="黑体" w:cs="黑体"/>
                        <w:color w:val="000000"/>
                        <w:szCs w:val="36"/>
                        <w:lang w:val="zh-CN"/>
                      </w:rPr>
                    </w:pPr>
                    <w:r w:rsidRPr="00B150D7">
                      <w:rPr>
                        <w:rFonts w:ascii="黑体" w:eastAsia="黑体" w:hAnsi="黑体" w:cs="黑体" w:hint="eastAsia"/>
                        <w:color w:val="000000"/>
                        <w:szCs w:val="36"/>
                        <w:lang w:val="zh-CN"/>
                      </w:rPr>
                      <w:t>搭建桥梁，将企业需求与学校科研成果对接。</w:t>
                    </w:r>
                  </w:p>
                </w:txbxContent>
              </v:textbox>
            </v:shape>
            <v:shape id="Text Box 745" o:spid="_x0000_s1064" type="#_x0000_t202" style="position:absolute;left:26894;top:519;width:25333;height:4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irsUA&#10;AADcAAAADwAAAGRycy9kb3ducmV2LnhtbESPQWvCQBSE70L/w/IK3uqmtVhNXaUVK4JCqErPj+wz&#10;SZt9G3bXGP+9KxQ8DjPzDTOdd6YWLTlfWVbwPEhAEOdWV1woOOy/nsYgfEDWWFsmBRfyMJ899KaY&#10;anvmb2p3oRARwj5FBWUITSqlz0sy6Ae2IY7e0TqDIUpXSO3wHOGmli9JMpIGK44LJTa0KCn/252M&#10;gu2PW/mNWQy7ZWY2v6+j9vhpM6X6j93HO4hAXbiH/9trrWCSvMHtTDwC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KuxQAAANwAAAAPAAAAAAAAAAAAAAAAAJgCAABkcnMv&#10;ZG93bnJldi54bWxQSwUGAAAAAAQABAD1AAAAigMAAAAA&#10;" filled="f" fillcolor="#9c0" stroked="f">
              <v:fill opacity="36751f"/>
              <v:textbox style="mso-next-textbox:#Text Box 745;mso-fit-shape-to-text:t" inset="1.72719mm,.86361mm,1.72719mm,.86361mm">
                <w:txbxContent>
                  <w:p w:rsidR="004853AB" w:rsidRPr="00B150D7" w:rsidRDefault="004853AB" w:rsidP="006D3C5D">
                    <w:pPr>
                      <w:autoSpaceDE w:val="0"/>
                      <w:autoSpaceDN w:val="0"/>
                      <w:adjustRightInd w:val="0"/>
                      <w:snapToGrid w:val="0"/>
                      <w:jc w:val="center"/>
                      <w:rPr>
                        <w:rFonts w:ascii="黑体" w:eastAsia="黑体" w:hAnsi="黑体" w:cs="黑体"/>
                        <w:color w:val="000000"/>
                        <w:szCs w:val="36"/>
                        <w:lang w:val="zh-CN"/>
                      </w:rPr>
                    </w:pPr>
                    <w:r w:rsidRPr="00B150D7">
                      <w:rPr>
                        <w:rFonts w:ascii="黑体" w:eastAsia="黑体" w:hAnsi="黑体" w:cs="黑体" w:hint="eastAsia"/>
                        <w:color w:val="000000"/>
                        <w:szCs w:val="36"/>
                        <w:lang w:val="zh-CN"/>
                      </w:rPr>
                      <w:t>全方位的合作，包括科技合作、成果转化、人才培养与交流等。</w:t>
                    </w:r>
                  </w:p>
                </w:txbxContent>
              </v:textbox>
            </v:shape>
            <w10:wrap type="none"/>
            <w10:anchorlock/>
          </v:group>
        </w:pict>
      </w:r>
    </w:p>
    <w:p w:rsidR="00A46A9A" w:rsidRPr="00417B44" w:rsidRDefault="00A46A9A" w:rsidP="006305A6">
      <w:pPr>
        <w:spacing w:line="500" w:lineRule="exact"/>
        <w:rPr>
          <w:b/>
          <w:color w:val="000000" w:themeColor="text1"/>
          <w:sz w:val="28"/>
          <w:szCs w:val="28"/>
        </w:rPr>
      </w:pPr>
      <w:r w:rsidRPr="00417B44">
        <w:rPr>
          <w:rFonts w:hint="eastAsia"/>
          <w:b/>
          <w:color w:val="000000" w:themeColor="text1"/>
          <w:sz w:val="28"/>
          <w:szCs w:val="28"/>
        </w:rPr>
        <w:t>校企合作主要模式：</w:t>
      </w:r>
    </w:p>
    <w:bookmarkStart w:id="6" w:name="_Toc450229770"/>
    <w:p w:rsidR="008A5D74" w:rsidRPr="00417B44" w:rsidRDefault="004853AB" w:rsidP="006305A6">
      <w:pPr>
        <w:widowControl/>
        <w:jc w:val="center"/>
        <w:rPr>
          <w:rFonts w:eastAsia="黑体"/>
          <w:bCs/>
          <w:color w:val="000000" w:themeColor="text1"/>
          <w:sz w:val="32"/>
          <w:szCs w:val="32"/>
        </w:rPr>
      </w:pPr>
      <w:r>
        <w:rPr>
          <w:noProof/>
          <w:color w:val="000000" w:themeColor="text1"/>
        </w:rPr>
      </w:r>
      <w:r>
        <w:rPr>
          <w:noProof/>
          <w:color w:val="000000" w:themeColor="text1"/>
        </w:rPr>
        <w:pict>
          <v:group id="画布 920" o:spid="_x0000_s1065" editas="canvas" style="width:415.3pt;height:263.55pt;mso-position-horizontal-relative:char;mso-position-vertical-relative:line" coordorigin="1800,9947" coordsize="8306,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">
            <v:shape id="_x0000_s1066" type="#_x0000_t75" style="position:absolute;left:1800;top:9947;width:8306;height:5271;visibility:visible">
              <v:fill o:detectmouseclick="t"/>
              <v:path o:connecttype="none"/>
            </v:shape>
            <v:rect id="Rectangle 3" o:spid="_x0000_s1067" style="position:absolute;left:2303;top:10107;width:7582;height:36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0vvMMA&#10;AADbAAAADwAAAGRycy9kb3ducmV2LnhtbESPT4vCMBTE7wt+h/AEb2uqoKzVKCIInoSte9Dbs3n9&#10;g81LTVKt336zsOBxmJnfMKtNbxrxIOdrywom4wQEcW51zaWCn9P+8wuED8gaG8uk4EUeNuvBxwpT&#10;bZ/8TY8slCJC2KeooAqhTaX0eUUG/di2xNErrDMYonSl1A6fEW4aOU2SuTRYc1yosKVdRfkt64yC&#10;7OLm5+NWnwNd79ddVxxfRdkpNRr22yWIQH14h//bB61gMYO/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0vvMMAAADbAAAADwAAAAAAAAAAAAAAAACYAgAAZHJzL2Rv&#10;d25yZXYueG1sUEsFBgAAAAAEAAQA9QAAAIgDAAAAAA==&#10;" filled="f" stroked="f">
              <o:lock v:ext="edit" rotation="t"/>
              <v:textbox style="mso-next-textbox:#Rectangle 3" inset="1.54939mm,.77469mm,1.54939mm,.77469mm">
                <w:txbxContent>
                  <w:p w:rsidR="004853AB" w:rsidRPr="00AF5855" w:rsidRDefault="004853AB" w:rsidP="0011152A">
                    <w:pPr>
                      <w:autoSpaceDE w:val="0"/>
                      <w:autoSpaceDN w:val="0"/>
                      <w:adjustRightInd w:val="0"/>
                      <w:spacing w:before="150"/>
                      <w:rPr>
                        <w:rFonts w:ascii="Calibri" w:hAnsi="Calibri" w:cs="宋体"/>
                        <w:color w:val="000000"/>
                        <w:szCs w:val="34"/>
                        <w:lang w:val="zh-CN"/>
                      </w:rPr>
                    </w:pPr>
                  </w:p>
                </w:txbxContent>
              </v:textbox>
            </v:rect>
            <v:rect id="矩形 31" o:spid="_x0000_s1068" style="position:absolute;left:1800;top:11359;width:615;height:23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bdy8IA&#10;AADcAAAADwAAAGRycy9kb3ducmV2LnhtbERPy2rCQBTdF/yH4Ra6KTpToVFTxyAlhS5bDa6vmZsH&#10;Zu6EzGji3zuLQpeH895mk+3EjQbfOtbwtlAgiEtnWq41FMev+RqED8gGO8ek4U4est3saYupcSP/&#10;0u0QahFD2KeooQmhT6X0ZUMW/cL1xJGr3GAxRDjU0gw4xnDbyaVSibTYcmxosKfPhsrL4Wo1JKfX&#10;4rTCqhqPuTpvfi75+b0ttH55nvYfIAJN4V/85/42GjZJnB/PxCM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t3LwgAAANwAAAAPAAAAAAAAAAAAAAAAAJgCAABkcnMvZG93&#10;bnJldi54bWxQSwUGAAAAAAQABAD1AAAAhwMAAAAA&#10;" filled="f" fillcolor="#fc0" strokeweight="2pt">
              <v:textbox style="layout-flow:vertical-ideographic" inset="1.52789mm,.79622mm,1.52789mm,.79622mm">
                <w:txbxContent>
                  <w:p w:rsidR="004853AB" w:rsidRPr="00AF5855" w:rsidRDefault="004853AB" w:rsidP="0011152A">
                    <w:pPr>
                      <w:autoSpaceDE w:val="0"/>
                      <w:autoSpaceDN w:val="0"/>
                      <w:adjustRightInd w:val="0"/>
                      <w:snapToGrid w:val="0"/>
                      <w:spacing w:line="204" w:lineRule="auto"/>
                      <w:jc w:val="center"/>
                      <w:rPr>
                        <w:rFonts w:ascii="黑体" w:eastAsia="黑体" w:hAnsi="黑体" w:cs="黑体"/>
                        <w:color w:val="000000"/>
                        <w:sz w:val="29"/>
                        <w:szCs w:val="48"/>
                        <w:lang w:val="zh-CN"/>
                      </w:rPr>
                    </w:pPr>
                    <w:r w:rsidRPr="00AF5855">
                      <w:rPr>
                        <w:rFonts w:ascii="黑体" w:eastAsia="黑体" w:hAnsi="黑体" w:cs="黑体" w:hint="eastAsia"/>
                        <w:color w:val="000000"/>
                        <w:sz w:val="29"/>
                        <w:szCs w:val="48"/>
                        <w:lang w:val="zh-CN"/>
                      </w:rPr>
                      <w:t>校企合作</w:t>
                    </w:r>
                  </w:p>
                </w:txbxContent>
              </v:textbox>
            </v:rect>
            <v:line id="直接连接符 33" o:spid="_x0000_s1069" style="position:absolute;visibility:visible" from="2415,12527" to="2745,12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wD6sUAAADcAAAADwAAAGRycy9kb3ducmV2LnhtbESPQUsDMRSE70L/Q3gFL9JmW2Vb16ZF&#10;BMWDCLY99PjYPDeLyUtIYnf7740geBxm5htmsxudFWeKqfesYDGvQBC3XvfcKTgenmdrECkja7Se&#10;ScGFEuy2k6sNNtoP/EHnfe5EgXBqUIHJOTRSptaQwzT3gbh4nz46zEXGTuqIQ4E7K5dVVUuHPZcF&#10;g4GeDLVf+2+nwN4c7owNx/rtdkin5buJL5ewUup6Oj4+gMg05v/wX/tVK7ivF/B7phw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wD6sUAAADcAAAADwAAAAAAAAAA&#10;AAAAAAChAgAAZHJzL2Rvd25yZXYueG1sUEsFBgAAAAAEAAQA+QAAAJMDAAAAAA==&#10;" strokeweight="2pt">
              <v:shadow on="t" color="black" opacity="19004f" offset="0,.55556mm"/>
            </v:line>
            <v:shape id="AutoShape 925" o:spid="_x0000_s1070" type="#_x0000_t32" style="position:absolute;left:2717;top:10336;width:14;height:46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rH6cQAAADcAAAADwAAAGRycy9kb3ducmV2LnhtbESPQWsCMRSE70L/Q3iFXqRmrSB2a5RS&#10;EKQ3tUiPj81rsnXzst2X6u6/N0Khx2FmvmGW6z406kyd1JENTCcFKOIq2pqdgY/D5nEBShKyxSYy&#10;GRhIYL26Gy2xtPHCOzrvk1MZwlKiAZ9SW2otlaeAMoktcfa+YhcwZdk5bTu8ZHho9FNRzHXAmvOC&#10;x5bePFWn/W8wcBoPn06G48/70Ynefh/8QobemIf7/vUFVKI+/Yf/2ltr4Hk+g9uZfAT0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KsfpxAAAANwAAAAPAAAAAAAAAAAA&#10;AAAAAKECAABkcnMvZG93bnJldi54bWxQSwUGAAAAAAQABAD5AAAAkgMAAAAA&#10;" strokeweight="2pt">
              <v:shadow on="t" color="black" opacity="19004f" offset="0,.55556mm"/>
            </v:shape>
            <v:group id="组合 47" o:spid="_x0000_s1071" style="position:absolute;left:2731;top:10107;width:7375;height:598" coordsize="73392,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line id="直接连接符 42" o:spid="_x0000_s1072" style="position:absolute;visibility:visible" from="0,3571" to="4286,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cF6cUAAADcAAAADwAAAGRycy9kb3ducmV2LnhtbESPQUsDMRSE70L/Q3gFL2KzVl3btWkR&#10;QfEggm0PPT42r5vF5CUksbv990YQPA4z8w2z2ozOihPF1HtWcDOrQBC3XvfcKdjvXq4XIFJG1mg9&#10;k4IzJdisJxcrbLQf+JNO29yJAuHUoAKTc2ikTK0hh2nmA3Hxjj46zEXGTuqIQ4E7K+dVVUuHPZcF&#10;g4GeDbVf22+nwF7t7owN+/r9dkiH+YeJr+fwoNTldHx6BJFpzP/hv/abVrCs7+H3TDk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cF6cUAAADcAAAADwAAAAAAAAAA&#10;AAAAAAChAgAAZHJzL2Rvd25yZXYueG1sUEsFBgAAAAAEAAQA+QAAAJMDAAAAAA==&#10;" strokeweight="2pt">
                <v:shadow on="t" color="black" opacity="19004f" offset="0,.55556mm"/>
              </v:line>
              <v:rect id="矩形 44" o:spid="_x0000_s1073" style="position:absolute;left:4095;width:20718;height:7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AkMIA&#10;AADcAAAADwAAAGRycy9kb3ducmV2LnhtbESPS4vCMBSF94L/IVzBnaaKlLEaRRRlYFY+0O2luTbF&#10;5qY00Xbm108GhFkezuPjLNedrcSLGl86VjAZJyCIc6dLLhRczvvRBwgfkDVWjknBN3lYr/q9JWba&#10;tXyk1ykUIo6wz1CBCaHOpPS5IYt+7Gri6N1dYzFE2RRSN9jGcVvJaZKk0mLJkWCwpq2h/HF62sid&#10;yfTrZ39+ttrI3e0RDrm+XpUaDrrNAkSgLvyH3+1PrWCepvB3Jh4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kCQwgAAANwAAAAPAAAAAAAAAAAAAAAAAJgCAABkcnMvZG93&#10;bnJldi54bWxQSwUGAAAAAAQABAD1AAAAhwMAAAAA&#10;" filled="f" fillcolor="#fc0" strokeweight="2pt">
                <v:textbox inset="1.52789mm,.79622mm,1.52789mm,.79622mm">
                  <w:txbxContent>
                    <w:p w:rsidR="004853AB" w:rsidRPr="00AF5855" w:rsidRDefault="004853AB" w:rsidP="0011152A">
                      <w:pPr>
                        <w:autoSpaceDE w:val="0"/>
                        <w:autoSpaceDN w:val="0"/>
                        <w:adjustRightInd w:val="0"/>
                        <w:jc w:val="center"/>
                        <w:rPr>
                          <w:rFonts w:ascii="黑体" w:eastAsia="黑体" w:hAnsi="黑体" w:cs="黑体"/>
                          <w:color w:val="000000"/>
                          <w:szCs w:val="40"/>
                          <w:lang w:val="zh-CN"/>
                        </w:rPr>
                      </w:pPr>
                    </w:p>
                  </w:txbxContent>
                </v:textbox>
              </v:rect>
              <v:line id="直接连接符 45" o:spid="_x0000_s1074" style="position:absolute;visibility:visible" from="24813,3571" to="29099,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k+BcUAAADcAAAADwAAAGRycy9kb3ducmV2LnhtbESPQUsDMRSE70L/Q3iCF7HZVtm2a9Mi&#10;gtKDCLY9eHxsnpvF5CUksbv996YgeBxm5htmvR2dFSeKqfesYDatQBC3XvfcKTgeXu6WIFJG1mg9&#10;k4IzJdhuJldrbLQf+INO+9yJAuHUoAKTc2ikTK0hh2nqA3Hxvnx0mIuMndQRhwJ3Vs6rqpYOey4L&#10;BgM9G2q/9z9Ogb09PBgbjvXb/ZA+5+8mvp7DQqmb6/HpEUSmMf+H/9o7rWBVL+Byphw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k+BcUAAADcAAAADwAAAAAAAAAA&#10;AAAAAAChAgAAZHJzL2Rvd25yZXYueG1sUEsFBgAAAAAEAAQA+QAAAJMDAAAAAA==&#10;" strokeweight="2pt">
                <v:shadow on="t" color="black" opacity="19004f" offset="0,.55556mm"/>
              </v:line>
              <v:rect id="矩形 46" o:spid="_x0000_s1075" style="position:absolute;left:29099;width:44293;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xecEA&#10;AADcAAAADwAAAGRycy9kb3ducmV2LnhtbERPTWvCQBC9F/wPywje6sYiwaauUixKoSe12OuQnWaD&#10;2dmQXU3sr+8cBI+P971cD75RV+piHdjAbJqBIi6Drbky8H3cPi9AxYRssQlMBm4UYb0aPS2xsKHn&#10;PV0PqVISwrFAAy6lttA6lo48xmloiYX7DZ3HJLCrtO2wl3Df6Jcsy7XHmqXBYUsbR+X5cPHSO9f5&#10;19/2eOmt0x8/57Qr7elkzGQ8vL+BSjSkh/ju/rQGXnNZK2fkCO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JcXnBAAAA3AAAAA8AAAAAAAAAAAAAAAAAmAIAAGRycy9kb3du&#10;cmV2LnhtbFBLBQYAAAAABAAEAPUAAACGAwAAAAA=&#10;" filled="f" fillcolor="#fc0" strokeweight="2pt">
                <v:textbox inset="1.52789mm,.79622mm,1.52789mm,.79622mm">
                  <w:txbxContent>
                    <w:p w:rsidR="004853AB" w:rsidRPr="00AF5855" w:rsidRDefault="004853AB" w:rsidP="0011152A">
                      <w:pPr>
                        <w:autoSpaceDE w:val="0"/>
                        <w:autoSpaceDN w:val="0"/>
                        <w:adjustRightInd w:val="0"/>
                        <w:rPr>
                          <w:rFonts w:ascii="黑体" w:eastAsia="黑体" w:hAnsi="黑体" w:cs="黑体"/>
                          <w:color w:val="000000"/>
                          <w:sz w:val="22"/>
                          <w:szCs w:val="36"/>
                          <w:lang w:val="zh-CN"/>
                        </w:rPr>
                      </w:pPr>
                    </w:p>
                  </w:txbxContent>
                </v:textbox>
              </v:rect>
            </v:group>
            <v:group id="组合 48" o:spid="_x0000_s1076" style="position:absolute;left:2713;top:13647;width:7393;height:845" coordsize="73392,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line id="直接连接符 49" o:spid="_x0000_s1077" style="position:absolute;visibility:visible" from="0,3571" to="4286,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wrMIAAADcAAAADwAAAGRycy9kb3ducmV2LnhtbERPy0oDMRTdC/5DuEI30mas0sfYtIhQ&#10;cSGFPhZdXia3k8HkJiSxM/17sxBcHs57tRmcFVeKqfOs4GlSgSBuvO64VXA6bscLECkja7SeScGN&#10;EmzW93crrLXveU/XQ25FCeFUowKTc6ilTI0hh2niA3HhLj46zAXGVuqIfQl3Vk6raiYddlwaDAZ6&#10;N9R8H36cAvt4fDE2nGZfz306T3cmftzCXKnRw/D2CiLTkP/Ff+5PrWA5L/PLmXIE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wrMIAAADcAAAADwAAAAAAAAAAAAAA&#10;AAChAgAAZHJzL2Rvd25yZXYueG1sUEsFBgAAAAAEAAQA+QAAAJADAAAAAA==&#10;" strokeweight="2pt">
                <v:shadow on="t" color="black" opacity="19004f" offset="0,.55556mm"/>
              </v:line>
              <v:rect id="矩形 50" o:spid="_x0000_s1078" style="position:absolute;left:4095;width:20718;height:7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OOcQA&#10;AADcAAAADwAAAGRycy9kb3ducmV2LnhtbESPS2vCQBSF9wX/w3CF7uokpVgbHYNYlEJXVbHbS+aa&#10;CWbuhMzkYX99p1BweTiPj7PKR1uLnlpfOVaQzhIQxIXTFZcKTsfd0wKED8gaa8ek4EYe8vXkYYWZ&#10;dgN/UX8IpYgj7DNUYEJoMil9Yciin7mGOHoX11oMUbal1C0OcdzW8jlJ5tJixZFgsKGtoeJ66Gzk&#10;vsj558/u2A3ayPfva9gX+nxW6nE6bpYgAo3hHv5vf2gFb68p/J2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TjnEAAAA3AAAAA8AAAAAAAAAAAAAAAAAmAIAAGRycy9k&#10;b3ducmV2LnhtbFBLBQYAAAAABAAEAPUAAACJAwAAAAA=&#10;" filled="f" fillcolor="#fc0" strokeweight="2pt">
                <v:textbox inset="1.52789mm,.79622mm,1.52789mm,.79622mm">
                  <w:txbxContent>
                    <w:p w:rsidR="004853AB" w:rsidRPr="006B7D54" w:rsidRDefault="004853AB" w:rsidP="006B7D54">
                      <w:pPr>
                        <w:rPr>
                          <w:szCs w:val="40"/>
                        </w:rPr>
                      </w:pPr>
                    </w:p>
                  </w:txbxContent>
                </v:textbox>
              </v:rect>
              <v:line id="直接连接符 51" o:spid="_x0000_s1079" style="position:absolute;visibility:visible" from="24813,3571" to="29099,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LQMUAAADcAAAADwAAAGRycy9kb3ducmV2LnhtbESPT0sDMRTE70K/Q3iCF7HZrtI/a9Mi&#10;gtKDCLY9eHxsnpvF5CUksbv99qYgeBxm5jfMejs6K04UU+9ZwWxagSBuve65U3A8vNwtQaSMrNF6&#10;JgVnSrDdTK7W2Gg/8Aed9rkTBcKpQQUm59BImVpDDtPUB+LiffnoMBcZO6kjDgXurKyrai4d9lwW&#10;DAZ6NtR+73+cAnt7eDA2HOdv90P6rN9NfD2HhVI31+PTI4hMY/4P/7V3WsFqUcPlTDk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cLQMUAAADcAAAADwAAAAAAAAAA&#10;AAAAAAChAgAAZHJzL2Rvd25yZXYueG1sUEsFBgAAAAAEAAQA+QAAAJMDAAAAAA==&#10;" strokeweight="2pt">
                <v:shadow on="t" color="black" opacity="19004f" offset="0,.55556mm"/>
              </v:line>
              <v:rect id="矩形 52" o:spid="_x0000_s1080" style="position:absolute;left:29099;width:44293;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11cQA&#10;AADcAAAADwAAAGRycy9kb3ducmV2LnhtbESPX2vCMBTF3wd+h3CFvWk6J25WU5ENZbAn63Cvl+au&#10;KW1uShNt9dMvA2GPh/Pnx1lvBtuIC3W+cqzgaZqAIC6crrhU8HXcTV5B+ICssXFMCq7kYZONHtaY&#10;atfzgS55KEUcYZ+iAhNCm0rpC0MW/dS1xNH7cZ3FEGVXSt1hH8dtI2dJspAWK44Egy29GSrq/Gwj&#10;dy4Xn7fd8dxrI9+/67Av9Omk1ON42K5ABBrCf/je/tAKli/P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0ddXEAAAA3AAAAA8AAAAAAAAAAAAAAAAAmAIAAGRycy9k&#10;b3ducmV2LnhtbFBLBQYAAAAABAAEAPUAAACJAwAAAAA=&#10;" filled="f" fillcolor="#fc0" strokeweight="2pt">
                <v:textbox inset="1.52789mm,.79622mm,1.52789mm,.79622mm">
                  <w:txbxContent>
                    <w:p w:rsidR="004853AB" w:rsidRPr="006B7D54" w:rsidRDefault="004853AB" w:rsidP="006B7D54">
                      <w:pPr>
                        <w:rPr>
                          <w:szCs w:val="36"/>
                        </w:rPr>
                      </w:pPr>
                    </w:p>
                  </w:txbxContent>
                </v:textbox>
              </v:rect>
            </v:group>
            <v:group id="组合 53" o:spid="_x0000_s1081" style="position:absolute;left:2745;top:11945;width:7361;height:684" coordsize="73392,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line id="直接连接符 54" o:spid="_x0000_s1082" style="position:absolute;visibility:visible" from="0,3571" to="4286,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6TNMYAAADcAAAADwAAAGRycy9kb3ducmV2LnhtbESPT0sDMRTE74LfITyhF7FZq/3j2rSI&#10;oHgoBdseenxsnpvF5CUkaXf77Y0geBxm5jfMcj04K84UU+dZwf24AkHceN1xq+Cwf7tbgEgZWaP1&#10;TAoulGC9ur5aYq19z5903uVWFAinGhWYnEMtZWoMOUxjH4iL9+Wjw1xkbKWO2Be4s3JSVTPpsOOy&#10;YDDQq6Hme3dyCuzt/tHYcJhtHvp0nGxNfL+EuVKjm+HlGUSmIf+H/9ofWsHTfAq/Z8o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kzTGAAAA3AAAAA8AAAAAAAAA&#10;AAAAAAAAoQIAAGRycy9kb3ducmV2LnhtbFBLBQYAAAAABAAEAPkAAACUAwAAAAA=&#10;" strokeweight="2pt">
                <v:shadow on="t" color="black" opacity="19004f" offset="0,.55556mm"/>
              </v:line>
              <v:rect id="矩形 55" o:spid="_x0000_s1083" style="position:absolute;left:4095;width:20718;height:7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PWTcMA&#10;AADcAAAADwAAAGRycy9kb3ducmV2LnhtbESPX2vCMBTF3wf7DuEOfJvpRDpXjTImiuDT7NDXS3PX&#10;FJub0kRb/fRGEHw8nD8/zmzR21qcqfWVYwUfwwQEceF0xaWCv3z1PgHhA7LG2jEpuJCHxfz1ZYaZ&#10;dh3/0nkXShFH2GeowITQZFL6wpBFP3QNcfT+XWsxRNmWUrfYxXFby1GSpNJixZFgsKEfQ8Vxd7KR&#10;O5bp9rrKT502cnk4hnWh93ulBm/99xREoD48w4/2Riv4+kzhfiYe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PWTcMAAADcAAAADwAAAAAAAAAAAAAAAACYAgAAZHJzL2Rv&#10;d25yZXYueG1sUEsFBgAAAAAEAAQA9QAAAIgDAAAAAA==&#10;" filled="f" fillcolor="#fc0" strokeweight="2pt">
                <v:textbox inset="1.52789mm,.79622mm,1.52789mm,.79622mm">
                  <w:txbxContent>
                    <w:p w:rsidR="004853AB" w:rsidRPr="00DB42F1" w:rsidRDefault="004853AB" w:rsidP="00DB42F1">
                      <w:pPr>
                        <w:autoSpaceDE w:val="0"/>
                        <w:autoSpaceDN w:val="0"/>
                        <w:adjustRightInd w:val="0"/>
                        <w:snapToGrid w:val="0"/>
                        <w:spacing w:line="228" w:lineRule="auto"/>
                        <w:jc w:val="center"/>
                        <w:rPr>
                          <w:rFonts w:ascii="黑体" w:eastAsia="黑体" w:hAnsi="Arial" w:cs="宋体"/>
                          <w:bCs/>
                          <w:color w:val="000000"/>
                          <w:sz w:val="21"/>
                          <w:szCs w:val="21"/>
                          <w:lang w:val="zh-CN"/>
                        </w:rPr>
                      </w:pPr>
                      <w:r w:rsidRPr="00DB42F1">
                        <w:rPr>
                          <w:rFonts w:ascii="黑体" w:eastAsia="黑体" w:hAnsi="Arial" w:cs="宋体" w:hint="eastAsia"/>
                          <w:bCs/>
                          <w:color w:val="000000"/>
                          <w:sz w:val="21"/>
                          <w:szCs w:val="21"/>
                          <w:lang w:val="zh-CN"/>
                        </w:rPr>
                        <w:t>共建技术研发中心、</w:t>
                      </w:r>
                      <w:r w:rsidRPr="00DB42F1">
                        <w:rPr>
                          <w:rFonts w:ascii="黑体" w:eastAsia="黑体" w:hAnsi="Arial" w:cs="宋体"/>
                          <w:bCs/>
                          <w:color w:val="000000"/>
                          <w:sz w:val="21"/>
                          <w:szCs w:val="21"/>
                          <w:lang w:val="zh-CN"/>
                        </w:rPr>
                        <w:br/>
                      </w:r>
                      <w:r w:rsidRPr="00DB42F1">
                        <w:rPr>
                          <w:rFonts w:ascii="黑体" w:eastAsia="黑体" w:hAnsi="Arial" w:cs="宋体" w:hint="eastAsia"/>
                          <w:bCs/>
                          <w:color w:val="000000"/>
                          <w:sz w:val="21"/>
                          <w:szCs w:val="21"/>
                          <w:lang w:val="zh-CN"/>
                        </w:rPr>
                        <w:t>实验室（校内）</w:t>
                      </w:r>
                    </w:p>
                  </w:txbxContent>
                </v:textbox>
              </v:rect>
              <v:line id="直接连接符 56" o:spid="_x0000_s1084" style="position:absolute;visibility:visible" from="24813,3571" to="29099,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Co2MUAAADcAAAADwAAAGRycy9kb3ducmV2LnhtbESPQUsDMRSE70L/Q3iCF7HZVum2a9Mi&#10;gtKDCLY9eHxsnpvF5CUksbv996YgeBxm5htmvR2dFSeKqfesYDatQBC3XvfcKTgeXu6WIFJG1mg9&#10;k4IzJdhuJldrbLQf+INO+9yJAuHUoAKTc2ikTK0hh2nqA3Hxvnx0mIuMndQRhwJ3Vs6raiEd9lwW&#10;DAZ6NtR+73+cAnt7eDA2HBdv90P6nL+b+HoOtVI31+PTI4hMY/4P/7V3WsGqruFyphw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Co2MUAAADcAAAADwAAAAAAAAAA&#10;AAAAAAChAgAAZHJzL2Rvd25yZXYueG1sUEsFBgAAAAAEAAQA+QAAAJMDAAAAAA==&#10;" strokeweight="2pt">
                <v:shadow on="t" color="black" opacity="19004f" offset="0,.55556mm"/>
              </v:line>
              <v:rect id="矩形 57" o:spid="_x0000_s1085" style="position:absolute;left:29099;width:44293;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npMEA&#10;AADcAAAADwAAAGRycy9kb3ducmV2LnhtbERPTWvCQBC9F/wPywje6qYiVlNXEcVS8FQVex2y02ww&#10;Oxuyq0n7651DocfH+16ue1+rO7WxCmzgZZyBIi6Crbg0cD7tn+egYkK2WAcmAz8UYb0aPC0xt6Hj&#10;T7ofU6kkhGOOBlxKTa51LBx5jOPQEAv3HVqPSWBbattiJ+G+1pMsm2mPFUuDw4a2jorr8eald6pn&#10;h9/96dZZp3df1/Re2MvFmNGw37yBStSnf/Gf+8MaWLzKWjkjR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Q56TBAAAA3AAAAA8AAAAAAAAAAAAAAAAAmAIAAGRycy9kb3du&#10;cmV2LnhtbFBLBQYAAAAABAAEAPUAAACGAwAAAAA=&#10;" filled="f" fillcolor="#fc0" strokeweight="2pt">
                <v:textbox inset="1.52789mm,.79622mm,1.52789mm,.79622mm">
                  <w:txbxContent>
                    <w:p w:rsidR="004853AB" w:rsidRPr="00AF5855" w:rsidRDefault="004853AB" w:rsidP="0011152A">
                      <w:pPr>
                        <w:autoSpaceDE w:val="0"/>
                        <w:autoSpaceDN w:val="0"/>
                        <w:adjustRightInd w:val="0"/>
                        <w:rPr>
                          <w:rFonts w:ascii="黑体" w:eastAsia="黑体" w:hAnsi="黑体" w:cs="黑体"/>
                          <w:color w:val="000000"/>
                          <w:sz w:val="22"/>
                          <w:szCs w:val="36"/>
                          <w:lang w:val="zh-CN"/>
                        </w:rPr>
                      </w:pPr>
                    </w:p>
                  </w:txbxContent>
                </v:textbox>
              </v:rect>
            </v:group>
            <v:group id="组合 58" o:spid="_x0000_s1086" style="position:absolute;left:2713;top:11062;width:7393;height:602" coordsize="73392,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YZj8YAAADcAAAADwAAAGRycy9kb3ducmV2LnhtbESPT2vCQBTE74LfYXlC&#10;b3UTi9WkriKi0oMUqoXS2yP78gezb0N2TeK37xYKHoeZ+Q2z2gymFh21rrKsIJ5GIIgzqysuFHxd&#10;Ds9LEM4ja6wtk4I7Odisx6MVptr2/End2RciQNilqKD0vkmldFlJBt3UNsTBy21r0AfZFlK32Ae4&#10;qeUsil6lwYrDQokN7UrKruebUXDssd++xPvudM1395/L/OP7FJNST5Nh+wbC0+Af4f/2u1aQL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hmPxgAAANwA&#10;AAAPAAAAAAAAAAAAAAAAAKoCAABkcnMvZG93bnJldi54bWxQSwUGAAAAAAQABAD6AAAAnQMAAAAA&#10;">
              <v:line id="直接连接符 59" o:spid="_x0000_s1087" style="position:absolute;visibility:visible" from="0,3571" to="4286,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xAi8IAAADcAAAADwAAAGRycy9kb3ducmV2LnhtbERPy0oDMRTdC/5DuEI30mas0sfYtIhQ&#10;cSGFPhZdXia3k8HkJiSxM/17sxBcHs57tRmcFVeKqfOs4GlSgSBuvO64VXA6bscLECkja7SeScGN&#10;EmzW93crrLXveU/XQ25FCeFUowKTc6ilTI0hh2niA3HhLj46zAXGVuqIfQl3Vk6raiYddlwaDAZ6&#10;N9R8H36cAvt4fDE2nGZfz306T3cmftzCXKnRw/D2CiLTkP/Ff+5PrWC5KPPLmXIE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xAi8IAAADcAAAADwAAAAAAAAAAAAAA&#10;AAChAgAAZHJzL2Rvd25yZXYueG1sUEsFBgAAAAAEAAQA+QAAAJADAAAAAA==&#10;" strokeweight="2pt">
                <v:shadow on="t" color="black" opacity="19004f" offset="0,.55556mm"/>
              </v:line>
              <v:rect id="矩形 60" o:spid="_x0000_s1088" style="position:absolute;left:4095;width:20718;height:7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8+HsQA&#10;AADcAAAADwAAAGRycy9kb3ducmV2LnhtbESPX2vCMBTF3wf7DuEKe1tTZRTXGUUmjsGebKV7vTR3&#10;TbG5KU203T79Igg+Hs6fH2e1mWwnLjT41rGCeZKCIK6dbrlRcCz3z0sQPiBr7ByTgl/ysFk/Pqww&#10;127kA12K0Ig4wj5HBSaEPpfS14Ys+sT1xNH7cYPFEOXQSD3gGMdtJxdpmkmLLUeCwZ7eDdWn4mwj&#10;90VmX3/78jxqI3ffp/BR66pS6mk2bd9ABJrCPXxrf2oFr8s5X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h7EAAAA3AAAAA8AAAAAAAAAAAAAAAAAmAIAAGRycy9k&#10;b3ducmV2LnhtbFBLBQYAAAAABAAEAPUAAACJAwAAAAA=&#10;" filled="f" fillcolor="#fc0" strokeweight="2pt">
                <v:textbox inset="1.52789mm,.79622mm,1.52789mm,.79622mm">
                  <w:txbxContent>
                    <w:p w:rsidR="004853AB" w:rsidRPr="00AF5855" w:rsidRDefault="004853AB" w:rsidP="0011152A">
                      <w:pPr>
                        <w:autoSpaceDE w:val="0"/>
                        <w:autoSpaceDN w:val="0"/>
                        <w:adjustRightInd w:val="0"/>
                        <w:jc w:val="center"/>
                        <w:rPr>
                          <w:rFonts w:ascii="黑体" w:eastAsia="黑体" w:hAnsi="黑体" w:cs="黑体"/>
                          <w:color w:val="000000"/>
                          <w:szCs w:val="40"/>
                          <w:lang w:val="zh-CN"/>
                        </w:rPr>
                      </w:pPr>
                    </w:p>
                  </w:txbxContent>
                </v:textbox>
              </v:rect>
              <v:line id="直接连接符 61" o:spid="_x0000_s1089" style="position:absolute;visibility:visible" from="24813,3571" to="29099,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J7Z8UAAADcAAAADwAAAGRycy9kb3ducmV2LnhtbESPQUsDMRSE70L/Q3iCF7HZrlLbtWkR&#10;QelBBNseenxsnpvF5CUksbv996YgeBxm5htmtRmdFSeKqfesYDatQBC3XvfcKTjsX+8WIFJG1mg9&#10;k4IzJdisJ1crbLQf+JNOu9yJAuHUoAKTc2ikTK0hh2nqA3Hxvnx0mIuMndQRhwJ3VtZVNZcOey4L&#10;BgO9GGq/dz9Ogb3dPxgbDvP3+yEd6w8T387hUamb6/H5CUSmMf+H/9pbrWC5qOFyphw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J7Z8UAAADcAAAADwAAAAAAAAAA&#10;AAAAAAChAgAAZHJzL2Rvd25yZXYueG1sUEsFBgAAAAAEAAQA+QAAAJMDAAAAAA==&#10;" strokeweight="2pt">
                <v:shadow on="t" color="black" opacity="19004f" offset="0,.55556mm"/>
              </v:line>
              <v:rect id="矩形 62" o:spid="_x0000_s1090" style="position:absolute;left:29099;width:44293;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F8sMA&#10;AADcAAAADwAAAGRycy9kb3ducmV2LnhtbESPS4vCMBSF98L8h3AH3GnqA3GqUYYRB8GVOuj20lyb&#10;YnNTmmg7/nojCC4P5/Fx5svWluJGtS8cKxj0ExDEmdMF5wr+DuveFIQPyBpLx6TgnzwsFx+dOaba&#10;Nbyj2z7kIo6wT1GBCaFKpfSZIYu+7yri6J1dbTFEWedS19jEcVvKYZJMpMWCI8FgRT+Gssv+aiN3&#10;LCfb+/pwbbSRq9Ml/Gb6eFSq+9l+z0AEasM7/GpvtIKv6Qi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EF8sMAAADcAAAADwAAAAAAAAAAAAAAAACYAgAAZHJzL2Rv&#10;d25yZXYueG1sUEsFBgAAAAAEAAQA9QAAAIgDAAAAAA==&#10;" filled="f" fillcolor="#fc0" strokeweight="2pt">
                <v:textbox inset="1.52789mm,.79622mm,1.52789mm,.79622mm">
                  <w:txbxContent>
                    <w:p w:rsidR="004853AB" w:rsidRPr="00AF5855" w:rsidRDefault="004853AB" w:rsidP="0011152A">
                      <w:pPr>
                        <w:autoSpaceDE w:val="0"/>
                        <w:autoSpaceDN w:val="0"/>
                        <w:adjustRightInd w:val="0"/>
                        <w:rPr>
                          <w:rFonts w:ascii="黑体" w:eastAsia="黑体" w:hAnsi="黑体" w:cs="黑体"/>
                          <w:color w:val="000000"/>
                          <w:sz w:val="22"/>
                          <w:szCs w:val="36"/>
                          <w:lang w:val="zh-CN"/>
                        </w:rPr>
                      </w:pPr>
                    </w:p>
                  </w:txbxContent>
                </v:textbox>
              </v:rect>
            </v:group>
            <v:shape id="Text Box 946" o:spid="_x0000_s1091" type="#_x0000_t202" style="position:absolute;left:3225;top:10254;width:180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x8YA&#10;AADcAAAADwAAAGRycy9kb3ducmV2LnhtbESPzWrDMBCE74G+g9hCL6GRa0JwnSihuBQKORgnueS2&#10;sba2qbUyluqft68KhRyHmfmG2R0m04qBetdYVvCyikAQl1Y3XCm4nD+eExDOI2tsLZOCmRwc9g+L&#10;HabajlzQcPKVCBB2KSqove9SKV1Zk0G3sh1x8L5sb9AH2VdS9zgGuGllHEUbabDhsFBjR1lN5ffp&#10;xyhI2sLl79Zd55tdZvmR4vw6xko9PU5vWxCeJn8P/7c/tYLXZA1/Z8IR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Mx8YAAADcAAAADwAAAAAAAAAAAAAAAACYAgAAZHJz&#10;L2Rvd25yZXYueG1sUEsFBgAAAAAEAAQA9QAAAIsDAAAAAA==&#10;" filled="f" fillcolor="#fc0" stroked="f">
              <v:textbox style="mso-next-textbox:#Text Box 946;mso-fit-shape-to-text:t" inset="1.54939mm,.77469mm,1.54939mm,.77469mm">
                <w:txbxContent>
                  <w:p w:rsidR="004853AB" w:rsidRPr="00DB42F1" w:rsidRDefault="004853AB" w:rsidP="00DB42F1">
                    <w:pPr>
                      <w:autoSpaceDE w:val="0"/>
                      <w:autoSpaceDN w:val="0"/>
                      <w:adjustRightInd w:val="0"/>
                      <w:snapToGrid w:val="0"/>
                      <w:jc w:val="center"/>
                      <w:rPr>
                        <w:rFonts w:ascii="黑体" w:eastAsia="黑体" w:hAnsi="Arial" w:cs="宋体"/>
                        <w:bCs/>
                        <w:color w:val="000000"/>
                        <w:sz w:val="21"/>
                        <w:szCs w:val="21"/>
                        <w:lang w:val="zh-CN"/>
                      </w:rPr>
                    </w:pPr>
                    <w:r w:rsidRPr="00DB42F1">
                      <w:rPr>
                        <w:rFonts w:ascii="黑体" w:eastAsia="黑体" w:hAnsi="Arial" w:cs="宋体" w:hint="eastAsia"/>
                        <w:bCs/>
                        <w:color w:val="000000"/>
                        <w:sz w:val="21"/>
                        <w:szCs w:val="21"/>
                        <w:lang w:val="zh-CN"/>
                      </w:rPr>
                      <w:t>全面战略合作</w:t>
                    </w:r>
                  </w:p>
                </w:txbxContent>
              </v:textbox>
            </v:shape>
            <v:shape id="Text Box 947" o:spid="_x0000_s1092" type="#_x0000_t202" style="position:absolute;left:3260;top:11034;width:1661;height: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pXMYA&#10;AADcAAAADwAAAGRycy9kb3ducmV2LnhtbESPzWrDMBCE74G+g9hCL6GRa0hwnSihuBQKORgnueS2&#10;sba2qbUyluqft68KhRyHmfmG2R0m04qBetdYVvCyikAQl1Y3XCm4nD+eExDOI2tsLZOCmRwc9g+L&#10;HabajlzQcPKVCBB2KSqove9SKV1Zk0G3sh1x8L5sb9AH2VdS9zgGuGllHEUbabDhsFBjR1lN5ffp&#10;xyhI2sLl79Zd55tdZvmR4vw6xko9PU5vWxCeJn8P/7c/tYLXZA1/Z8IR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NpXMYAAADcAAAADwAAAAAAAAAAAAAAAACYAgAAZHJz&#10;L2Rvd25yZXYueG1sUEsFBgAAAAAEAAQA9QAAAIsDAAAAAA==&#10;" filled="f" fillcolor="#fc0" stroked="f">
              <v:textbox style="mso-next-textbox:#Text Box 947" inset="1.54939mm,.77469mm,1.54939mm,.77469mm">
                <w:txbxContent>
                  <w:p w:rsidR="004853AB" w:rsidRPr="00DB42F1" w:rsidRDefault="004853AB" w:rsidP="00DB42F1">
                    <w:pPr>
                      <w:autoSpaceDE w:val="0"/>
                      <w:autoSpaceDN w:val="0"/>
                      <w:adjustRightInd w:val="0"/>
                      <w:snapToGrid w:val="0"/>
                      <w:spacing w:line="228" w:lineRule="auto"/>
                      <w:jc w:val="center"/>
                      <w:rPr>
                        <w:rFonts w:ascii="黑体" w:eastAsia="黑体" w:hAnsi="Arial" w:cs="宋体"/>
                        <w:bCs/>
                        <w:color w:val="000000"/>
                        <w:sz w:val="21"/>
                        <w:szCs w:val="21"/>
                        <w:lang w:val="zh-CN"/>
                      </w:rPr>
                    </w:pPr>
                    <w:r w:rsidRPr="00DB42F1">
                      <w:rPr>
                        <w:rFonts w:ascii="黑体" w:eastAsia="黑体" w:hAnsi="Arial" w:cs="宋体" w:hint="eastAsia"/>
                        <w:bCs/>
                        <w:color w:val="000000"/>
                        <w:sz w:val="21"/>
                        <w:szCs w:val="21"/>
                        <w:lang w:val="zh-CN"/>
                      </w:rPr>
                      <w:t>共建研究院、</w:t>
                    </w:r>
                  </w:p>
                  <w:p w:rsidR="004853AB" w:rsidRPr="00DB42F1" w:rsidRDefault="004853AB" w:rsidP="00DB42F1">
                    <w:pPr>
                      <w:autoSpaceDE w:val="0"/>
                      <w:autoSpaceDN w:val="0"/>
                      <w:adjustRightInd w:val="0"/>
                      <w:snapToGrid w:val="0"/>
                      <w:spacing w:line="228" w:lineRule="auto"/>
                      <w:jc w:val="center"/>
                      <w:rPr>
                        <w:rFonts w:ascii="黑体" w:eastAsia="黑体" w:hAnsi="Arial" w:cs="宋体"/>
                        <w:bCs/>
                        <w:color w:val="000000"/>
                        <w:sz w:val="21"/>
                        <w:szCs w:val="21"/>
                        <w:lang w:val="zh-CN"/>
                      </w:rPr>
                    </w:pPr>
                    <w:r w:rsidRPr="00DB42F1">
                      <w:rPr>
                        <w:rFonts w:ascii="黑体" w:eastAsia="黑体" w:hAnsi="Arial" w:cs="宋体" w:hint="eastAsia"/>
                        <w:bCs/>
                        <w:color w:val="000000"/>
                        <w:sz w:val="21"/>
                        <w:szCs w:val="21"/>
                        <w:lang w:val="zh-CN"/>
                      </w:rPr>
                      <w:t>技术中心（校外）</w:t>
                    </w:r>
                  </w:p>
                </w:txbxContent>
              </v:textbox>
            </v:shape>
            <v:shape id="Text Box 948" o:spid="_x0000_s1093" type="#_x0000_t202" style="position:absolute;left:3186;top:13883;width:1988;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H3K8UA&#10;AADcAAAADwAAAGRycy9kb3ducmV2LnhtbESPT4vCMBTE78J+h/AWvIim9iC1GmVxWVjwUPxz6e3Z&#10;PNti81KaaOu33ywIHoeZ+Q2z3g6mEQ/qXG1ZwXwWgSAurK65VHA+/UwTEM4ja2wsk4InOdhuPkZr&#10;TLXt+UCPoy9FgLBLUUHlfZtK6YqKDLqZbYmDd7WdQR9kV0rdYR/gppFxFC2kwZrDQoUt7Soqbse7&#10;UZA0B5d9W5c/L3ayy/YUZ3kfKzX+HL5WIDwN/h1+tX+1gmWygP8z4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fcrxQAAANwAAAAPAAAAAAAAAAAAAAAAAJgCAABkcnMv&#10;ZG93bnJldi54bWxQSwUGAAAAAAQABAD1AAAAigMAAAAA&#10;" filled="f" fillcolor="#fc0" stroked="f">
              <v:textbox style="mso-next-textbox:#Text Box 948;mso-fit-shape-to-text:t" inset="1.54939mm,.77469mm,1.54939mm,.77469mm">
                <w:txbxContent>
                  <w:p w:rsidR="004853AB" w:rsidRPr="00DB42F1" w:rsidRDefault="004853AB" w:rsidP="00DB42F1">
                    <w:pPr>
                      <w:autoSpaceDE w:val="0"/>
                      <w:autoSpaceDN w:val="0"/>
                      <w:adjustRightInd w:val="0"/>
                      <w:snapToGrid w:val="0"/>
                      <w:jc w:val="center"/>
                      <w:rPr>
                        <w:rFonts w:ascii="黑体" w:eastAsia="黑体" w:hAnsi="Arial" w:cs="宋体"/>
                        <w:bCs/>
                        <w:color w:val="000000"/>
                        <w:sz w:val="21"/>
                        <w:szCs w:val="21"/>
                        <w:lang w:val="zh-CN"/>
                      </w:rPr>
                    </w:pPr>
                    <w:r w:rsidRPr="00DB42F1">
                      <w:rPr>
                        <w:rFonts w:ascii="黑体" w:eastAsia="黑体" w:hAnsi="Arial" w:cs="宋体" w:hint="eastAsia"/>
                        <w:bCs/>
                        <w:color w:val="000000"/>
                        <w:sz w:val="21"/>
                        <w:szCs w:val="21"/>
                        <w:lang w:val="zh-CN"/>
                      </w:rPr>
                      <w:t>科技项目合作</w:t>
                    </w:r>
                  </w:p>
                </w:txbxContent>
              </v:textbox>
            </v:shape>
            <v:group id="组合 53" o:spid="_x0000_s1094" style="position:absolute;left:2754;top:12952;width:7352;height:549" coordsize="73392,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line id="直接连接符 54" o:spid="_x0000_s1095" style="position:absolute;visibility:visible" from="0,3571" to="4286,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pMjcIAAADcAAAADwAAAGRycy9kb3ducmV2LnhtbERPy0oDMRTdC/5DuEI30mas0sfYtIhQ&#10;cSGFPhZdXia3k8HkJiSxM/17sxBcHs57tRmcFVeKqfOs4GlSgSBuvO64VXA6bscLECkja7SeScGN&#10;EmzW93crrLXveU/XQ25FCeFUowKTc6ilTI0hh2niA3HhLj46zAXGVuqIfQl3Vk6raiYddlwaDAZ6&#10;N9R8H36cAvt4fDE2nGZfz306T3cmftzCXKnRw/D2CiLTkP/Ff+5PrWC5KGvLmXIE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pMjcIAAADcAAAADwAAAAAAAAAAAAAA&#10;AAChAgAAZHJzL2Rvd25yZXYueG1sUEsFBgAAAAAEAAQA+QAAAJADAAAAAA==&#10;" strokeweight="2pt">
                <v:shadow on="t" color="black" opacity="19004f" offset="0,.55556mm"/>
              </v:line>
              <v:rect id="矩形 55" o:spid="_x0000_s1096" style="position:absolute;left:4095;width:20718;height:7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yGMQA&#10;AADcAAAADwAAAGRycy9kb3ducmV2LnhtbESPS2vCQBSF94X+h+EWuquTShFNHYNUUgpdacRuL5lr&#10;Jpi5EzKTR/vrO4Lg8nAeH2edTbYRA3W+dqzgdZaAIC6drrlScCzylyUIH5A1No5JwS95yDaPD2tM&#10;tRt5T8MhVCKOsE9RgQmhTaX0pSGLfuZa4uidXWcxRNlVUnc4xnHbyHmSLKTFmiPBYEsfhsrLobeR&#10;+yYX33950Y/ayN3PJXyW+nRS6vlp2r6DCDSFe/jW/tIKVssVX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JMhjEAAAA3AAAAA8AAAAAAAAAAAAAAAAAmAIAAGRycy9k&#10;b3ducmV2LnhtbFBLBQYAAAAABAAEAPUAAACJAwAAAAA=&#10;" filled="f" fillcolor="#fc0" strokeweight="2pt">
                <v:textbox inset="1.52789mm,.79622mm,1.52789mm,.79622mm">
                  <w:txbxContent>
                    <w:p w:rsidR="004853AB" w:rsidRPr="00DB42F1" w:rsidRDefault="004853AB" w:rsidP="00DB42F1">
                      <w:pPr>
                        <w:autoSpaceDE w:val="0"/>
                        <w:autoSpaceDN w:val="0"/>
                        <w:adjustRightInd w:val="0"/>
                        <w:snapToGrid w:val="0"/>
                        <w:jc w:val="center"/>
                        <w:rPr>
                          <w:rFonts w:ascii="黑体" w:eastAsia="黑体" w:hAnsi="Arial" w:cs="宋体"/>
                          <w:bCs/>
                          <w:color w:val="000000"/>
                          <w:sz w:val="21"/>
                          <w:szCs w:val="21"/>
                          <w:lang w:val="zh-CN"/>
                        </w:rPr>
                      </w:pPr>
                      <w:r w:rsidRPr="00DB42F1">
                        <w:rPr>
                          <w:rFonts w:ascii="黑体" w:eastAsia="黑体" w:hAnsi="Arial" w:cs="宋体" w:hint="eastAsia"/>
                          <w:bCs/>
                          <w:color w:val="000000"/>
                          <w:sz w:val="21"/>
                          <w:szCs w:val="21"/>
                          <w:lang w:val="zh-CN"/>
                        </w:rPr>
                        <w:t>科技特派员</w:t>
                      </w:r>
                    </w:p>
                  </w:txbxContent>
                </v:textbox>
              </v:rect>
              <v:line id="直接连接符 56" o:spid="_x0000_s1097" style="position:absolute;visibility:visible" from="24813,3571" to="29099,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WVsIAAADcAAAADwAAAGRycy9kb3ducmV2LnhtbERPy0oDMRTdC/5DuEI30mas0sfYtIhQ&#10;cSGFPhZdXia3k8HkJiSxM/17sxBcHs57tRmcFVeKqfOs4GlSgSBuvO64VXA6bscLECkja7SeScGN&#10;EmzW93crrLXveU/XQ25FCeFUowKTc6ilTI0hh2niA3HhLj46zAXGVuqIfQl3Vk6raiYddlwaDAZ6&#10;N9R8H36cAvt4fDE2nGZfz306T3cmftzCXKnRw/D2CiLTkP/Ff+5PrWC5LPPLmXIE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WVsIAAADcAAAADwAAAAAAAAAAAAAA&#10;AAChAgAAZHJzL2Rvd25yZXYueG1sUEsFBgAAAAAEAAQA+QAAAJADAAAAAA==&#10;" strokeweight="2pt">
                <v:shadow on="t" color="black" opacity="19004f" offset="0,.55556mm"/>
              </v:line>
              <v:rect id="矩形 57" o:spid="_x0000_s1098" style="position:absolute;left:29099;width:44293;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ow8IA&#10;AADcAAAADwAAAGRycy9kb3ducmV2LnhtbESPzYrCMBSF98K8Q7gD7jRVRLRjlGEGRXClFWd7ae40&#10;xeamNNFWn94IgsvD+fk4i1VnK3GlxpeOFYyGCQji3OmSCwXHbD2YgfABWWPlmBTcyMNq+dFbYKpd&#10;y3u6HkIh4gj7FBWYEOpUSp8bsuiHriaO3r9rLIYom0LqBts4bis5TpKptFhyJBis6cdQfj5cbORO&#10;5HR3X2eXVhv5+3cOm1yfTkr1P7vvLxCBuvAOv9pbrWA+H8HzTD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qjDwgAAANwAAAAPAAAAAAAAAAAAAAAAAJgCAABkcnMvZG93&#10;bnJldi54bWxQSwUGAAAAAAQABAD1AAAAhwMAAAAA&#10;" filled="f" fillcolor="#fc0" strokeweight="2pt">
                <v:textbox inset="1.52789mm,.79622mm,1.52789mm,.79622mm">
                  <w:txbxContent>
                    <w:p w:rsidR="004853AB" w:rsidRPr="00AF5855" w:rsidRDefault="004853AB" w:rsidP="0011152A">
                      <w:pPr>
                        <w:autoSpaceDE w:val="0"/>
                        <w:autoSpaceDN w:val="0"/>
                        <w:adjustRightInd w:val="0"/>
                        <w:rPr>
                          <w:rFonts w:ascii="黑体" w:eastAsia="黑体" w:hAnsi="黑体" w:cs="黑体"/>
                          <w:color w:val="000000"/>
                          <w:sz w:val="22"/>
                          <w:szCs w:val="36"/>
                          <w:lang w:val="zh-CN"/>
                        </w:rPr>
                      </w:pPr>
                    </w:p>
                  </w:txbxContent>
                </v:textbox>
              </v:rect>
            </v:group>
            <v:shape id="Text Box 954" o:spid="_x0000_s1099" type="#_x0000_t202" style="position:absolute;left:5741;top:11136;width:429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n9cMA&#10;AADcAAAADwAAAGRycy9kb3ducmV2LnhtbESPzarCMBSE94LvEI7gRjS9XYhWo4gXQXBR/Nm4OzbH&#10;tticlCba+vZGuHCXw8x8wyzXnanEixpXWlbwM4lAEGdWl5wruJx34xkI55E1VpZJwZscrFf93hIT&#10;bVs+0uvkcxEg7BJUUHhfJ1K6rCCDbmJr4uDdbWPQB9nkUjfYBripZBxFU2mw5LBQYE3bgrLH6WkU&#10;zKqjS3+tu75vdrRNDxSn1zZWajjoNgsQnjr/H/5r77WC+TyG75lwBOTq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n9cMAAADcAAAADwAAAAAAAAAAAAAAAACYAgAAZHJzL2Rv&#10;d25yZXYueG1sUEsFBgAAAAAEAAQA9QAAAIgDAAAAAA==&#10;" filled="f" fillcolor="#fc0" stroked="f">
              <v:textbox style="mso-next-textbox:#Text Box 954;mso-fit-shape-to-text:t" inset="1.54939mm,.77469mm,1.54939mm,.77469mm">
                <w:txbxContent>
                  <w:p w:rsidR="004853AB" w:rsidRPr="00DB42F1" w:rsidRDefault="004853AB" w:rsidP="00DB42F1">
                    <w:pPr>
                      <w:autoSpaceDE w:val="0"/>
                      <w:autoSpaceDN w:val="0"/>
                      <w:adjustRightInd w:val="0"/>
                      <w:snapToGrid w:val="0"/>
                      <w:rPr>
                        <w:rFonts w:ascii="黑体" w:eastAsia="黑体" w:hAnsi="Arial" w:cs="宋体"/>
                        <w:bCs/>
                        <w:color w:val="000000"/>
                        <w:sz w:val="21"/>
                        <w:szCs w:val="21"/>
                        <w:lang w:val="zh-CN"/>
                      </w:rPr>
                    </w:pPr>
                    <w:r w:rsidRPr="00DB42F1">
                      <w:rPr>
                        <w:rFonts w:ascii="黑体" w:eastAsia="黑体" w:hAnsi="Arial" w:cs="宋体" w:hint="eastAsia"/>
                        <w:bCs/>
                        <w:color w:val="000000"/>
                        <w:sz w:val="21"/>
                        <w:szCs w:val="21"/>
                        <w:lang w:val="zh-CN"/>
                      </w:rPr>
                      <w:t>企业列指南、提需求，学校组织力量攻关。</w:t>
                    </w:r>
                  </w:p>
                </w:txbxContent>
              </v:textbox>
            </v:shape>
            <v:shape id="Text Box 955" o:spid="_x0000_s1100" type="#_x0000_t202" style="position:absolute;left:5763;top:11947;width:4196;height: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bsQA&#10;AADcAAAADwAAAGRycy9kb3ducmV2LnhtbESPT4vCMBTE7wt+h/AEL4umdmHRahRRBGEPxT8Xb8/m&#10;2Rabl9JEW7+9EYQ9DjPzG2a+7EwlHtS40rKC8SgCQZxZXXKu4HTcDicgnEfWWFkmBU9ysFz0vuaY&#10;aNvynh4Hn4sAYZeggsL7OpHSZQUZdCNbEwfvahuDPsgml7rBNsBNJeMo+pUGSw4LBda0Lii7He5G&#10;waTau3Rj3fl5sd/r9I/i9NzGSg363WoGwlPn/8Of9k4rmE5/4H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wm7EAAAA3AAAAA8AAAAAAAAAAAAAAAAAmAIAAGRycy9k&#10;b3ducmV2LnhtbFBLBQYAAAAABAAEAPUAAACJAwAAAAA=&#10;" filled="f" fillcolor="#fc0" stroked="f">
              <v:textbox style="mso-next-textbox:#Text Box 955;mso-fit-shape-to-text:t" inset="1.54939mm,.77469mm,1.54939mm,.77469mm">
                <w:txbxContent>
                  <w:p w:rsidR="004853AB" w:rsidRPr="00DB42F1" w:rsidRDefault="004853AB" w:rsidP="00DB42F1">
                    <w:pPr>
                      <w:autoSpaceDE w:val="0"/>
                      <w:autoSpaceDN w:val="0"/>
                      <w:adjustRightInd w:val="0"/>
                      <w:snapToGrid w:val="0"/>
                      <w:spacing w:line="228" w:lineRule="auto"/>
                      <w:rPr>
                        <w:rFonts w:ascii="黑体" w:eastAsia="黑体" w:hAnsi="Arial" w:cs="宋体"/>
                        <w:bCs/>
                        <w:color w:val="000000"/>
                        <w:sz w:val="21"/>
                        <w:szCs w:val="21"/>
                        <w:lang w:val="zh-CN"/>
                      </w:rPr>
                    </w:pPr>
                    <w:r w:rsidRPr="00DB42F1">
                      <w:rPr>
                        <w:rFonts w:ascii="黑体" w:eastAsia="黑体" w:hAnsi="Arial" w:cs="宋体" w:hint="eastAsia"/>
                        <w:bCs/>
                        <w:color w:val="000000"/>
                        <w:sz w:val="21"/>
                        <w:szCs w:val="21"/>
                        <w:lang w:val="zh-CN"/>
                      </w:rPr>
                      <w:t>围绕企业需求，侧重于某一具体方向和领域开展深入研究。</w:t>
                    </w:r>
                  </w:p>
                </w:txbxContent>
              </v:textbox>
            </v:shape>
            <v:shape id="Text Box 956" o:spid="_x0000_s1101" type="#_x0000_t202" style="position:absolute;left:5741;top:12933;width:4292;height: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aGsQA&#10;AADcAAAADwAAAGRycy9kb3ducmV2LnhtbESPT4vCMBTE7wt+h/AEL4umlmXRahRRBGEPxT8Xb8/m&#10;2Rabl9JEW7+9EYQ9DjPzG2a+7EwlHtS40rKC8SgCQZxZXXKu4HTcDicgnEfWWFkmBU9ysFz0vuaY&#10;aNvynh4Hn4sAYZeggsL7OpHSZQUZdCNbEwfvahuDPsgml7rBNsBNJeMo+pUGSw4LBda0Lii7He5G&#10;waTau3Rj3fl5sd/r9I/i9NzGSg363WoGwlPn/8Of9k4rmE5/4H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WWhrEAAAA3AAAAA8AAAAAAAAAAAAAAAAAmAIAAGRycy9k&#10;b3ducmV2LnhtbFBLBQYAAAAABAAEAPUAAACJAwAAAAA=&#10;" filled="f" fillcolor="#fc0" stroked="f">
              <v:textbox style="mso-next-textbox:#Text Box 956;mso-fit-shape-to-text:t" inset="1.54939mm,.77469mm,1.54939mm,.77469mm">
                <w:txbxContent>
                  <w:p w:rsidR="004853AB" w:rsidRPr="00DB42F1" w:rsidRDefault="004853AB" w:rsidP="00DB42F1">
                    <w:pPr>
                      <w:autoSpaceDE w:val="0"/>
                      <w:autoSpaceDN w:val="0"/>
                      <w:adjustRightInd w:val="0"/>
                      <w:snapToGrid w:val="0"/>
                      <w:spacing w:line="228" w:lineRule="auto"/>
                      <w:rPr>
                        <w:rFonts w:ascii="黑体" w:eastAsia="黑体" w:hAnsi="Arial" w:cs="宋体"/>
                        <w:bCs/>
                        <w:color w:val="000000"/>
                        <w:sz w:val="21"/>
                        <w:szCs w:val="21"/>
                        <w:lang w:val="zh-CN"/>
                      </w:rPr>
                    </w:pPr>
                    <w:r w:rsidRPr="00DB42F1">
                      <w:rPr>
                        <w:rFonts w:ascii="黑体" w:eastAsia="黑体" w:hAnsi="Arial" w:cs="宋体" w:hint="eastAsia"/>
                        <w:bCs/>
                        <w:color w:val="000000"/>
                        <w:sz w:val="21"/>
                        <w:szCs w:val="21"/>
                        <w:lang w:val="zh-CN"/>
                      </w:rPr>
                      <w:t>委派青年教授，深入企业生产一线，解决实际问题。</w:t>
                    </w:r>
                  </w:p>
                </w:txbxContent>
              </v:textbox>
            </v:shape>
            <v:shape id="Text Box 957" o:spid="_x0000_s1102" type="#_x0000_t202" style="position:absolute;left:5700;top:13795;width:4038;height: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gcQA&#10;AADcAAAADwAAAGRycy9kb3ducmV2LnhtbESPT4vCMBTE7wt+h/AEL4umFnbRahRRBGEPxT8Xb8/m&#10;2Rabl9JEW7+9EYQ9DjPzG2a+7EwlHtS40rKC8SgCQZxZXXKu4HTcDicgnEfWWFkmBU9ysFz0vuaY&#10;aNvynh4Hn4sAYZeggsL7OpHSZQUZdCNbEwfvahuDPsgml7rBNsBNJeMo+pUGSw4LBda0Lii7He5G&#10;waTau3Rj3fl5sd/r9I/i9NzGSg363WoGwlPn/8Of9k4rmE5/4H0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a/4HEAAAA3AAAAA8AAAAAAAAAAAAAAAAAmAIAAGRycy9k&#10;b3ducmV2LnhtbFBLBQYAAAAABAAEAPUAAACJAwAAAAA=&#10;" filled="f" fillcolor="#fc0" stroked="f">
              <v:textbox style="mso-next-textbox:#Text Box 957" inset="1.54939mm,.77469mm,1.54939mm,.77469mm">
                <w:txbxContent>
                  <w:p w:rsidR="004853AB" w:rsidRPr="00DB42F1" w:rsidRDefault="004853AB" w:rsidP="00B371F3">
                    <w:pPr>
                      <w:autoSpaceDE w:val="0"/>
                      <w:autoSpaceDN w:val="0"/>
                      <w:adjustRightInd w:val="0"/>
                      <w:snapToGrid w:val="0"/>
                      <w:rPr>
                        <w:rFonts w:ascii="黑体" w:eastAsia="黑体" w:hAnsi="Arial" w:cs="宋体"/>
                        <w:bCs/>
                        <w:color w:val="000000"/>
                        <w:sz w:val="21"/>
                        <w:szCs w:val="21"/>
                        <w:lang w:val="zh-CN"/>
                      </w:rPr>
                    </w:pPr>
                    <w:r>
                      <w:rPr>
                        <w:rFonts w:ascii="黑体" w:eastAsia="黑体" w:hAnsi="Arial" w:cs="宋体" w:hint="eastAsia"/>
                        <w:bCs/>
                        <w:color w:val="000000"/>
                        <w:sz w:val="21"/>
                        <w:szCs w:val="21"/>
                        <w:lang w:val="zh-CN"/>
                      </w:rPr>
                      <w:t>共同承担各类纵向横向科技项目；</w:t>
                    </w:r>
                    <w:r w:rsidRPr="00DB42F1">
                      <w:rPr>
                        <w:rFonts w:ascii="黑体" w:eastAsia="黑体" w:hAnsi="Arial" w:cs="宋体" w:hint="eastAsia"/>
                        <w:bCs/>
                        <w:color w:val="000000"/>
                        <w:sz w:val="21"/>
                        <w:szCs w:val="21"/>
                        <w:lang w:val="zh-CN"/>
                      </w:rPr>
                      <w:t>针对企业的需求，力争</w:t>
                    </w:r>
                    <w:r w:rsidRPr="00DB42F1">
                      <w:rPr>
                        <w:rFonts w:ascii="黑体" w:eastAsia="黑体" w:hAnsi="Arial" w:cs="宋体"/>
                        <w:bCs/>
                        <w:color w:val="000000"/>
                        <w:sz w:val="21"/>
                        <w:szCs w:val="21"/>
                        <w:lang w:val="zh-CN"/>
                      </w:rPr>
                      <w:t>“</w:t>
                    </w:r>
                    <w:r w:rsidRPr="00DB42F1">
                      <w:rPr>
                        <w:rFonts w:ascii="黑体" w:eastAsia="黑体" w:hAnsi="Arial" w:cs="宋体" w:hint="eastAsia"/>
                        <w:bCs/>
                        <w:color w:val="000000"/>
                        <w:sz w:val="21"/>
                        <w:szCs w:val="21"/>
                        <w:lang w:val="zh-CN"/>
                      </w:rPr>
                      <w:t>精准对接</w:t>
                    </w:r>
                    <w:r w:rsidRPr="00DB42F1">
                      <w:rPr>
                        <w:rFonts w:ascii="黑体" w:eastAsia="黑体" w:hAnsi="Arial" w:cs="宋体"/>
                        <w:bCs/>
                        <w:color w:val="000000"/>
                        <w:sz w:val="21"/>
                        <w:szCs w:val="21"/>
                        <w:lang w:val="zh-CN"/>
                      </w:rPr>
                      <w:t>”</w:t>
                    </w:r>
                  </w:p>
                </w:txbxContent>
              </v:textbox>
            </v:shape>
            <v:shape id="Text Box 958" o:spid="_x0000_s1103" type="#_x0000_t202" style="position:absolute;left:5763;top:10107;width:4270;height: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hh9sMA&#10;AADcAAAADwAAAGRycy9kb3ducmV2LnhtbESPzarCMBSE9xd8h3AENxdNbxei1SiiCIKL4s/G3bE5&#10;tsXmpDS5tr69EQSXw8x8w8yXnanEgxpXWlbwN4pAEGdWl5wrOJ+2wwkI55E1VpZJwZMcLBe9nzkm&#10;2rZ8oMfR5yJA2CWooPC+TqR0WUEG3cjWxMG72cagD7LJpW6wDXBTyTiKxtJgyWGhwJrWBWX3479R&#10;MKkOLt1Yd3le7e863VOcXtpYqUG/W81AeOr8N/xp77SC6XQM7zPh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hh9sMAAADcAAAADwAAAAAAAAAAAAAAAACYAgAAZHJzL2Rv&#10;d25yZXYueG1sUEsFBgAAAAAEAAQA9QAAAIgDAAAAAA==&#10;" filled="f" fillcolor="#fc0" stroked="f">
              <v:textbox style="mso-next-textbox:#Text Box 958;mso-fit-shape-to-text:t" inset="1.54939mm,.77469mm,1.54939mm,.77469mm">
                <w:txbxContent>
                  <w:p w:rsidR="004853AB" w:rsidRPr="00DB42F1" w:rsidRDefault="004853AB" w:rsidP="0011152A">
                    <w:pPr>
                      <w:autoSpaceDE w:val="0"/>
                      <w:autoSpaceDN w:val="0"/>
                      <w:adjustRightInd w:val="0"/>
                      <w:snapToGrid w:val="0"/>
                      <w:rPr>
                        <w:rFonts w:ascii="黑体" w:eastAsia="黑体" w:hAnsi="Arial" w:cs="宋体"/>
                        <w:bCs/>
                        <w:color w:val="000000"/>
                        <w:sz w:val="21"/>
                        <w:szCs w:val="21"/>
                        <w:lang w:val="zh-CN"/>
                      </w:rPr>
                    </w:pPr>
                    <w:r w:rsidRPr="00DB42F1">
                      <w:rPr>
                        <w:rFonts w:ascii="黑体" w:eastAsia="黑体" w:hAnsi="Arial" w:cs="宋体" w:hint="eastAsia"/>
                        <w:bCs/>
                        <w:color w:val="000000"/>
                        <w:sz w:val="21"/>
                        <w:szCs w:val="21"/>
                        <w:lang w:val="zh-CN"/>
                      </w:rPr>
                      <w:t>全方位的合作，包括科技合作、成果转化、人才培养与交流等。</w:t>
                    </w:r>
                  </w:p>
                </w:txbxContent>
              </v:textbox>
            </v:shape>
            <v:line id="直接连接符 49" o:spid="_x0000_s1104" style="position:absolute;visibility:visible" from="2745,14959" to="3177,1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xOIsUAAADcAAAADwAAAGRycy9kb3ducmV2LnhtbESPQUsDMRSE74L/IbyCF7FZq7R227SI&#10;oPQgBdsePD42r5ulyUtIYnf7701B8DjMzDfMcj04K84UU+dZweO4AkHceN1xq+Cwf394AZEyskbr&#10;mRRcKMF6dXuzxFr7nr/ovMutKBBONSowOYdaytQYcpjGPhAX7+ijw1xkbKWO2Be4s3JSVVPpsOOy&#10;YDDQm6HmtPtxCuz9/tnYcJh+PvXpe7I18eMSZkrdjYbXBYhMQ/4P/7U3WsF8PoPrmXI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xOIsUAAADcAAAADwAAAAAAAAAA&#10;AAAAAAChAgAAZHJzL2Rvd25yZXYueG1sUEsFBgAAAAAEAAQA+QAAAJMDAAAAAA==&#10;" strokeweight="2pt">
              <v:shadow on="t" color="black" opacity="19004f" offset="0,.55556mm"/>
            </v:line>
            <v:rect id="矩形 50" o:spid="_x0000_s1105" style="position:absolute;left:3157;top:14745;width:6949;height:4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wBXsEA&#10;AADcAAAADwAAAGRycy9kb3ducmV2LnhtbERPTWvCQBC9C/0Pywi96cZSRGM2UloshZ6qotchO80G&#10;s7Mhu5q0v75zKHh8vO9iO/pW3aiPTWADi3kGirgKtuHawPGwm61AxYRssQ1MBn4owrZ8mBSY2zDw&#10;F932qVYSwjFHAy6lLtc6Vo48xnnoiIX7Dr3HJLCvte1xkHDf6qcsW2qPDUuDw45eHVWX/dVL77Ne&#10;fv7uDtfBOv12vqT3yp5OxjxOx5cNqERjuov/3R/WwHota+WMHAFd/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cAV7BAAAA3AAAAA8AAAAAAAAAAAAAAAAAmAIAAGRycy9kb3du&#10;cmV2LnhtbFBLBQYAAAAABAAEAPUAAACGAwAAAAA=&#10;" filled="f" fillcolor="#fc0" strokeweight="2pt">
              <v:textbox inset="1.52789mm,.79622mm,1.52789mm,.79622mm">
                <w:txbxContent>
                  <w:p w:rsidR="004853AB" w:rsidRPr="00431F8C" w:rsidRDefault="004853AB" w:rsidP="0011152A">
                    <w:pPr>
                      <w:autoSpaceDE w:val="0"/>
                      <w:autoSpaceDN w:val="0"/>
                      <w:adjustRightInd w:val="0"/>
                      <w:jc w:val="center"/>
                      <w:rPr>
                        <w:rFonts w:ascii="黑体" w:eastAsia="黑体" w:hAnsi="黑体" w:cs="黑体"/>
                        <w:color w:val="000000"/>
                        <w:szCs w:val="40"/>
                        <w:lang w:val="zh-CN"/>
                      </w:rPr>
                    </w:pPr>
                  </w:p>
                </w:txbxContent>
              </v:textbox>
            </v:rect>
            <v:shape id="Text Box 961" o:spid="_x0000_s1106" type="#_x0000_t202" style="position:absolute;left:3260;top:14819;width:6699;height: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1hMUA&#10;AADcAAAADwAAAGRycy9kb3ducmV2LnhtbESPT4vCMBTE78J+h/AW9iKabg9iq1HERVjwUPxz6e3Z&#10;PNti81KaaOu3N8LCHoeZ+Q2zXA+mEQ/qXG1Zwfc0AkFcWF1zqeB82k3mIJxH1thYJgVPcrBefYyW&#10;mGrb84EeR1+KAGGXooLK+zaV0hUVGXRT2xIH72o7gz7IrpS6wz7ATSPjKJpJgzWHhQpb2lZU3I53&#10;o2DeHFz2Y13+vNjxNttTnOV9rNTX57BZgPA0+P/wX/tXK0iSBN5nwhG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WExQAAANwAAAAPAAAAAAAAAAAAAAAAAJgCAABkcnMv&#10;ZG93bnJldi54bWxQSwUGAAAAAAQABAD1AAAAigMAAAAA&#10;" filled="f" fillcolor="#fc0" stroked="f">
              <v:textbox style="mso-next-textbox:#Text Box 961;mso-fit-shape-to-text:t" inset="1.54939mm,.77469mm,1.54939mm,.77469mm">
                <w:txbxContent>
                  <w:p w:rsidR="004853AB" w:rsidRPr="00DB42F1" w:rsidRDefault="004853AB" w:rsidP="00DB42F1">
                    <w:pPr>
                      <w:autoSpaceDE w:val="0"/>
                      <w:autoSpaceDN w:val="0"/>
                      <w:adjustRightInd w:val="0"/>
                      <w:snapToGrid w:val="0"/>
                      <w:spacing w:line="228" w:lineRule="auto"/>
                      <w:jc w:val="center"/>
                      <w:rPr>
                        <w:rFonts w:ascii="黑体" w:eastAsia="黑体" w:hAnsi="Arial" w:cs="宋体"/>
                        <w:bCs/>
                        <w:color w:val="000000"/>
                        <w:sz w:val="21"/>
                        <w:szCs w:val="21"/>
                        <w:lang w:val="zh-CN"/>
                      </w:rPr>
                    </w:pPr>
                    <w:r w:rsidRPr="00DB42F1">
                      <w:rPr>
                        <w:rFonts w:ascii="黑体" w:eastAsia="黑体" w:hAnsi="Arial" w:cs="宋体" w:hint="eastAsia"/>
                        <w:bCs/>
                        <w:color w:val="000000"/>
                        <w:sz w:val="21"/>
                        <w:szCs w:val="21"/>
                        <w:lang w:val="zh-CN"/>
                      </w:rPr>
                      <w:t>组建产业技术创新联盟、协同创新中心</w:t>
                    </w:r>
                  </w:p>
                </w:txbxContent>
              </v:textbox>
            </v:shape>
            <w10:wrap type="none"/>
            <w10:anchorlock/>
          </v:group>
        </w:pict>
      </w:r>
    </w:p>
    <w:p w:rsidR="00BE3657" w:rsidRPr="00417B44" w:rsidRDefault="00BE3657" w:rsidP="006305A6">
      <w:pPr>
        <w:widowControl/>
        <w:snapToGrid w:val="0"/>
        <w:ind w:leftChars="-150" w:left="-360" w:rightChars="-150" w:right="-360"/>
        <w:jc w:val="center"/>
        <w:rPr>
          <w:color w:val="000000" w:themeColor="text1"/>
        </w:rPr>
      </w:pPr>
      <w:bookmarkStart w:id="7" w:name="_Toc450570598"/>
    </w:p>
    <w:p w:rsidR="00E6340B" w:rsidRPr="00417B44" w:rsidRDefault="00C458BA" w:rsidP="006305A6">
      <w:pPr>
        <w:pStyle w:val="2"/>
        <w:rPr>
          <w:color w:val="000000" w:themeColor="text1"/>
        </w:rPr>
      </w:pPr>
      <w:bookmarkStart w:id="8" w:name="_Toc475699487"/>
      <w:r w:rsidRPr="00417B44">
        <w:rPr>
          <w:rFonts w:hint="eastAsia"/>
          <w:color w:val="000000" w:themeColor="text1"/>
        </w:rPr>
        <w:lastRenderedPageBreak/>
        <w:t>2</w:t>
      </w:r>
      <w:r w:rsidR="00E6340B" w:rsidRPr="00417B44">
        <w:rPr>
          <w:rFonts w:hint="eastAsia"/>
          <w:color w:val="000000" w:themeColor="text1"/>
        </w:rPr>
        <w:t xml:space="preserve">. </w:t>
      </w:r>
      <w:r w:rsidR="00E6340B" w:rsidRPr="00417B44">
        <w:rPr>
          <w:rFonts w:hint="eastAsia"/>
          <w:color w:val="000000" w:themeColor="text1"/>
        </w:rPr>
        <w:t>横向项目组织申报或洽谈工作流程</w:t>
      </w:r>
      <w:bookmarkEnd w:id="8"/>
    </w:p>
    <w:p w:rsidR="004853AB" w:rsidRDefault="004853AB" w:rsidP="006305A6">
      <w:pPr>
        <w:widowControl/>
        <w:jc w:val="left"/>
        <w:rPr>
          <w:rFonts w:hint="eastAsia"/>
          <w:noProof/>
        </w:rPr>
      </w:pPr>
    </w:p>
    <w:p w:rsidR="0002722D" w:rsidRPr="0002722D" w:rsidRDefault="004853AB" w:rsidP="006305A6">
      <w:pPr>
        <w:widowControl/>
        <w:jc w:val="left"/>
        <w:rPr>
          <w:rFonts w:ascii="宋体" w:hAnsi="宋体" w:cs="宋体" w:hint="eastAsia"/>
          <w:color w:val="000000" w:themeColor="text1"/>
          <w:kern w:val="0"/>
        </w:rPr>
      </w:pPr>
      <w:r>
        <w:rPr>
          <w:noProof/>
        </w:rPr>
        <w:drawing>
          <wp:inline distT="0" distB="0" distL="0" distR="0" wp14:anchorId="58312E28" wp14:editId="440288B1">
            <wp:extent cx="5733998" cy="60293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3998" cy="6029325"/>
                    </a:xfrm>
                    <a:prstGeom prst="rect">
                      <a:avLst/>
                    </a:prstGeom>
                  </pic:spPr>
                </pic:pic>
              </a:graphicData>
            </a:graphic>
          </wp:inline>
        </w:drawing>
      </w:r>
    </w:p>
    <w:p w:rsidR="00312EC5" w:rsidRPr="00417B44" w:rsidRDefault="00312EC5" w:rsidP="006305A6">
      <w:pPr>
        <w:widowControl/>
        <w:spacing w:before="240"/>
        <w:ind w:leftChars="-150" w:left="-360" w:rightChars="-150" w:right="-360"/>
        <w:jc w:val="center"/>
        <w:rPr>
          <w:color w:val="000000" w:themeColor="text1"/>
        </w:rPr>
      </w:pPr>
    </w:p>
    <w:p w:rsidR="00BA5598" w:rsidRPr="00417B44" w:rsidRDefault="00BA5598" w:rsidP="006305A6">
      <w:pPr>
        <w:widowControl/>
        <w:jc w:val="left"/>
        <w:rPr>
          <w:rFonts w:eastAsia="黑体"/>
          <w:bCs/>
          <w:color w:val="000000" w:themeColor="text1"/>
          <w:sz w:val="32"/>
          <w:szCs w:val="32"/>
        </w:rPr>
      </w:pPr>
      <w:r w:rsidRPr="00417B44">
        <w:rPr>
          <w:color w:val="000000" w:themeColor="text1"/>
        </w:rPr>
        <w:br w:type="page"/>
      </w:r>
    </w:p>
    <w:p w:rsidR="00A46A9A" w:rsidRPr="00417B44" w:rsidRDefault="00C458BA" w:rsidP="006305A6">
      <w:pPr>
        <w:pStyle w:val="2"/>
        <w:rPr>
          <w:rFonts w:asciiTheme="majorEastAsia" w:eastAsiaTheme="majorEastAsia" w:hAnsiTheme="majorEastAsia"/>
          <w:color w:val="000000" w:themeColor="text1"/>
        </w:rPr>
      </w:pPr>
      <w:bookmarkStart w:id="9" w:name="_Toc475699488"/>
      <w:r w:rsidRPr="00417B44">
        <w:rPr>
          <w:rFonts w:hint="eastAsia"/>
          <w:color w:val="000000" w:themeColor="text1"/>
        </w:rPr>
        <w:lastRenderedPageBreak/>
        <w:t>3</w:t>
      </w:r>
      <w:r w:rsidR="00856419" w:rsidRPr="00417B44">
        <w:rPr>
          <w:rFonts w:hint="eastAsia"/>
          <w:color w:val="000000" w:themeColor="text1"/>
        </w:rPr>
        <w:t>.</w:t>
      </w:r>
      <w:bookmarkEnd w:id="6"/>
      <w:bookmarkEnd w:id="7"/>
      <w:r w:rsidR="00BA5598" w:rsidRPr="00417B44">
        <w:rPr>
          <w:rFonts w:hint="eastAsia"/>
          <w:color w:val="000000" w:themeColor="text1"/>
        </w:rPr>
        <w:t>横向科技合同订立审批程序</w:t>
      </w:r>
      <w:bookmarkEnd w:id="9"/>
    </w:p>
    <w:p w:rsidR="00E70EC2" w:rsidRPr="00E70EC2" w:rsidRDefault="00E70EC2" w:rsidP="006305A6">
      <w:pPr>
        <w:widowControl/>
        <w:jc w:val="left"/>
        <w:rPr>
          <w:rFonts w:ascii="宋体" w:hAnsi="宋体" w:cs="宋体"/>
          <w:color w:val="000000" w:themeColor="text1"/>
          <w:kern w:val="0"/>
        </w:rPr>
      </w:pPr>
      <w:r w:rsidRPr="00E70EC2">
        <w:rPr>
          <w:rFonts w:ascii="宋体" w:hAnsi="宋体" w:cs="宋体"/>
          <w:noProof/>
          <w:color w:val="000000" w:themeColor="text1"/>
          <w:kern w:val="0"/>
        </w:rPr>
        <w:drawing>
          <wp:inline distT="0" distB="0" distL="0" distR="0" wp14:anchorId="17686CBE" wp14:editId="1C2081AD">
            <wp:extent cx="5984651" cy="6365174"/>
            <wp:effectExtent l="0" t="0" r="0" b="0"/>
            <wp:docPr id="5" name="图片 5" descr="C:\Documents and Settings\Administrator\Application Data\Tencent\Users\53955015\QQ\WinTemp\RichOle\{X`~OBS`28YAW~U6W%~M_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Application Data\Tencent\Users\53955015\QQ\WinTemp\RichOle\{X`~OBS`28YAW~U6W%~M_IH.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5086"/>
                    <a:stretch/>
                  </pic:blipFill>
                  <pic:spPr bwMode="auto">
                    <a:xfrm>
                      <a:off x="0" y="0"/>
                      <a:ext cx="5984903" cy="6365443"/>
                    </a:xfrm>
                    <a:prstGeom prst="rect">
                      <a:avLst/>
                    </a:prstGeom>
                    <a:noFill/>
                    <a:ln>
                      <a:noFill/>
                    </a:ln>
                    <a:extLst>
                      <a:ext uri="{53640926-AAD7-44D8-BBD7-CCE9431645EC}">
                        <a14:shadowObscured xmlns:a14="http://schemas.microsoft.com/office/drawing/2010/main"/>
                      </a:ext>
                    </a:extLst>
                  </pic:spPr>
                </pic:pic>
              </a:graphicData>
            </a:graphic>
          </wp:inline>
        </w:drawing>
      </w:r>
    </w:p>
    <w:p w:rsidR="00E70EC2" w:rsidRPr="00417B44" w:rsidRDefault="00E70EC2" w:rsidP="006305A6">
      <w:pPr>
        <w:rPr>
          <w:color w:val="000000" w:themeColor="text1"/>
        </w:rPr>
      </w:pPr>
    </w:p>
    <w:p w:rsidR="00A46A9A" w:rsidRPr="00417B44" w:rsidRDefault="00BA5598" w:rsidP="006305A6">
      <w:pPr>
        <w:spacing w:line="500" w:lineRule="exact"/>
        <w:rPr>
          <w:color w:val="000000" w:themeColor="text1"/>
          <w:shd w:val="clear" w:color="auto" w:fill="FFFFFF"/>
        </w:rPr>
      </w:pPr>
      <w:r w:rsidRPr="00417B44">
        <w:rPr>
          <w:rFonts w:hint="eastAsia"/>
          <w:color w:val="000000" w:themeColor="text1"/>
          <w:shd w:val="clear" w:color="auto" w:fill="FFFFFF"/>
        </w:rPr>
        <w:t>注：</w:t>
      </w:r>
      <w:r w:rsidR="00A46A9A" w:rsidRPr="00417B44">
        <w:rPr>
          <w:rFonts w:hint="eastAsia"/>
          <w:color w:val="000000" w:themeColor="text1"/>
          <w:shd w:val="clear" w:color="auto" w:fill="FFFFFF"/>
        </w:rPr>
        <w:t>所有合同审核流程全部在</w:t>
      </w:r>
      <w:r w:rsidR="006B7D54" w:rsidRPr="00417B44">
        <w:rPr>
          <w:rFonts w:hint="eastAsia"/>
          <w:color w:val="000000" w:themeColor="text1"/>
          <w:shd w:val="clear" w:color="auto" w:fill="FFFFFF"/>
        </w:rPr>
        <w:t>“智慧华中大</w:t>
      </w:r>
      <w:r w:rsidR="008861D4" w:rsidRPr="00417B44">
        <w:rPr>
          <w:rFonts w:ascii="Calibri" w:hAnsi="Calibri" w:hint="eastAsia"/>
          <w:color w:val="000000" w:themeColor="text1"/>
          <w:shd w:val="clear" w:color="auto" w:fill="FFFFFF"/>
        </w:rPr>
        <w:t>网上办事大厅</w:t>
      </w:r>
      <w:r w:rsidR="006B7D54" w:rsidRPr="00417B44">
        <w:rPr>
          <w:rFonts w:ascii="Calibri" w:hAnsi="Calibri" w:hint="eastAsia"/>
          <w:color w:val="000000" w:themeColor="text1"/>
          <w:shd w:val="clear" w:color="auto" w:fill="FFFFFF"/>
        </w:rPr>
        <w:t>”</w:t>
      </w:r>
      <w:r w:rsidR="00A46A9A" w:rsidRPr="00417B44">
        <w:rPr>
          <w:rFonts w:hint="eastAsia"/>
          <w:color w:val="000000" w:themeColor="text1"/>
          <w:shd w:val="clear" w:color="auto" w:fill="FFFFFF"/>
        </w:rPr>
        <w:t>中完成</w:t>
      </w:r>
      <w:r w:rsidRPr="00417B44">
        <w:rPr>
          <w:rFonts w:hint="eastAsia"/>
          <w:color w:val="000000" w:themeColor="text1"/>
          <w:shd w:val="clear" w:color="auto" w:fill="FFFFFF"/>
        </w:rPr>
        <w:t>。</w:t>
      </w:r>
    </w:p>
    <w:p w:rsidR="00312EC5" w:rsidRPr="00417B44" w:rsidRDefault="00312EC5" w:rsidP="006305A6">
      <w:pPr>
        <w:widowControl/>
        <w:jc w:val="left"/>
        <w:rPr>
          <w:rFonts w:eastAsia="黑体"/>
          <w:bCs/>
          <w:color w:val="000000" w:themeColor="text1"/>
          <w:sz w:val="32"/>
          <w:szCs w:val="32"/>
          <w:shd w:val="clear" w:color="auto" w:fill="FFFFFF"/>
        </w:rPr>
      </w:pPr>
      <w:bookmarkStart w:id="10" w:name="_Toc450229771"/>
      <w:bookmarkStart w:id="11" w:name="_Toc450570599"/>
      <w:r w:rsidRPr="00417B44">
        <w:rPr>
          <w:color w:val="000000" w:themeColor="text1"/>
          <w:shd w:val="clear" w:color="auto" w:fill="FFFFFF"/>
        </w:rPr>
        <w:br w:type="page"/>
      </w:r>
    </w:p>
    <w:p w:rsidR="00BE3657" w:rsidRPr="00417B44" w:rsidRDefault="00C458BA" w:rsidP="006305A6">
      <w:pPr>
        <w:pStyle w:val="2"/>
        <w:rPr>
          <w:color w:val="000000" w:themeColor="text1"/>
        </w:rPr>
      </w:pPr>
      <w:bookmarkStart w:id="12" w:name="_Toc475699489"/>
      <w:bookmarkStart w:id="13" w:name="_Toc450229772"/>
      <w:bookmarkStart w:id="14" w:name="_Toc450570600"/>
      <w:bookmarkEnd w:id="10"/>
      <w:bookmarkEnd w:id="11"/>
      <w:r w:rsidRPr="00417B44">
        <w:rPr>
          <w:rFonts w:hint="eastAsia"/>
          <w:color w:val="000000" w:themeColor="text1"/>
        </w:rPr>
        <w:lastRenderedPageBreak/>
        <w:t>4</w:t>
      </w:r>
      <w:r w:rsidR="00BE3657" w:rsidRPr="00417B44">
        <w:rPr>
          <w:rFonts w:hint="eastAsia"/>
          <w:color w:val="000000" w:themeColor="text1"/>
        </w:rPr>
        <w:t>.</w:t>
      </w:r>
      <w:r w:rsidR="006B7D54" w:rsidRPr="00417B44">
        <w:rPr>
          <w:rFonts w:hint="eastAsia"/>
          <w:color w:val="000000" w:themeColor="text1"/>
        </w:rPr>
        <w:t xml:space="preserve"> </w:t>
      </w:r>
      <w:r w:rsidR="006B7D54" w:rsidRPr="00417B44">
        <w:rPr>
          <w:rFonts w:hint="eastAsia"/>
          <w:color w:val="000000" w:themeColor="text1"/>
        </w:rPr>
        <w:t>我</w:t>
      </w:r>
      <w:r w:rsidR="00BE3657" w:rsidRPr="00417B44">
        <w:rPr>
          <w:rFonts w:hint="eastAsia"/>
          <w:color w:val="000000" w:themeColor="text1"/>
        </w:rPr>
        <w:t>校</w:t>
      </w:r>
      <w:r w:rsidR="006B7D54" w:rsidRPr="00417B44">
        <w:rPr>
          <w:rFonts w:hint="eastAsia"/>
          <w:color w:val="000000" w:themeColor="text1"/>
        </w:rPr>
        <w:t>作为牵头单位</w:t>
      </w:r>
      <w:r w:rsidR="00BE3657" w:rsidRPr="00417B44">
        <w:rPr>
          <w:rFonts w:hint="eastAsia"/>
          <w:color w:val="000000" w:themeColor="text1"/>
        </w:rPr>
        <w:t>的横向项目投标</w:t>
      </w:r>
      <w:r w:rsidR="00BE3657" w:rsidRPr="00417B44">
        <w:rPr>
          <w:rFonts w:hint="eastAsia"/>
          <w:color w:val="000000" w:themeColor="text1"/>
        </w:rPr>
        <w:t>/</w:t>
      </w:r>
      <w:r w:rsidR="00BE3657" w:rsidRPr="00417B44">
        <w:rPr>
          <w:rFonts w:hint="eastAsia"/>
          <w:color w:val="000000" w:themeColor="text1"/>
        </w:rPr>
        <w:t>项目申报流程</w:t>
      </w:r>
      <w:bookmarkEnd w:id="12"/>
    </w:p>
    <w:p w:rsidR="00BE3657" w:rsidRPr="00417B44" w:rsidRDefault="00BE3657" w:rsidP="006305A6">
      <w:pPr>
        <w:spacing w:line="360" w:lineRule="auto"/>
        <w:ind w:firstLineChars="200" w:firstLine="480"/>
        <w:jc w:val="left"/>
        <w:rPr>
          <w:color w:val="000000" w:themeColor="text1"/>
        </w:rPr>
      </w:pPr>
      <w:r w:rsidRPr="00417B44">
        <w:rPr>
          <w:rFonts w:hint="eastAsia"/>
          <w:color w:val="000000" w:themeColor="text1"/>
        </w:rPr>
        <w:t>项目负责人根据项目招标单位（或项目申报）的要求，提出需要资质文件的申请——院（系）领导审核并签字——加盖院（系）公章——横向</w:t>
      </w:r>
      <w:r w:rsidR="00E70EC2" w:rsidRPr="00417B44">
        <w:rPr>
          <w:rFonts w:hint="eastAsia"/>
          <w:color w:val="000000" w:themeColor="text1"/>
        </w:rPr>
        <w:t>办</w:t>
      </w:r>
      <w:r w:rsidRPr="00417B44">
        <w:rPr>
          <w:rFonts w:hint="eastAsia"/>
          <w:color w:val="000000" w:themeColor="text1"/>
        </w:rPr>
        <w:t>审核、登记，处领导签字——领取“事业单位法人证”、“组织构代码证”等学校证件复印件——至校办，在标书（或申报书）、学校证件复印件相应处盖校章、法人签字章、校领导公务私章等印鉴。</w:t>
      </w:r>
    </w:p>
    <w:p w:rsidR="00BE3657" w:rsidRPr="00417B44" w:rsidRDefault="00BE3657" w:rsidP="006305A6">
      <w:pPr>
        <w:spacing w:line="500" w:lineRule="exact"/>
        <w:ind w:firstLineChars="200" w:firstLine="480"/>
        <w:jc w:val="left"/>
        <w:rPr>
          <w:color w:val="000000" w:themeColor="text1"/>
        </w:rPr>
      </w:pPr>
    </w:p>
    <w:p w:rsidR="00BE3657" w:rsidRPr="00417B44" w:rsidRDefault="00C458BA" w:rsidP="006305A6">
      <w:pPr>
        <w:pStyle w:val="2"/>
        <w:rPr>
          <w:color w:val="000000" w:themeColor="text1"/>
        </w:rPr>
      </w:pPr>
      <w:bookmarkStart w:id="15" w:name="_Toc450570601"/>
      <w:bookmarkStart w:id="16" w:name="_Toc475699490"/>
      <w:r w:rsidRPr="00417B44">
        <w:rPr>
          <w:rFonts w:hint="eastAsia"/>
          <w:color w:val="000000" w:themeColor="text1"/>
        </w:rPr>
        <w:t>5</w:t>
      </w:r>
      <w:r w:rsidR="00BE3657" w:rsidRPr="00417B44">
        <w:rPr>
          <w:rFonts w:hint="eastAsia"/>
          <w:color w:val="000000" w:themeColor="text1"/>
        </w:rPr>
        <w:t xml:space="preserve">. </w:t>
      </w:r>
      <w:r w:rsidR="006B7D54" w:rsidRPr="00417B44">
        <w:rPr>
          <w:rFonts w:hint="eastAsia"/>
          <w:color w:val="000000" w:themeColor="text1"/>
        </w:rPr>
        <w:t>我校作为参与单位</w:t>
      </w:r>
      <w:r w:rsidR="00BE3657" w:rsidRPr="00417B44">
        <w:rPr>
          <w:rFonts w:hint="eastAsia"/>
          <w:color w:val="000000" w:themeColor="text1"/>
        </w:rPr>
        <w:t>的横向项目投标</w:t>
      </w:r>
      <w:r w:rsidR="00BE3657" w:rsidRPr="00417B44">
        <w:rPr>
          <w:rFonts w:hint="eastAsia"/>
          <w:color w:val="000000" w:themeColor="text1"/>
        </w:rPr>
        <w:t>/</w:t>
      </w:r>
      <w:r w:rsidR="00BE3657" w:rsidRPr="00417B44">
        <w:rPr>
          <w:rFonts w:hint="eastAsia"/>
          <w:color w:val="000000" w:themeColor="text1"/>
        </w:rPr>
        <w:t>项目申报流程</w:t>
      </w:r>
      <w:bookmarkEnd w:id="15"/>
      <w:bookmarkEnd w:id="16"/>
    </w:p>
    <w:p w:rsidR="00E70EC2" w:rsidRPr="00417B44" w:rsidRDefault="006B7D54" w:rsidP="006305A6">
      <w:pPr>
        <w:spacing w:line="360" w:lineRule="auto"/>
        <w:rPr>
          <w:color w:val="000000" w:themeColor="text1"/>
        </w:rPr>
      </w:pPr>
      <w:r w:rsidRPr="00417B44">
        <w:rPr>
          <w:rFonts w:hint="eastAsia"/>
          <w:color w:val="000000" w:themeColor="text1"/>
        </w:rPr>
        <w:t xml:space="preserve">    </w:t>
      </w:r>
      <w:r w:rsidR="00BE3657" w:rsidRPr="00417B44">
        <w:rPr>
          <w:rFonts w:hint="eastAsia"/>
          <w:color w:val="000000" w:themeColor="text1"/>
        </w:rPr>
        <w:t>项目负责人以学校名义拟定与企业联合投标（或项目申报）协议，协议主要包括立项后的任务分工、经费分配比例、经费拨付方式、知识产权共享等条款——项目负责人根据项目招标单位（或项目申报）的要求，提出需要资质文件的申请——院（系）领导审核并签字——加盖院（系）公章——横向</w:t>
      </w:r>
      <w:r w:rsidR="00E70EC2" w:rsidRPr="00417B44">
        <w:rPr>
          <w:rFonts w:hint="eastAsia"/>
          <w:color w:val="000000" w:themeColor="text1"/>
        </w:rPr>
        <w:t>办</w:t>
      </w:r>
      <w:r w:rsidR="00BE3657" w:rsidRPr="00417B44">
        <w:rPr>
          <w:rFonts w:hint="eastAsia"/>
          <w:color w:val="000000" w:themeColor="text1"/>
        </w:rPr>
        <w:t>审核、登记，处领导签字——领取“事业单位法人证”、“组织构代码证”等学校证件复印件——至校办，在标书（或申报书）、学校证件复印件相应处盖校章、法人签字章、校领导公务私章等印鉴。</w:t>
      </w:r>
    </w:p>
    <w:p w:rsidR="00E70EC2" w:rsidRPr="00417B44" w:rsidRDefault="00E70EC2" w:rsidP="006305A6">
      <w:pPr>
        <w:widowControl/>
        <w:jc w:val="left"/>
        <w:rPr>
          <w:color w:val="000000" w:themeColor="text1"/>
        </w:rPr>
      </w:pPr>
      <w:r w:rsidRPr="00417B44">
        <w:rPr>
          <w:color w:val="000000" w:themeColor="text1"/>
        </w:rPr>
        <w:br w:type="page"/>
      </w:r>
    </w:p>
    <w:p w:rsidR="008B0F4C" w:rsidRPr="00417B44" w:rsidRDefault="00C458BA" w:rsidP="006305A6">
      <w:pPr>
        <w:pStyle w:val="2"/>
        <w:rPr>
          <w:rStyle w:val="1Char"/>
          <w:color w:val="000000" w:themeColor="text1"/>
        </w:rPr>
      </w:pPr>
      <w:bookmarkStart w:id="17" w:name="_Toc475699491"/>
      <w:r w:rsidRPr="00417B44">
        <w:rPr>
          <w:rFonts w:hint="eastAsia"/>
          <w:color w:val="000000" w:themeColor="text1"/>
        </w:rPr>
        <w:lastRenderedPageBreak/>
        <w:t>6</w:t>
      </w:r>
      <w:r w:rsidR="008B0F4C" w:rsidRPr="00417B44">
        <w:rPr>
          <w:rFonts w:hint="eastAsia"/>
          <w:color w:val="000000" w:themeColor="text1"/>
        </w:rPr>
        <w:t>.</w:t>
      </w:r>
      <w:r w:rsidR="008B0F4C" w:rsidRPr="00417B44">
        <w:rPr>
          <w:rStyle w:val="1Char"/>
          <w:rFonts w:hint="eastAsia"/>
          <w:color w:val="000000" w:themeColor="text1"/>
        </w:rPr>
        <w:t>横向科研项目管理工作流程</w:t>
      </w:r>
      <w:bookmarkEnd w:id="17"/>
    </w:p>
    <w:p w:rsidR="00E70EC2" w:rsidRPr="00E70EC2" w:rsidRDefault="00E70EC2" w:rsidP="006305A6">
      <w:pPr>
        <w:widowControl/>
        <w:jc w:val="left"/>
        <w:rPr>
          <w:rFonts w:ascii="宋体" w:hAnsi="宋体" w:cs="宋体"/>
          <w:color w:val="000000" w:themeColor="text1"/>
          <w:kern w:val="0"/>
        </w:rPr>
      </w:pPr>
      <w:r w:rsidRPr="00E70EC2">
        <w:rPr>
          <w:rFonts w:ascii="宋体" w:hAnsi="宋体" w:cs="宋体"/>
          <w:noProof/>
          <w:color w:val="000000" w:themeColor="text1"/>
          <w:kern w:val="0"/>
        </w:rPr>
        <w:drawing>
          <wp:inline distT="0" distB="0" distL="0" distR="0" wp14:anchorId="261B9CB8" wp14:editId="0C5814A4">
            <wp:extent cx="5913912" cy="7364531"/>
            <wp:effectExtent l="0" t="0" r="0" b="0"/>
            <wp:docPr id="6" name="图片 6" descr="C:\Documents and Settings\Administrator\Application Data\Tencent\Users\53955015\QQ\WinTemp\RichOle\_@A@LWX@8Y4G9X~V}H4T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Application Data\Tencent\Users\53955015\QQ\WinTemp\RichOle\_@A@LWX@8Y4G9X~V}H4TT@R.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4231"/>
                    <a:stretch/>
                  </pic:blipFill>
                  <pic:spPr bwMode="auto">
                    <a:xfrm>
                      <a:off x="0" y="0"/>
                      <a:ext cx="5920191" cy="7372350"/>
                    </a:xfrm>
                    <a:prstGeom prst="rect">
                      <a:avLst/>
                    </a:prstGeom>
                    <a:noFill/>
                    <a:ln>
                      <a:noFill/>
                    </a:ln>
                    <a:extLst>
                      <a:ext uri="{53640926-AAD7-44D8-BBD7-CCE9431645EC}">
                        <a14:shadowObscured xmlns:a14="http://schemas.microsoft.com/office/drawing/2010/main"/>
                      </a:ext>
                    </a:extLst>
                  </pic:spPr>
                </pic:pic>
              </a:graphicData>
            </a:graphic>
          </wp:inline>
        </w:drawing>
      </w:r>
    </w:p>
    <w:p w:rsidR="008B0F4C" w:rsidRPr="00417B44" w:rsidRDefault="004853AB" w:rsidP="006305A6">
      <w:pPr>
        <w:rPr>
          <w:color w:val="000000" w:themeColor="text1"/>
        </w:rPr>
      </w:pPr>
      <w:r>
        <w:rPr>
          <w:noProof/>
          <w:color w:val="000000" w:themeColor="text1"/>
        </w:rPr>
        <w:pict>
          <v:shape id="AutoShape 1016" o:spid="_x0000_s1143" type="#_x0000_t32" style="position:absolute;left:0;text-align:left;margin-left:225.5pt;margin-top:168.35pt;width:0;height:43.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WSNAIAAGE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" strokeweight="1.5pt">
            <v:stroke endarrow="block"/>
          </v:shape>
        </w:pict>
      </w:r>
    </w:p>
    <w:p w:rsidR="008B0F4C" w:rsidRPr="00417B44" w:rsidRDefault="008B0F4C" w:rsidP="006305A6">
      <w:pPr>
        <w:widowControl/>
        <w:jc w:val="left"/>
        <w:rPr>
          <w:rFonts w:asciiTheme="majorHAnsi" w:eastAsia="黑体" w:hAnsiTheme="majorHAnsi" w:cstheme="majorBidi"/>
          <w:bCs/>
          <w:color w:val="000000" w:themeColor="text1"/>
          <w:sz w:val="32"/>
          <w:szCs w:val="32"/>
        </w:rPr>
      </w:pPr>
      <w:r w:rsidRPr="00417B44">
        <w:rPr>
          <w:color w:val="000000" w:themeColor="text1"/>
        </w:rPr>
        <w:br w:type="page"/>
      </w:r>
    </w:p>
    <w:p w:rsidR="008B0F4C" w:rsidRPr="00417B44" w:rsidRDefault="00C458BA" w:rsidP="006305A6">
      <w:pPr>
        <w:pStyle w:val="2"/>
        <w:rPr>
          <w:color w:val="000000" w:themeColor="text1"/>
        </w:rPr>
      </w:pPr>
      <w:bookmarkStart w:id="18" w:name="_Toc475699492"/>
      <w:r w:rsidRPr="00417B44">
        <w:rPr>
          <w:rFonts w:hint="eastAsia"/>
          <w:color w:val="000000" w:themeColor="text1"/>
        </w:rPr>
        <w:lastRenderedPageBreak/>
        <w:t>7</w:t>
      </w:r>
      <w:r w:rsidR="008B0F4C" w:rsidRPr="00417B44">
        <w:rPr>
          <w:rFonts w:hint="eastAsia"/>
          <w:color w:val="000000" w:themeColor="text1"/>
        </w:rPr>
        <w:t>.</w:t>
      </w:r>
      <w:r w:rsidR="008B0F4C" w:rsidRPr="00417B44">
        <w:rPr>
          <w:rFonts w:hint="eastAsia"/>
          <w:color w:val="000000" w:themeColor="text1"/>
        </w:rPr>
        <w:t>横向科研项目中期检查及结题流程</w:t>
      </w:r>
      <w:bookmarkEnd w:id="18"/>
    </w:p>
    <w:p w:rsidR="00E70EC2" w:rsidRPr="00417B44" w:rsidRDefault="00E70EC2" w:rsidP="006305A6">
      <w:pPr>
        <w:ind w:leftChars="-100" w:left="-240" w:rightChars="-100" w:right="-240"/>
        <w:rPr>
          <w:noProof/>
          <w:color w:val="000000" w:themeColor="text1"/>
        </w:rPr>
      </w:pPr>
    </w:p>
    <w:p w:rsidR="008B0F4C" w:rsidRPr="00417B44" w:rsidRDefault="00E70EC2" w:rsidP="006305A6">
      <w:pPr>
        <w:ind w:leftChars="-100" w:left="-240" w:rightChars="-100" w:right="-240"/>
        <w:rPr>
          <w:color w:val="000000" w:themeColor="text1"/>
        </w:rPr>
      </w:pPr>
      <w:r w:rsidRPr="00417B44">
        <w:rPr>
          <w:noProof/>
          <w:color w:val="000000" w:themeColor="text1"/>
        </w:rPr>
        <w:drawing>
          <wp:inline distT="0" distB="0" distL="0" distR="0" wp14:anchorId="2A1C8A3B" wp14:editId="23EFCB2F">
            <wp:extent cx="5903840" cy="520139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04283" cy="5201783"/>
                    </a:xfrm>
                    <a:prstGeom prst="rect">
                      <a:avLst/>
                    </a:prstGeom>
                  </pic:spPr>
                </pic:pic>
              </a:graphicData>
            </a:graphic>
          </wp:inline>
        </w:drawing>
      </w:r>
    </w:p>
    <w:p w:rsidR="008B0F4C" w:rsidRPr="00417B44" w:rsidRDefault="008B0F4C" w:rsidP="006305A6">
      <w:pPr>
        <w:widowControl/>
        <w:jc w:val="left"/>
        <w:rPr>
          <w:rFonts w:asciiTheme="majorHAnsi" w:eastAsia="黑体" w:hAnsiTheme="majorHAnsi" w:cstheme="majorBidi"/>
          <w:bCs/>
          <w:color w:val="000000" w:themeColor="text1"/>
          <w:sz w:val="32"/>
          <w:szCs w:val="32"/>
        </w:rPr>
      </w:pPr>
      <w:r w:rsidRPr="00417B44">
        <w:rPr>
          <w:color w:val="000000" w:themeColor="text1"/>
        </w:rPr>
        <w:br w:type="page"/>
      </w:r>
    </w:p>
    <w:p w:rsidR="008B0F4C" w:rsidRPr="00417B44" w:rsidRDefault="00C458BA" w:rsidP="006305A6">
      <w:pPr>
        <w:pStyle w:val="2"/>
        <w:rPr>
          <w:color w:val="000000" w:themeColor="text1"/>
        </w:rPr>
      </w:pPr>
      <w:bookmarkStart w:id="19" w:name="_Toc475699493"/>
      <w:r w:rsidRPr="00417B44">
        <w:rPr>
          <w:rFonts w:hint="eastAsia"/>
          <w:color w:val="000000" w:themeColor="text1"/>
        </w:rPr>
        <w:lastRenderedPageBreak/>
        <w:t>8</w:t>
      </w:r>
      <w:r w:rsidR="008B0F4C" w:rsidRPr="00417B44">
        <w:rPr>
          <w:rFonts w:hint="eastAsia"/>
          <w:color w:val="000000" w:themeColor="text1"/>
        </w:rPr>
        <w:t xml:space="preserve">. </w:t>
      </w:r>
      <w:r w:rsidR="008B0F4C" w:rsidRPr="00417B44">
        <w:rPr>
          <w:rFonts w:hint="eastAsia"/>
          <w:color w:val="000000" w:themeColor="text1"/>
        </w:rPr>
        <w:t>横向科研外协项目办理流程</w:t>
      </w:r>
      <w:bookmarkEnd w:id="19"/>
    </w:p>
    <w:p w:rsidR="009427CB" w:rsidRPr="00417B44" w:rsidRDefault="004853AB" w:rsidP="006305A6">
      <w:pPr>
        <w:tabs>
          <w:tab w:val="left" w:pos="1418"/>
        </w:tabs>
        <w:jc w:val="center"/>
        <w:rPr>
          <w:rFonts w:ascii="黑体" w:eastAsia="黑体" w:hAnsi="黑体"/>
          <w:color w:val="000000" w:themeColor="text1"/>
          <w:sz w:val="36"/>
          <w:szCs w:val="36"/>
        </w:rPr>
      </w:pPr>
      <w:r>
        <w:rPr>
          <w:rFonts w:ascii="黑体" w:eastAsia="黑体" w:hAnsi="黑体"/>
          <w:noProof/>
          <w:color w:val="000000" w:themeColor="text1"/>
          <w:sz w:val="36"/>
          <w:szCs w:val="36"/>
        </w:rPr>
        <w:pict>
          <v:rect id="Rectangle 1021" o:spid="_x0000_s1108" style="position:absolute;left:0;text-align:left;margin-left:129.75pt;margin-top:2.4pt;width:112.4pt;height:29.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">
            <v:textbox style="mso-next-textbox:#Rectangle 1021">
              <w:txbxContent>
                <w:p w:rsidR="004853AB" w:rsidRPr="004C0139" w:rsidRDefault="004853AB" w:rsidP="009427CB">
                  <w:pPr>
                    <w:jc w:val="center"/>
                    <w:rPr>
                      <w:rFonts w:ascii="宋体" w:hAnsi="宋体"/>
                      <w:b/>
                    </w:rPr>
                  </w:pPr>
                  <w:r w:rsidRPr="00307E61">
                    <w:rPr>
                      <w:rFonts w:ascii="宋体" w:hAnsi="宋体" w:hint="eastAsia"/>
                      <w:b/>
                    </w:rPr>
                    <w:t>科研外协项目</w:t>
                  </w:r>
                </w:p>
              </w:txbxContent>
            </v:textbox>
          </v:rect>
        </w:pict>
      </w:r>
    </w:p>
    <w:p w:rsidR="009427CB" w:rsidRPr="00417B44" w:rsidRDefault="004853AB" w:rsidP="006305A6">
      <w:pPr>
        <w:tabs>
          <w:tab w:val="left" w:pos="1418"/>
        </w:tabs>
        <w:jc w:val="center"/>
        <w:rPr>
          <w:color w:val="000000" w:themeColor="text1"/>
        </w:rPr>
      </w:pPr>
      <w:r>
        <w:rPr>
          <w:noProof/>
          <w:color w:val="000000" w:themeColor="text1"/>
        </w:rPr>
        <w:pict>
          <v:line id="Line 1027" o:spid="_x0000_s1142" style="position:absolute;left:0;text-align:left;z-index:251670528;visibility:visible" from="186.75pt,1.05pt" to="186.7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QPFQ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"/>
        </w:pict>
      </w:r>
    </w:p>
    <w:p w:rsidR="009427CB" w:rsidRPr="00417B44" w:rsidRDefault="004853AB" w:rsidP="006305A6">
      <w:pPr>
        <w:jc w:val="center"/>
        <w:rPr>
          <w:color w:val="000000" w:themeColor="text1"/>
        </w:rPr>
      </w:pPr>
      <w:r>
        <w:rPr>
          <w:noProof/>
          <w:color w:val="000000" w:themeColor="text1"/>
        </w:rPr>
        <w:pict>
          <v:rect id="Rectangle 1020" o:spid="_x0000_s1110" style="position:absolute;left:0;text-align:left;margin-left:117pt;margin-top:89.5pt;width:82.5pt;height:37.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" stroked="f">
            <v:textbox style="mso-next-textbox:#Rectangle 1020">
              <w:txbxContent>
                <w:p w:rsidR="004853AB" w:rsidRDefault="004853AB" w:rsidP="009427CB">
                  <w:pPr>
                    <w:adjustRightInd w:val="0"/>
                    <w:snapToGrid w:val="0"/>
                    <w:jc w:val="left"/>
                  </w:pPr>
                  <w:r>
                    <w:rPr>
                      <w:rFonts w:hint="eastAsia"/>
                      <w:sz w:val="18"/>
                      <w:szCs w:val="18"/>
                    </w:rPr>
                    <w:t>主合同明确外协单位和经费</w:t>
                  </w:r>
                </w:p>
              </w:txbxContent>
            </v:textbox>
          </v:rect>
        </w:pict>
      </w:r>
      <w:r>
        <w:rPr>
          <w:noProof/>
          <w:color w:val="000000" w:themeColor="text1"/>
        </w:rPr>
        <w:pict>
          <v:line id="Line 1023" o:spid="_x0000_s1141" style="position:absolute;left:0;text-align:left;flip:y;z-index:251666432;visibility:visible" from="113.25pt,91.8pt" to="423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yeGgIAADYEAAAOAAAAZHJzL2Uyb0RvYy54bWysU02P2yAQvVfqf0DcE9txki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"/>
        </w:pict>
      </w:r>
      <w:r>
        <w:rPr>
          <w:noProof/>
          <w:color w:val="000000" w:themeColor="text1"/>
        </w:rPr>
        <w:pict>
          <v:line id="Line 1033" o:spid="_x0000_s1140" style="position:absolute;left:0;text-align:left;z-index:251676672;visibility:visible" from="113.25pt,91.8pt" to="113.25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6eKg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">
            <v:stroke endarrow="block"/>
          </v:line>
        </w:pict>
      </w:r>
      <w:r>
        <w:rPr>
          <w:noProof/>
          <w:color w:val="000000" w:themeColor="text1"/>
        </w:rPr>
        <w:pict>
          <v:rect id="Rectangle 1042" o:spid="_x0000_s1111" style="position:absolute;left:0;text-align:left;margin-left:28.75pt;margin-top:429.5pt;width:115.85pt;height:36.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">
            <v:textbox style="mso-next-textbox:#Rectangle 1042">
              <w:txbxContent>
                <w:p w:rsidR="004853AB" w:rsidRDefault="004853AB" w:rsidP="009427CB">
                  <w:pPr>
                    <w:adjustRightInd w:val="0"/>
                    <w:snapToGrid w:val="0"/>
                    <w:jc w:val="center"/>
                    <w:rPr>
                      <w:rFonts w:ascii="宋体" w:hAnsi="宋体"/>
                      <w:szCs w:val="21"/>
                    </w:rPr>
                  </w:pPr>
                  <w:r w:rsidRPr="00093B4C">
                    <w:rPr>
                      <w:rFonts w:ascii="宋体" w:hAnsi="宋体" w:hint="eastAsia"/>
                      <w:szCs w:val="21"/>
                    </w:rPr>
                    <w:t>签订</w:t>
                  </w:r>
                  <w:r>
                    <w:rPr>
                      <w:rFonts w:ascii="宋体" w:hAnsi="宋体" w:hint="eastAsia"/>
                      <w:szCs w:val="21"/>
                    </w:rPr>
                    <w:t>外协</w:t>
                  </w:r>
                  <w:r w:rsidRPr="00E70EC2">
                    <w:rPr>
                      <w:rFonts w:hint="eastAsia"/>
                      <w:sz w:val="22"/>
                      <w:szCs w:val="18"/>
                    </w:rPr>
                    <w:t>合同</w:t>
                  </w:r>
                </w:p>
                <w:p w:rsidR="004853AB" w:rsidRPr="00444DA2" w:rsidRDefault="004853AB" w:rsidP="009427CB">
                  <w:pPr>
                    <w:adjustRightInd w:val="0"/>
                    <w:snapToGrid w:val="0"/>
                    <w:jc w:val="center"/>
                    <w:rPr>
                      <w:rFonts w:ascii="宋体" w:hAnsi="宋体"/>
                      <w:b/>
                      <w:szCs w:val="21"/>
                    </w:rPr>
                  </w:pPr>
                  <w:r w:rsidRPr="00444DA2">
                    <w:rPr>
                      <w:rFonts w:ascii="宋体" w:hAnsi="宋体" w:hint="eastAsia"/>
                      <w:b/>
                      <w:szCs w:val="21"/>
                    </w:rPr>
                    <w:t>（盖科技合同专用章）</w:t>
                  </w:r>
                </w:p>
              </w:txbxContent>
            </v:textbox>
          </v:rect>
        </w:pict>
      </w:r>
      <w:r>
        <w:rPr>
          <w:noProof/>
          <w:color w:val="000000" w:themeColor="text1"/>
        </w:rPr>
        <w:pict>
          <v:line id="Line 1049" o:spid="_x0000_s1139" style="position:absolute;left:0;text-align:left;z-index:251693056;visibility:visible" from="87pt,401.55pt" to="87pt,4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5i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">
            <v:stroke endarrow="block"/>
          </v:line>
        </w:pict>
      </w:r>
      <w:r>
        <w:rPr>
          <w:noProof/>
          <w:color w:val="000000" w:themeColor="text1"/>
        </w:rPr>
        <w:pict>
          <v:rect id="Rectangle 1044" o:spid="_x0000_s1112" style="position:absolute;left:0;text-align:left;margin-left:31.5pt;margin-top:364.85pt;width:112.5pt;height:35.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">
            <v:textbox style="mso-next-textbox:#Rectangle 1044">
              <w:txbxContent>
                <w:p w:rsidR="004853AB" w:rsidRPr="005872B4" w:rsidRDefault="004853AB" w:rsidP="009427CB">
                  <w:pPr>
                    <w:adjustRightInd w:val="0"/>
                    <w:snapToGrid w:val="0"/>
                    <w:jc w:val="left"/>
                    <w:rPr>
                      <w:rFonts w:ascii="宋体" w:hAnsi="宋体"/>
                      <w:kern w:val="0"/>
                      <w:szCs w:val="21"/>
                    </w:rPr>
                  </w:pPr>
                  <w:r w:rsidRPr="005872B4">
                    <w:rPr>
                      <w:rFonts w:ascii="宋体" w:hAnsi="宋体" w:hint="eastAsia"/>
                      <w:kern w:val="0"/>
                      <w:szCs w:val="21"/>
                    </w:rPr>
                    <w:t>根据需要组织</w:t>
                  </w:r>
                  <w:r w:rsidRPr="003610B2">
                    <w:rPr>
                      <w:rFonts w:ascii="宋体" w:hAnsi="宋体" w:hint="eastAsia"/>
                      <w:kern w:val="0"/>
                      <w:szCs w:val="21"/>
                    </w:rPr>
                    <w:t>合同评审或技术要求评审</w:t>
                  </w:r>
                </w:p>
              </w:txbxContent>
            </v:textbox>
          </v:rect>
        </w:pict>
      </w:r>
      <w:r>
        <w:rPr>
          <w:noProof/>
          <w:color w:val="000000" w:themeColor="text1"/>
        </w:rPr>
        <w:pict>
          <v:line id="Line 1050" o:spid="_x0000_s1138" style="position:absolute;left:0;text-align:left;z-index:251694080;visibility:visible" from="87.75pt,336.9pt" to="87.75pt,3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xTKwIAAE0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">
            <v:stroke endarrow="block"/>
          </v:line>
        </w:pict>
      </w:r>
      <w:r>
        <w:rPr>
          <w:noProof/>
          <w:color w:val="000000" w:themeColor="text1"/>
        </w:rPr>
        <w:pict>
          <v:rect id="Rectangle 1051" o:spid="_x0000_s1113" style="position:absolute;left:0;text-align:left;margin-left:38.25pt;margin-top:232.7pt;width:98.85pt;height:35.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">
            <v:textbox style="mso-next-textbox:#Rectangle 1051">
              <w:txbxContent>
                <w:p w:rsidR="004853AB" w:rsidRDefault="004853AB" w:rsidP="009427CB">
                  <w:pPr>
                    <w:adjustRightInd w:val="0"/>
                    <w:snapToGrid w:val="0"/>
                    <w:jc w:val="center"/>
                    <w:rPr>
                      <w:rFonts w:ascii="宋体" w:hAnsi="宋体"/>
                      <w:szCs w:val="21"/>
                    </w:rPr>
                  </w:pPr>
                  <w:r>
                    <w:rPr>
                      <w:rFonts w:ascii="宋体" w:hAnsi="宋体" w:hint="eastAsia"/>
                      <w:szCs w:val="21"/>
                    </w:rPr>
                    <w:t>项目获批</w:t>
                  </w:r>
                </w:p>
                <w:p w:rsidR="004853AB" w:rsidRPr="00093B4C" w:rsidRDefault="004853AB" w:rsidP="009427CB">
                  <w:pPr>
                    <w:adjustRightInd w:val="0"/>
                    <w:snapToGrid w:val="0"/>
                    <w:jc w:val="center"/>
                    <w:rPr>
                      <w:rFonts w:ascii="宋体" w:hAnsi="宋体"/>
                      <w:szCs w:val="21"/>
                    </w:rPr>
                  </w:pPr>
                  <w:r>
                    <w:rPr>
                      <w:rFonts w:ascii="宋体" w:hAnsi="宋体" w:hint="eastAsia"/>
                      <w:szCs w:val="21"/>
                    </w:rPr>
                    <w:t>签订主合同</w:t>
                  </w:r>
                </w:p>
              </w:txbxContent>
            </v:textbox>
          </v:rect>
        </w:pict>
      </w:r>
      <w:r>
        <w:rPr>
          <w:noProof/>
          <w:color w:val="000000" w:themeColor="text1"/>
        </w:rPr>
        <w:pict>
          <v:line id="Line 1046" o:spid="_x0000_s1137" style="position:absolute;left:0;text-align:left;z-index:251689984;visibility:visible" from="88.85pt,204.4pt" to="88.85pt,2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Ab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">
            <v:stroke endarrow="block"/>
          </v:line>
        </w:pict>
      </w:r>
      <w:r>
        <w:rPr>
          <w:noProof/>
          <w:color w:val="000000" w:themeColor="text1"/>
        </w:rPr>
        <w:pict>
          <v:rect id="Rectangle 1048" o:spid="_x0000_s1114" style="position:absolute;left:0;text-align:left;margin-left:39.3pt;margin-top:178.8pt;width:99.6pt;height:25.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">
            <v:textbox style="mso-next-textbox:#Rectangle 1048">
              <w:txbxContent>
                <w:p w:rsidR="004853AB" w:rsidRPr="00093B4C" w:rsidRDefault="004853AB" w:rsidP="009427CB">
                  <w:pPr>
                    <w:adjustRightInd w:val="0"/>
                    <w:snapToGrid w:val="0"/>
                    <w:jc w:val="left"/>
                    <w:rPr>
                      <w:rFonts w:ascii="宋体" w:hAnsi="宋体"/>
                      <w:szCs w:val="21"/>
                    </w:rPr>
                  </w:pPr>
                  <w:r>
                    <w:rPr>
                      <w:rFonts w:ascii="宋体" w:hAnsi="宋体" w:hint="eastAsia"/>
                      <w:szCs w:val="21"/>
                    </w:rPr>
                    <w:t>项目申报（投标）</w:t>
                  </w:r>
                </w:p>
              </w:txbxContent>
            </v:textbox>
          </v:rect>
        </w:pict>
      </w:r>
      <w:r>
        <w:rPr>
          <w:noProof/>
          <w:color w:val="000000" w:themeColor="text1"/>
        </w:rPr>
        <w:pict>
          <v:rect id="Rectangle 1045" o:spid="_x0000_s1115" style="position:absolute;left:0;text-align:left;margin-left:38.25pt;margin-top:124.2pt;width:100.35pt;height:27.4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">
            <v:textbox style="mso-next-textbox:#Rectangle 1045">
              <w:txbxContent>
                <w:p w:rsidR="004853AB" w:rsidRPr="009427CB" w:rsidRDefault="004853AB" w:rsidP="009427CB">
                  <w:pPr>
                    <w:adjustRightInd w:val="0"/>
                    <w:snapToGrid w:val="0"/>
                    <w:jc w:val="left"/>
                    <w:rPr>
                      <w:rFonts w:ascii="宋体" w:hAnsi="宋体"/>
                    </w:rPr>
                  </w:pPr>
                  <w:r w:rsidRPr="009427CB">
                    <w:rPr>
                      <w:rFonts w:ascii="宋体" w:hAnsi="宋体" w:hint="eastAsia"/>
                    </w:rPr>
                    <w:t>利益关联承诺</w:t>
                  </w:r>
                </w:p>
              </w:txbxContent>
            </v:textbox>
          </v:rect>
        </w:pict>
      </w:r>
      <w:r>
        <w:rPr>
          <w:noProof/>
          <w:color w:val="000000" w:themeColor="text1"/>
        </w:rPr>
        <w:pict>
          <v:line id="Line 1047" o:spid="_x0000_s1136" style="position:absolute;left:0;text-align:left;z-index:251691008;visibility:visible" from="89.6pt,151.6pt" to="89.6pt,1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F2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">
            <v:stroke endarrow="block"/>
          </v:line>
        </w:pict>
      </w:r>
      <w:r>
        <w:rPr>
          <w:noProof/>
          <w:color w:val="000000" w:themeColor="text1"/>
        </w:rPr>
        <w:pict>
          <v:line id="Line 1043" o:spid="_x0000_s1135" style="position:absolute;left:0;text-align:left;z-index:251686912;visibility:visible" from="87.75pt,268.65pt" to="87.75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94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">
            <v:stroke endarrow="block"/>
          </v:line>
        </w:pict>
      </w:r>
      <w:r>
        <w:rPr>
          <w:noProof/>
          <w:color w:val="000000" w:themeColor="text1"/>
        </w:rPr>
        <w:pict>
          <v:rect id="Rectangle 1019" o:spid="_x0000_s1116" style="position:absolute;left:0;text-align:left;margin-left:421.5pt;margin-top:89.5pt;width:70.45pt;height:37.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" stroked="f">
            <v:textbox style="mso-next-textbox:#Rectangle 1019">
              <w:txbxContent>
                <w:p w:rsidR="004853AB" w:rsidRPr="002B5348" w:rsidRDefault="004853AB" w:rsidP="009427CB">
                  <w:pPr>
                    <w:adjustRightInd w:val="0"/>
                    <w:snapToGrid w:val="0"/>
                    <w:jc w:val="left"/>
                    <w:rPr>
                      <w:szCs w:val="18"/>
                    </w:rPr>
                  </w:pPr>
                  <w:r>
                    <w:rPr>
                      <w:rFonts w:hint="eastAsia"/>
                      <w:sz w:val="18"/>
                      <w:szCs w:val="18"/>
                    </w:rPr>
                    <w:t>主合同未明确外协单位</w:t>
                  </w:r>
                </w:p>
              </w:txbxContent>
            </v:textbox>
          </v:rect>
        </w:pict>
      </w:r>
      <w:r>
        <w:rPr>
          <w:noProof/>
          <w:color w:val="000000" w:themeColor="text1"/>
        </w:rPr>
        <w:pict>
          <v:rect id="Rectangle 1032" o:spid="_x0000_s1117" style="position:absolute;left:0;text-align:left;margin-left:276.45pt;margin-top:88.4pt;width:91.9pt;height:35.8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" stroked="f">
            <v:textbox style="mso-next-textbox:#Rectangle 1032">
              <w:txbxContent>
                <w:p w:rsidR="004853AB" w:rsidRDefault="004853AB" w:rsidP="009427CB">
                  <w:pPr>
                    <w:adjustRightInd w:val="0"/>
                    <w:snapToGrid w:val="0"/>
                    <w:jc w:val="left"/>
                  </w:pPr>
                  <w:r>
                    <w:rPr>
                      <w:rFonts w:hint="eastAsia"/>
                      <w:sz w:val="18"/>
                      <w:szCs w:val="18"/>
                    </w:rPr>
                    <w:t>主合同明确外协单位、未明确经费</w:t>
                  </w:r>
                </w:p>
                <w:p w:rsidR="004853AB" w:rsidRPr="002B5348" w:rsidRDefault="004853AB" w:rsidP="009427CB">
                  <w:pPr>
                    <w:rPr>
                      <w:szCs w:val="18"/>
                    </w:rPr>
                  </w:pPr>
                </w:p>
              </w:txbxContent>
            </v:textbox>
          </v:rect>
        </w:pict>
      </w:r>
      <w:r>
        <w:rPr>
          <w:noProof/>
          <w:color w:val="000000" w:themeColor="text1"/>
        </w:rPr>
        <w:pict>
          <v:line id="Line 1022" o:spid="_x0000_s1134" style="position:absolute;left:0;text-align:left;flip:x;z-index:251665408;visibility:visible" from="87.75pt,14.15pt" to="276.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"/>
        </w:pict>
      </w:r>
      <w:r>
        <w:rPr>
          <w:noProof/>
          <w:color w:val="000000" w:themeColor="text1"/>
        </w:rPr>
        <w:pict>
          <v:line id="Line 1024" o:spid="_x0000_s1133" style="position:absolute;left:0;text-align:left;z-index:251667456;visibility:visible" from="88.1pt,15.45pt" to="88.1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IIKgIAAE0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">
            <v:stroke endarrow="block"/>
          </v:line>
        </w:pict>
      </w:r>
      <w:r>
        <w:rPr>
          <w:noProof/>
          <w:color w:val="000000" w:themeColor="text1"/>
        </w:rPr>
        <w:pict>
          <v:rect id="Rectangle 1038" o:spid="_x0000_s1118" style="position:absolute;left:0;text-align:left;margin-left:41.55pt;margin-top:47.45pt;width:93.3pt;height:28.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">
            <v:textbox style="mso-next-textbox:#Rectangle 1038">
              <w:txbxContent>
                <w:p w:rsidR="004853AB" w:rsidRPr="004C0139" w:rsidRDefault="004853AB" w:rsidP="009427CB">
                  <w:pPr>
                    <w:jc w:val="center"/>
                    <w:rPr>
                      <w:rFonts w:ascii="宋体" w:hAnsi="宋体"/>
                      <w:b/>
                      <w:szCs w:val="21"/>
                    </w:rPr>
                  </w:pPr>
                  <w:r w:rsidRPr="004C0139">
                    <w:rPr>
                      <w:rFonts w:ascii="宋体" w:hAnsi="宋体" w:hint="eastAsia"/>
                      <w:b/>
                      <w:szCs w:val="21"/>
                    </w:rPr>
                    <w:t>合作转拨</w:t>
                  </w:r>
                </w:p>
              </w:txbxContent>
            </v:textbox>
          </v:rect>
        </w:pict>
      </w:r>
      <w:r>
        <w:rPr>
          <w:noProof/>
          <w:color w:val="000000" w:themeColor="text1"/>
        </w:rPr>
        <w:pict>
          <v:line id="Line 1039" o:spid="_x0000_s1132" style="position:absolute;left:0;text-align:left;flip:x;z-index:251682816;visibility:visible" from="88.1pt,75.9pt" to="88.1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">
            <v:stroke endarrow="block"/>
          </v:line>
        </w:pict>
      </w:r>
      <w:r>
        <w:rPr>
          <w:noProof/>
          <w:color w:val="000000" w:themeColor="text1"/>
        </w:rPr>
        <w:pict>
          <v:line id="Line 1025" o:spid="_x0000_s1131" style="position:absolute;left:0;text-align:left;z-index:251668480;visibility:visible" from="276.45pt,15.45pt" to="276.4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">
            <v:stroke endarrow="block"/>
          </v:line>
        </w:pict>
      </w:r>
      <w:r>
        <w:rPr>
          <w:noProof/>
          <w:color w:val="000000" w:themeColor="text1"/>
        </w:rPr>
        <w:pict>
          <v:rect id="Rectangle 1018" o:spid="_x0000_s1119" style="position:absolute;left:0;text-align:left;margin-left:228.45pt;margin-top:45.45pt;width:93.2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">
            <v:textbox style="mso-next-textbox:#Rectangle 1018">
              <w:txbxContent>
                <w:p w:rsidR="004853AB" w:rsidRPr="004C0139" w:rsidRDefault="004853AB" w:rsidP="009427CB">
                  <w:pPr>
                    <w:jc w:val="center"/>
                    <w:rPr>
                      <w:rFonts w:ascii="宋体" w:hAnsi="宋体"/>
                      <w:b/>
                      <w:szCs w:val="21"/>
                    </w:rPr>
                  </w:pPr>
                  <w:r w:rsidRPr="004C0139">
                    <w:rPr>
                      <w:rFonts w:ascii="宋体" w:hAnsi="宋体" w:hint="eastAsia"/>
                      <w:b/>
                      <w:szCs w:val="21"/>
                    </w:rPr>
                    <w:t>协作转拨</w:t>
                  </w:r>
                </w:p>
              </w:txbxContent>
            </v:textbox>
          </v:rect>
        </w:pict>
      </w:r>
      <w:r>
        <w:rPr>
          <w:noProof/>
          <w:color w:val="000000" w:themeColor="text1"/>
        </w:rPr>
        <w:pict>
          <v:line id="Line 1028" o:spid="_x0000_s1130" style="position:absolute;left:0;text-align:left;z-index:251671552;visibility:visible" from="423pt,185.55pt" to="423pt,2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XGJwIAAE0EAAAOAAAAZHJzL2Uyb0RvYy54bWysVMGO2jAQvVfqP1i+QxIWK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">
            <v:stroke endarrow="block"/>
          </v:line>
        </w:pict>
      </w:r>
      <w:r>
        <w:rPr>
          <w:noProof/>
          <w:color w:val="000000" w:themeColor="text1"/>
        </w:rPr>
        <w:pict>
          <v:line id="Line 1040" o:spid="_x0000_s1129" style="position:absolute;left:0;text-align:left;z-index:251683840;visibility:visible" from="423pt,91.8pt" to="423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rmKAIAAE0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">
            <v:stroke endarrow="block"/>
          </v:line>
        </w:pict>
      </w:r>
      <w:r>
        <w:rPr>
          <w:noProof/>
          <w:color w:val="000000" w:themeColor="text1"/>
        </w:rPr>
        <w:pict>
          <v:line id="Line 1035" o:spid="_x0000_s1128" style="position:absolute;left:0;text-align:left;z-index:251678720;visibility:visible" from="275.5pt,187.05pt" to="275.5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zk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">
            <v:stroke endarrow="block"/>
          </v:line>
        </w:pict>
      </w:r>
      <w:r>
        <w:rPr>
          <w:noProof/>
          <w:color w:val="000000" w:themeColor="text1"/>
        </w:rPr>
        <w:pict>
          <v:rect id="Rectangle 1036" o:spid="_x0000_s1120" style="position:absolute;left:0;text-align:left;margin-left:238.4pt;margin-top:215pt;width:73.6pt;height:55.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">
            <v:textbox style="mso-next-textbox:#Rectangle 1036">
              <w:txbxContent>
                <w:p w:rsidR="004853AB" w:rsidRPr="007B33E7" w:rsidRDefault="004853AB" w:rsidP="009427CB">
                  <w:pPr>
                    <w:adjustRightInd w:val="0"/>
                    <w:snapToGrid w:val="0"/>
                    <w:jc w:val="left"/>
                    <w:rPr>
                      <w:rFonts w:ascii="宋体" w:hAnsi="宋体"/>
                      <w:b/>
                      <w:color w:val="FF0000"/>
                      <w:szCs w:val="21"/>
                    </w:rPr>
                  </w:pPr>
                  <w:r>
                    <w:rPr>
                      <w:rFonts w:ascii="宋体" w:hAnsi="宋体" w:hint="eastAsia"/>
                      <w:szCs w:val="21"/>
                    </w:rPr>
                    <w:t>签订外协合同</w:t>
                  </w:r>
                  <w:r w:rsidRPr="00444DA2">
                    <w:rPr>
                      <w:rFonts w:ascii="宋体" w:hAnsi="宋体" w:hint="eastAsia"/>
                      <w:b/>
                      <w:szCs w:val="21"/>
                    </w:rPr>
                    <w:t>（盖采购与招标中心章）</w:t>
                  </w:r>
                </w:p>
              </w:txbxContent>
            </v:textbox>
          </v:rect>
        </w:pict>
      </w:r>
      <w:r>
        <w:rPr>
          <w:noProof/>
          <w:color w:val="000000" w:themeColor="text1"/>
        </w:rPr>
        <w:pict>
          <v:line id="Line 1041" o:spid="_x0000_s1127" style="position:absolute;left:0;text-align:left;z-index:251684864;visibility:visible" from="276.45pt,75.9pt" to="276.4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sJwIAAE0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">
            <v:stroke endarrow="block"/>
          </v:line>
        </w:pict>
      </w:r>
    </w:p>
    <w:p w:rsidR="009427CB" w:rsidRPr="00417B44" w:rsidRDefault="004853AB" w:rsidP="006305A6">
      <w:pPr>
        <w:rPr>
          <w:color w:val="000000" w:themeColor="text1"/>
        </w:rPr>
      </w:pPr>
      <w:r>
        <w:rPr>
          <w:noProof/>
          <w:color w:val="000000" w:themeColor="text1"/>
        </w:rPr>
        <w:pict>
          <v:rect id="Rectangle 1052" o:spid="_x0000_s1109" style="position:absolute;left:0;text-align:left;margin-left:21.5pt;margin-top:277.55pt;width:131.8pt;height:43.4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">
            <v:textbox style="mso-next-textbox:#Rectangle 1052">
              <w:txbxContent>
                <w:p w:rsidR="004853AB" w:rsidRPr="00093B4C" w:rsidRDefault="004853AB" w:rsidP="009427CB">
                  <w:pPr>
                    <w:adjustRightInd w:val="0"/>
                    <w:snapToGrid w:val="0"/>
                    <w:jc w:val="left"/>
                    <w:rPr>
                      <w:rFonts w:ascii="宋体" w:hAnsi="宋体"/>
                      <w:szCs w:val="21"/>
                    </w:rPr>
                  </w:pPr>
                  <w:r>
                    <w:rPr>
                      <w:rFonts w:ascii="宋体" w:hAnsi="宋体" w:hint="eastAsia"/>
                      <w:szCs w:val="21"/>
                    </w:rPr>
                    <w:t>外协单位</w:t>
                  </w:r>
                  <w:r w:rsidRPr="005872B4">
                    <w:rPr>
                      <w:rFonts w:ascii="宋体" w:hAnsi="宋体" w:hint="eastAsia"/>
                      <w:szCs w:val="21"/>
                    </w:rPr>
                    <w:t>资质审查</w:t>
                  </w:r>
                  <w:r>
                    <w:rPr>
                      <w:rFonts w:ascii="宋体" w:hAnsi="宋体" w:hint="eastAsia"/>
                      <w:szCs w:val="21"/>
                    </w:rPr>
                    <w:t>，利益关联院系内公示</w:t>
                  </w:r>
                </w:p>
              </w:txbxContent>
            </v:textbox>
          </v:rect>
        </w:pict>
      </w:r>
      <w:r>
        <w:rPr>
          <w:noProof/>
          <w:color w:val="000000" w:themeColor="text1"/>
        </w:rPr>
        <w:pict>
          <v:rect id="Rectangle 1031" o:spid="_x0000_s1124" style="position:absolute;left:0;text-align:left;margin-left:379.95pt;margin-top:110.1pt;width:83.85pt;height:67.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">
            <v:textbox style="mso-next-textbox:#Rectangle 1031">
              <w:txbxContent>
                <w:p w:rsidR="004853AB" w:rsidRPr="009427CB" w:rsidRDefault="004853AB" w:rsidP="009427CB">
                  <w:pPr>
                    <w:adjustRightInd w:val="0"/>
                    <w:snapToGrid w:val="0"/>
                    <w:jc w:val="left"/>
                    <w:rPr>
                      <w:rFonts w:ascii="宋体" w:hAnsi="宋体"/>
                    </w:rPr>
                  </w:pPr>
                  <w:r w:rsidRPr="009427CB">
                    <w:rPr>
                      <w:rFonts w:ascii="宋体" w:hAnsi="宋体" w:hint="eastAsia"/>
                    </w:rPr>
                    <w:t>根据需要</w:t>
                  </w:r>
                  <w:r w:rsidRPr="009427CB">
                    <w:rPr>
                      <w:rFonts w:hint="eastAsia"/>
                    </w:rPr>
                    <w:t>组织</w:t>
                  </w:r>
                  <w:r w:rsidRPr="009427CB">
                    <w:rPr>
                      <w:rFonts w:ascii="宋体" w:hAnsi="宋体" w:hint="eastAsia"/>
                      <w:kern w:val="0"/>
                    </w:rPr>
                    <w:t>合同评审或技术要求评审</w:t>
                  </w:r>
                </w:p>
              </w:txbxContent>
            </v:textbox>
          </v:rect>
        </w:pict>
      </w:r>
      <w:r>
        <w:rPr>
          <w:noProof/>
          <w:color w:val="000000" w:themeColor="text1"/>
        </w:rPr>
        <w:pict>
          <v:rect id="Rectangle 1026" o:spid="_x0000_s1121" style="position:absolute;left:0;text-align:left;margin-left:-1.15pt;margin-top:491.25pt;width:453.75pt;height:39.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" strokecolor="white">
            <v:textbox style="mso-next-textbox:#Rectangle 1026">
              <w:txbxContent>
                <w:p w:rsidR="004853AB" w:rsidRPr="00D228F1" w:rsidRDefault="004853AB" w:rsidP="006341C4">
                  <w:pPr>
                    <w:widowControl/>
                    <w:adjustRightInd w:val="0"/>
                    <w:snapToGrid w:val="0"/>
                    <w:spacing w:afterLines="50" w:after="190" w:line="276" w:lineRule="auto"/>
                    <w:jc w:val="left"/>
                    <w:rPr>
                      <w:rFonts w:ascii="宋体" w:hAnsi="宋体"/>
                      <w:kern w:val="0"/>
                      <w:szCs w:val="21"/>
                    </w:rPr>
                  </w:pPr>
                  <w:r w:rsidRPr="004863F3">
                    <w:rPr>
                      <w:rFonts w:ascii="宋体" w:hAnsi="宋体" w:hint="eastAsia"/>
                      <w:kern w:val="0"/>
                      <w:szCs w:val="21"/>
                    </w:rPr>
                    <w:t>备注：</w:t>
                  </w:r>
                  <w:r w:rsidRPr="00A50BDD">
                    <w:rPr>
                      <w:rFonts w:ascii="宋体" w:hAnsi="宋体" w:hint="eastAsia"/>
                      <w:kern w:val="0"/>
                      <w:szCs w:val="21"/>
                    </w:rPr>
                    <w:t>设备、原材料采购等内容不属于科研外协项目范畴，</w:t>
                  </w:r>
                  <w:r w:rsidRPr="004863F3">
                    <w:rPr>
                      <w:rFonts w:ascii="宋体" w:hAnsi="宋体" w:hint="eastAsia"/>
                      <w:kern w:val="0"/>
                      <w:szCs w:val="21"/>
                    </w:rPr>
                    <w:t>具体参照学校采购管理办法执行。</w:t>
                  </w:r>
                </w:p>
              </w:txbxContent>
            </v:textbox>
          </v:rect>
        </w:pict>
      </w:r>
      <w:r>
        <w:rPr>
          <w:noProof/>
          <w:color w:val="000000" w:themeColor="text1"/>
        </w:rPr>
        <w:pict>
          <v:rect id="Rectangle 1030" o:spid="_x0000_s1122" style="position:absolute;left:0;text-align:left;margin-left:383.25pt;margin-top:268.4pt;width:80.55pt;height:5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">
            <v:textbox style="mso-next-textbox:#Rectangle 1030">
              <w:txbxContent>
                <w:p w:rsidR="004853AB" w:rsidRDefault="004853AB" w:rsidP="009427CB">
                  <w:pPr>
                    <w:adjustRightInd w:val="0"/>
                    <w:snapToGrid w:val="0"/>
                    <w:jc w:val="center"/>
                    <w:rPr>
                      <w:rFonts w:ascii="宋体" w:hAnsi="宋体"/>
                      <w:szCs w:val="21"/>
                    </w:rPr>
                  </w:pPr>
                  <w:r>
                    <w:rPr>
                      <w:rFonts w:ascii="宋体" w:hAnsi="宋体" w:hint="eastAsia"/>
                      <w:szCs w:val="21"/>
                    </w:rPr>
                    <w:t>签订</w:t>
                  </w:r>
                  <w:r w:rsidRPr="005872B4">
                    <w:rPr>
                      <w:rFonts w:ascii="宋体" w:hAnsi="宋体" w:hint="eastAsia"/>
                      <w:szCs w:val="21"/>
                    </w:rPr>
                    <w:t>合同</w:t>
                  </w:r>
                </w:p>
                <w:p w:rsidR="004853AB" w:rsidRPr="00444DA2" w:rsidRDefault="004853AB" w:rsidP="009427CB">
                  <w:pPr>
                    <w:adjustRightInd w:val="0"/>
                    <w:snapToGrid w:val="0"/>
                    <w:jc w:val="center"/>
                    <w:rPr>
                      <w:rFonts w:ascii="宋体" w:hAnsi="宋体"/>
                      <w:b/>
                      <w:szCs w:val="21"/>
                    </w:rPr>
                  </w:pPr>
                  <w:r w:rsidRPr="00444DA2">
                    <w:rPr>
                      <w:rFonts w:ascii="宋体" w:hAnsi="宋体" w:hint="eastAsia"/>
                      <w:b/>
                      <w:szCs w:val="21"/>
                    </w:rPr>
                    <w:t>（盖采购与招标中心章）</w:t>
                  </w:r>
                </w:p>
              </w:txbxContent>
            </v:textbox>
          </v:rect>
        </w:pict>
      </w:r>
      <w:r>
        <w:rPr>
          <w:noProof/>
          <w:color w:val="000000" w:themeColor="text1"/>
        </w:rPr>
        <w:pict>
          <v:line id="Line 1029" o:spid="_x0000_s1126" style="position:absolute;left:0;text-align:left;z-index:251672576;visibility:visible" from="423pt,240.5pt" to="423pt,2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j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">
            <v:stroke endarrow="block"/>
          </v:line>
        </w:pict>
      </w:r>
      <w:r>
        <w:rPr>
          <w:noProof/>
          <w:color w:val="000000" w:themeColor="text1"/>
        </w:rPr>
        <w:pict>
          <v:rect id="Rectangle 1037" o:spid="_x0000_s1123" style="position:absolute;left:0;text-align:left;margin-left:379.2pt;margin-top:196.7pt;width:87.6pt;height:41.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">
            <v:textbox style="mso-next-textbox:#Rectangle 1037">
              <w:txbxContent>
                <w:p w:rsidR="004853AB" w:rsidRPr="00093B4C" w:rsidRDefault="004853AB" w:rsidP="009427CB">
                  <w:pPr>
                    <w:adjustRightInd w:val="0"/>
                    <w:snapToGrid w:val="0"/>
                    <w:jc w:val="center"/>
                    <w:rPr>
                      <w:rFonts w:ascii="宋体" w:hAnsi="宋体"/>
                      <w:szCs w:val="21"/>
                    </w:rPr>
                  </w:pPr>
                  <w:r>
                    <w:rPr>
                      <w:rFonts w:ascii="宋体" w:hAnsi="宋体" w:hint="eastAsia"/>
                      <w:szCs w:val="21"/>
                    </w:rPr>
                    <w:t>按学校采购管理办法</w:t>
                  </w:r>
                  <w:r w:rsidRPr="005872B4">
                    <w:rPr>
                      <w:rFonts w:ascii="宋体" w:hAnsi="宋体" w:hint="eastAsia"/>
                      <w:szCs w:val="21"/>
                    </w:rPr>
                    <w:t>执行</w:t>
                  </w:r>
                </w:p>
              </w:txbxContent>
            </v:textbox>
          </v:rect>
        </w:pict>
      </w:r>
      <w:r>
        <w:rPr>
          <w:noProof/>
          <w:color w:val="000000" w:themeColor="text1"/>
        </w:rPr>
        <w:pict>
          <v:rect id="Rectangle 1034" o:spid="_x0000_s1125" style="position:absolute;left:0;text-align:left;margin-left:233.15pt;margin-top:110.1pt;width:86.7pt;height:57.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">
            <v:textbox style="mso-next-textbox:#Rectangle 1034">
              <w:txbxContent>
                <w:p w:rsidR="004853AB" w:rsidRPr="009427CB" w:rsidRDefault="004853AB" w:rsidP="009427CB">
                  <w:pPr>
                    <w:adjustRightInd w:val="0"/>
                    <w:snapToGrid w:val="0"/>
                    <w:jc w:val="center"/>
                    <w:rPr>
                      <w:rFonts w:ascii="宋体" w:hAnsi="宋体"/>
                    </w:rPr>
                  </w:pPr>
                  <w:r w:rsidRPr="009427CB">
                    <w:rPr>
                      <w:rFonts w:ascii="宋体" w:hAnsi="宋体" w:hint="eastAsia"/>
                    </w:rPr>
                    <w:t>采购与招标中心组织单一来源采购</w:t>
                  </w:r>
                </w:p>
              </w:txbxContent>
            </v:textbox>
          </v:rect>
        </w:pict>
      </w:r>
      <w:r w:rsidR="009427CB" w:rsidRPr="00417B44">
        <w:rPr>
          <w:rFonts w:ascii="仿宋_GB2312" w:eastAsia="仿宋_GB2312" w:hAnsi="宋体"/>
          <w:color w:val="000000" w:themeColor="text1"/>
          <w:kern w:val="0"/>
        </w:rPr>
        <w:br w:type="page"/>
      </w:r>
    </w:p>
    <w:p w:rsidR="00BE3657" w:rsidRPr="00417B44" w:rsidRDefault="00C458BA" w:rsidP="006305A6">
      <w:pPr>
        <w:pStyle w:val="2"/>
        <w:rPr>
          <w:color w:val="000000" w:themeColor="text1"/>
        </w:rPr>
      </w:pPr>
      <w:bookmarkStart w:id="20" w:name="_Toc475699494"/>
      <w:r w:rsidRPr="00417B44">
        <w:rPr>
          <w:rFonts w:hint="eastAsia"/>
          <w:color w:val="000000" w:themeColor="text1"/>
        </w:rPr>
        <w:lastRenderedPageBreak/>
        <w:t>9</w:t>
      </w:r>
      <w:r w:rsidR="00BE3657" w:rsidRPr="00417B44">
        <w:rPr>
          <w:rFonts w:hint="eastAsia"/>
          <w:color w:val="000000" w:themeColor="text1"/>
        </w:rPr>
        <w:t xml:space="preserve">. </w:t>
      </w:r>
      <w:r w:rsidR="00BE3657" w:rsidRPr="00417B44">
        <w:rPr>
          <w:rFonts w:hint="eastAsia"/>
          <w:color w:val="000000" w:themeColor="text1"/>
        </w:rPr>
        <w:t>技术合同办理免税流程</w:t>
      </w:r>
      <w:r w:rsidR="00B10E55" w:rsidRPr="00417B44">
        <w:rPr>
          <w:rFonts w:hint="eastAsia"/>
          <w:color w:val="000000" w:themeColor="text1"/>
        </w:rPr>
        <w:t>（技术合同认定登记）</w:t>
      </w:r>
      <w:bookmarkEnd w:id="20"/>
    </w:p>
    <w:p w:rsidR="00BE3657" w:rsidRPr="00417B44" w:rsidRDefault="00B633B5" w:rsidP="006305A6">
      <w:pPr>
        <w:spacing w:line="283" w:lineRule="auto"/>
        <w:ind w:firstLineChars="200" w:firstLine="482"/>
        <w:rPr>
          <w:b/>
          <w:noProof/>
          <w:color w:val="000000" w:themeColor="text1"/>
        </w:rPr>
      </w:pPr>
      <w:r w:rsidRPr="00417B44">
        <w:rPr>
          <w:rFonts w:hint="eastAsia"/>
          <w:b/>
          <w:noProof/>
          <w:color w:val="000000" w:themeColor="text1"/>
        </w:rPr>
        <w:t>一、</w:t>
      </w:r>
      <w:r w:rsidR="004D7C81" w:rsidRPr="00417B44">
        <w:rPr>
          <w:rFonts w:hint="eastAsia"/>
          <w:b/>
          <w:noProof/>
          <w:color w:val="000000" w:themeColor="text1"/>
        </w:rPr>
        <w:t>合同首次办理</w:t>
      </w:r>
    </w:p>
    <w:p w:rsidR="004D7C81" w:rsidRPr="00417B44" w:rsidRDefault="004D7C81" w:rsidP="006305A6">
      <w:pPr>
        <w:spacing w:line="283" w:lineRule="auto"/>
        <w:ind w:firstLineChars="200" w:firstLine="480"/>
        <w:rPr>
          <w:noProof/>
          <w:color w:val="000000" w:themeColor="text1"/>
        </w:rPr>
      </w:pPr>
      <w:r w:rsidRPr="00417B44">
        <w:rPr>
          <w:rFonts w:hint="eastAsia"/>
          <w:noProof/>
          <w:color w:val="000000" w:themeColor="text1"/>
        </w:rPr>
        <w:t>1</w:t>
      </w:r>
      <w:r w:rsidR="00B633B5" w:rsidRPr="00417B44">
        <w:rPr>
          <w:rFonts w:hint="eastAsia"/>
          <w:noProof/>
          <w:color w:val="000000" w:themeColor="text1"/>
        </w:rPr>
        <w:t>．</w:t>
      </w:r>
      <w:r w:rsidRPr="00417B44">
        <w:rPr>
          <w:rFonts w:hint="eastAsia"/>
          <w:noProof/>
          <w:color w:val="000000" w:themeColor="text1"/>
        </w:rPr>
        <w:t>免税</w:t>
      </w:r>
      <w:r w:rsidR="00DF3BB3" w:rsidRPr="00417B44">
        <w:rPr>
          <w:rFonts w:hint="eastAsia"/>
          <w:noProof/>
          <w:color w:val="000000" w:themeColor="text1"/>
        </w:rPr>
        <w:t>合同</w:t>
      </w:r>
      <w:r w:rsidRPr="00417B44">
        <w:rPr>
          <w:rFonts w:hint="eastAsia"/>
          <w:noProof/>
          <w:color w:val="000000" w:themeColor="text1"/>
        </w:rPr>
        <w:t>网上登记</w:t>
      </w:r>
    </w:p>
    <w:p w:rsidR="004D7C81" w:rsidRPr="00417B44" w:rsidRDefault="00E66498" w:rsidP="006305A6">
      <w:pPr>
        <w:spacing w:line="283" w:lineRule="auto"/>
        <w:ind w:firstLineChars="200" w:firstLine="480"/>
        <w:rPr>
          <w:noProof/>
          <w:color w:val="000000" w:themeColor="text1"/>
        </w:rPr>
      </w:pPr>
      <w:r w:rsidRPr="00417B44">
        <w:rPr>
          <w:rFonts w:hint="eastAsia"/>
          <w:noProof/>
          <w:color w:val="000000" w:themeColor="text1"/>
        </w:rPr>
        <w:t>(1)</w:t>
      </w:r>
      <w:r w:rsidR="004D7C81" w:rsidRPr="00417B44">
        <w:rPr>
          <w:rFonts w:hint="eastAsia"/>
          <w:noProof/>
          <w:color w:val="000000" w:themeColor="text1"/>
        </w:rPr>
        <w:t>网址：</w:t>
      </w:r>
      <w:r w:rsidR="004D7C81" w:rsidRPr="00417B44">
        <w:rPr>
          <w:rFonts w:hint="eastAsia"/>
          <w:noProof/>
          <w:color w:val="000000" w:themeColor="text1"/>
        </w:rPr>
        <w:t>http://www.ctmht.net.cn</w:t>
      </w:r>
    </w:p>
    <w:p w:rsidR="004D7C81" w:rsidRPr="00417B44" w:rsidRDefault="00E66498" w:rsidP="006305A6">
      <w:pPr>
        <w:spacing w:line="283" w:lineRule="auto"/>
        <w:ind w:firstLineChars="200" w:firstLine="480"/>
        <w:rPr>
          <w:noProof/>
          <w:color w:val="000000" w:themeColor="text1"/>
        </w:rPr>
      </w:pPr>
      <w:r w:rsidRPr="00417B44">
        <w:rPr>
          <w:rFonts w:hint="eastAsia"/>
          <w:noProof/>
          <w:color w:val="000000" w:themeColor="text1"/>
        </w:rPr>
        <w:t>(2)</w:t>
      </w:r>
      <w:r w:rsidR="004D7C81" w:rsidRPr="00417B44">
        <w:rPr>
          <w:rFonts w:hint="eastAsia"/>
          <w:noProof/>
          <w:color w:val="000000" w:themeColor="text1"/>
        </w:rPr>
        <w:t>选择“卖方登录系统”输入用户名</w:t>
      </w:r>
      <w:r w:rsidR="006C6943" w:rsidRPr="00417B44">
        <w:rPr>
          <w:rFonts w:hint="eastAsia"/>
          <w:noProof/>
          <w:color w:val="000000" w:themeColor="text1"/>
        </w:rPr>
        <w:t>：</w:t>
      </w:r>
      <w:r w:rsidR="006C6943" w:rsidRPr="00417B44">
        <w:rPr>
          <w:rFonts w:hint="eastAsia"/>
          <w:noProof/>
          <w:color w:val="000000" w:themeColor="text1"/>
        </w:rPr>
        <w:t xml:space="preserve">wh-18-1   </w:t>
      </w:r>
      <w:r w:rsidR="006C6943" w:rsidRPr="00417B44">
        <w:rPr>
          <w:rFonts w:hint="eastAsia"/>
          <w:noProof/>
          <w:color w:val="000000" w:themeColor="text1"/>
        </w:rPr>
        <w:t>密码：</w:t>
      </w:r>
      <w:r w:rsidR="006C6943" w:rsidRPr="00417B44">
        <w:rPr>
          <w:rFonts w:hint="eastAsia"/>
          <w:noProof/>
          <w:color w:val="000000" w:themeColor="text1"/>
        </w:rPr>
        <w:t>87541847</w:t>
      </w:r>
    </w:p>
    <w:p w:rsidR="004D7C81" w:rsidRPr="00417B44" w:rsidRDefault="00E66498" w:rsidP="006305A6">
      <w:pPr>
        <w:spacing w:line="283" w:lineRule="auto"/>
        <w:ind w:firstLineChars="200" w:firstLine="480"/>
        <w:rPr>
          <w:noProof/>
          <w:color w:val="000000" w:themeColor="text1"/>
        </w:rPr>
      </w:pPr>
      <w:r w:rsidRPr="00417B44">
        <w:rPr>
          <w:rFonts w:hint="eastAsia"/>
          <w:noProof/>
          <w:color w:val="000000" w:themeColor="text1"/>
        </w:rPr>
        <w:t>(3)</w:t>
      </w:r>
      <w:r w:rsidR="004D7C81" w:rsidRPr="00417B44">
        <w:rPr>
          <w:rFonts w:hint="eastAsia"/>
          <w:noProof/>
          <w:color w:val="000000" w:themeColor="text1"/>
        </w:rPr>
        <w:t>选择“合同申请”打开一张新登记表，填写完毕按“提交”就完成了一份合同的网上申报。</w:t>
      </w:r>
    </w:p>
    <w:p w:rsidR="004D7C81" w:rsidRPr="00417B44" w:rsidRDefault="004D7C81" w:rsidP="006305A6">
      <w:pPr>
        <w:spacing w:line="283" w:lineRule="auto"/>
        <w:ind w:firstLineChars="200" w:firstLine="480"/>
        <w:rPr>
          <w:noProof/>
          <w:color w:val="000000" w:themeColor="text1"/>
        </w:rPr>
      </w:pPr>
      <w:r w:rsidRPr="00417B44">
        <w:rPr>
          <w:rFonts w:hint="eastAsia"/>
          <w:noProof/>
          <w:color w:val="000000" w:themeColor="text1"/>
        </w:rPr>
        <w:t>2</w:t>
      </w:r>
      <w:r w:rsidR="00B633B5" w:rsidRPr="00417B44">
        <w:rPr>
          <w:rFonts w:hint="eastAsia"/>
          <w:noProof/>
          <w:color w:val="000000" w:themeColor="text1"/>
        </w:rPr>
        <w:t>．</w:t>
      </w:r>
      <w:r w:rsidRPr="00417B44">
        <w:rPr>
          <w:rFonts w:hint="eastAsia"/>
          <w:noProof/>
          <w:color w:val="000000" w:themeColor="text1"/>
        </w:rPr>
        <w:t>网上申报成功后，申请人须将合同文本及合同相关附件（复印件需院系盖章）送到</w:t>
      </w:r>
      <w:r w:rsidR="00C50FA4" w:rsidRPr="00417B44">
        <w:rPr>
          <w:rFonts w:hint="eastAsia"/>
          <w:noProof/>
          <w:color w:val="000000" w:themeColor="text1"/>
        </w:rPr>
        <w:t>横向办</w:t>
      </w:r>
      <w:r w:rsidRPr="00417B44">
        <w:rPr>
          <w:rFonts w:hint="eastAsia"/>
          <w:noProof/>
          <w:color w:val="000000" w:themeColor="text1"/>
        </w:rPr>
        <w:t>生产力促进中心。</w:t>
      </w:r>
      <w:r w:rsidR="00E66498" w:rsidRPr="00417B44">
        <w:rPr>
          <w:rFonts w:hint="eastAsia"/>
          <w:noProof/>
          <w:color w:val="000000" w:themeColor="text1"/>
        </w:rPr>
        <w:t>涉密技术合同需资料：</w:t>
      </w:r>
    </w:p>
    <w:p w:rsidR="00E66498" w:rsidRPr="00417B44" w:rsidRDefault="00E66498" w:rsidP="006305A6">
      <w:pPr>
        <w:spacing w:line="283" w:lineRule="auto"/>
        <w:ind w:firstLineChars="200" w:firstLine="480"/>
        <w:rPr>
          <w:noProof/>
          <w:color w:val="000000" w:themeColor="text1"/>
        </w:rPr>
      </w:pPr>
      <w:r w:rsidRPr="00417B44">
        <w:rPr>
          <w:rFonts w:hint="eastAsia"/>
          <w:noProof/>
          <w:color w:val="000000" w:themeColor="text1"/>
        </w:rPr>
        <w:t xml:space="preserve">(1) </w:t>
      </w:r>
      <w:r w:rsidRPr="00417B44">
        <w:rPr>
          <w:rFonts w:hint="eastAsia"/>
          <w:noProof/>
          <w:color w:val="000000" w:themeColor="text1"/>
        </w:rPr>
        <w:t>合同原件及相关附件一份（查看后退回）；</w:t>
      </w:r>
    </w:p>
    <w:p w:rsidR="00E66498" w:rsidRPr="00417B44" w:rsidRDefault="00E66498" w:rsidP="006305A6">
      <w:pPr>
        <w:spacing w:line="283" w:lineRule="auto"/>
        <w:ind w:firstLineChars="200" w:firstLine="480"/>
        <w:rPr>
          <w:noProof/>
          <w:color w:val="000000" w:themeColor="text1"/>
        </w:rPr>
      </w:pPr>
      <w:r w:rsidRPr="00417B44">
        <w:rPr>
          <w:rFonts w:hint="eastAsia"/>
          <w:noProof/>
          <w:color w:val="000000" w:themeColor="text1"/>
        </w:rPr>
        <w:t xml:space="preserve">(2) </w:t>
      </w:r>
      <w:r w:rsidRPr="00417B44">
        <w:rPr>
          <w:rFonts w:hint="eastAsia"/>
          <w:noProof/>
          <w:color w:val="000000" w:themeColor="text1"/>
        </w:rPr>
        <w:t>合同涉密（密级）情况的书面证明一份（加盖国防院保密办专用章）项目名称及合同内容需脱密变更的，需在书面证明中一并说明。</w:t>
      </w:r>
    </w:p>
    <w:p w:rsidR="004D7C81" w:rsidRPr="00417B44" w:rsidRDefault="004D7C81" w:rsidP="006305A6">
      <w:pPr>
        <w:spacing w:line="283" w:lineRule="auto"/>
        <w:ind w:firstLineChars="200" w:firstLine="480"/>
        <w:rPr>
          <w:noProof/>
          <w:color w:val="000000" w:themeColor="text1"/>
        </w:rPr>
      </w:pPr>
      <w:r w:rsidRPr="00417B44">
        <w:rPr>
          <w:rFonts w:hint="eastAsia"/>
          <w:noProof/>
          <w:color w:val="000000" w:themeColor="text1"/>
        </w:rPr>
        <w:t>3</w:t>
      </w:r>
      <w:r w:rsidR="00B633B5" w:rsidRPr="00417B44">
        <w:rPr>
          <w:rFonts w:hint="eastAsia"/>
          <w:noProof/>
          <w:color w:val="000000" w:themeColor="text1"/>
        </w:rPr>
        <w:t>．</w:t>
      </w:r>
      <w:r w:rsidR="00D2113D" w:rsidRPr="00417B44">
        <w:rPr>
          <w:rFonts w:hint="eastAsia"/>
          <w:noProof/>
          <w:color w:val="000000" w:themeColor="text1"/>
        </w:rPr>
        <w:t>项目负责人</w:t>
      </w:r>
      <w:r w:rsidRPr="00417B44">
        <w:rPr>
          <w:rFonts w:hint="eastAsia"/>
          <w:noProof/>
          <w:color w:val="000000" w:themeColor="text1"/>
        </w:rPr>
        <w:t>签订的技术合同</w:t>
      </w:r>
      <w:r w:rsidR="00D2113D" w:rsidRPr="00417B44">
        <w:rPr>
          <w:rFonts w:hint="eastAsia"/>
          <w:noProof/>
          <w:color w:val="000000" w:themeColor="text1"/>
        </w:rPr>
        <w:t>交</w:t>
      </w:r>
      <w:r w:rsidRPr="00417B44">
        <w:rPr>
          <w:rFonts w:hint="eastAsia"/>
          <w:noProof/>
          <w:color w:val="000000" w:themeColor="text1"/>
        </w:rPr>
        <w:t>横向</w:t>
      </w:r>
      <w:r w:rsidR="00E70EC2" w:rsidRPr="00417B44">
        <w:rPr>
          <w:rFonts w:hint="eastAsia"/>
          <w:noProof/>
          <w:color w:val="000000" w:themeColor="text1"/>
        </w:rPr>
        <w:t>办</w:t>
      </w:r>
      <w:r w:rsidRPr="00417B44">
        <w:rPr>
          <w:rFonts w:hint="eastAsia"/>
          <w:noProof/>
          <w:color w:val="000000" w:themeColor="text1"/>
        </w:rPr>
        <w:t>生产力促进中心进行申请认定登记后，出具盖有“武汉市技术合同登记专用章”的《技术合同信息》表，由</w:t>
      </w:r>
      <w:r w:rsidR="00D2113D" w:rsidRPr="00417B44">
        <w:rPr>
          <w:rFonts w:hint="eastAsia"/>
          <w:noProof/>
          <w:color w:val="000000" w:themeColor="text1"/>
        </w:rPr>
        <w:t>横向</w:t>
      </w:r>
      <w:r w:rsidR="00244488" w:rsidRPr="00417B44">
        <w:rPr>
          <w:rFonts w:hint="eastAsia"/>
          <w:noProof/>
          <w:color w:val="000000" w:themeColor="text1"/>
        </w:rPr>
        <w:t>办</w:t>
      </w:r>
      <w:r w:rsidR="00D2113D" w:rsidRPr="00417B44">
        <w:rPr>
          <w:rFonts w:hint="eastAsia"/>
          <w:noProof/>
          <w:color w:val="000000" w:themeColor="text1"/>
        </w:rPr>
        <w:t>交</w:t>
      </w:r>
      <w:r w:rsidRPr="00417B44">
        <w:rPr>
          <w:rFonts w:hint="eastAsia"/>
          <w:noProof/>
          <w:color w:val="000000" w:themeColor="text1"/>
        </w:rPr>
        <w:t>武汉市技术市场管理办公室</w:t>
      </w:r>
      <w:r w:rsidR="003D033B" w:rsidRPr="00417B44">
        <w:rPr>
          <w:rFonts w:hint="eastAsia"/>
          <w:noProof/>
          <w:color w:val="000000" w:themeColor="text1"/>
        </w:rPr>
        <w:t>核定</w:t>
      </w:r>
      <w:r w:rsidRPr="00417B44">
        <w:rPr>
          <w:rFonts w:hint="eastAsia"/>
          <w:noProof/>
          <w:color w:val="000000" w:themeColor="text1"/>
        </w:rPr>
        <w:t>为其出具盖有“武汉市技术性收入核定专用章”的《技术合同认定</w:t>
      </w:r>
      <w:r w:rsidR="000E3855" w:rsidRPr="00417B44">
        <w:rPr>
          <w:rFonts w:hint="eastAsia"/>
          <w:noProof/>
          <w:color w:val="000000" w:themeColor="text1"/>
        </w:rPr>
        <w:t>登记及技术性收入核定证明单</w:t>
      </w:r>
      <w:r w:rsidRPr="00417B44">
        <w:rPr>
          <w:rFonts w:hint="eastAsia"/>
          <w:noProof/>
          <w:color w:val="000000" w:themeColor="text1"/>
        </w:rPr>
        <w:t>》</w:t>
      </w:r>
      <w:r w:rsidR="00B633B5" w:rsidRPr="00417B44">
        <w:rPr>
          <w:rFonts w:hint="eastAsia"/>
          <w:noProof/>
          <w:color w:val="000000" w:themeColor="text1"/>
        </w:rPr>
        <w:t>。</w:t>
      </w:r>
      <w:r w:rsidR="003D033B" w:rsidRPr="00417B44">
        <w:rPr>
          <w:rFonts w:hint="eastAsia"/>
          <w:noProof/>
          <w:color w:val="000000" w:themeColor="text1"/>
        </w:rPr>
        <w:t>所有合同封铅盖章，交税务部门备查。</w:t>
      </w:r>
    </w:p>
    <w:p w:rsidR="005C0FBC" w:rsidRPr="00417B44" w:rsidRDefault="005C0FBC" w:rsidP="006305A6">
      <w:pPr>
        <w:spacing w:line="283" w:lineRule="auto"/>
        <w:ind w:firstLineChars="200" w:firstLine="480"/>
        <w:rPr>
          <w:noProof/>
          <w:color w:val="000000" w:themeColor="text1"/>
        </w:rPr>
      </w:pPr>
      <w:r w:rsidRPr="00417B44">
        <w:rPr>
          <w:rFonts w:hint="eastAsia"/>
          <w:noProof/>
          <w:color w:val="000000" w:themeColor="text1"/>
        </w:rPr>
        <w:t>4</w:t>
      </w:r>
      <w:r w:rsidRPr="00417B44">
        <w:rPr>
          <w:rFonts w:hint="eastAsia"/>
          <w:noProof/>
          <w:color w:val="000000" w:themeColor="text1"/>
        </w:rPr>
        <w:t>．</w:t>
      </w:r>
      <w:r w:rsidR="00D2113D" w:rsidRPr="00417B44">
        <w:rPr>
          <w:rFonts w:hint="eastAsia"/>
          <w:noProof/>
          <w:color w:val="000000" w:themeColor="text1"/>
        </w:rPr>
        <w:t>横向</w:t>
      </w:r>
      <w:r w:rsidR="00244488" w:rsidRPr="00417B44">
        <w:rPr>
          <w:rFonts w:hint="eastAsia"/>
          <w:noProof/>
          <w:color w:val="000000" w:themeColor="text1"/>
        </w:rPr>
        <w:t>办</w:t>
      </w:r>
      <w:r w:rsidR="00D2113D" w:rsidRPr="00417B44">
        <w:rPr>
          <w:rFonts w:hint="eastAsia"/>
          <w:noProof/>
          <w:color w:val="000000" w:themeColor="text1"/>
        </w:rPr>
        <w:t>通知项目负责人领取</w:t>
      </w:r>
      <w:r w:rsidRPr="00417B44">
        <w:rPr>
          <w:rFonts w:hint="eastAsia"/>
          <w:noProof/>
          <w:color w:val="000000" w:themeColor="text1"/>
        </w:rPr>
        <w:t>《技术合同认定登记及技术性收入核定证明单》（第三联）。</w:t>
      </w:r>
    </w:p>
    <w:p w:rsidR="005C0FBC" w:rsidRPr="00417B44" w:rsidRDefault="005C0FBC" w:rsidP="006305A6">
      <w:pPr>
        <w:spacing w:line="283" w:lineRule="auto"/>
        <w:ind w:firstLineChars="200" w:firstLine="480"/>
        <w:rPr>
          <w:noProof/>
          <w:color w:val="000000" w:themeColor="text1"/>
        </w:rPr>
      </w:pPr>
      <w:r w:rsidRPr="00417B44">
        <w:rPr>
          <w:rFonts w:hint="eastAsia"/>
          <w:noProof/>
          <w:color w:val="000000" w:themeColor="text1"/>
        </w:rPr>
        <w:t>5</w:t>
      </w:r>
      <w:r w:rsidRPr="00417B44">
        <w:rPr>
          <w:rFonts w:hint="eastAsia"/>
          <w:noProof/>
          <w:color w:val="000000" w:themeColor="text1"/>
        </w:rPr>
        <w:t>．开票：</w:t>
      </w:r>
      <w:r w:rsidR="00D2113D" w:rsidRPr="00417B44">
        <w:rPr>
          <w:rFonts w:hint="eastAsia"/>
          <w:noProof/>
          <w:color w:val="000000" w:themeColor="text1"/>
        </w:rPr>
        <w:t>项目负责人</w:t>
      </w:r>
      <w:r w:rsidRPr="00417B44">
        <w:rPr>
          <w:rFonts w:hint="eastAsia"/>
          <w:noProof/>
          <w:color w:val="000000" w:themeColor="text1"/>
        </w:rPr>
        <w:t>持《技术合同认定登记及技术性收入核定证明单》</w:t>
      </w:r>
      <w:r w:rsidR="003D033B" w:rsidRPr="00417B44">
        <w:rPr>
          <w:rFonts w:hint="eastAsia"/>
          <w:noProof/>
          <w:color w:val="000000" w:themeColor="text1"/>
        </w:rPr>
        <w:t>（第三联）</w:t>
      </w:r>
      <w:r w:rsidRPr="00417B44">
        <w:rPr>
          <w:rFonts w:hint="eastAsia"/>
          <w:noProof/>
          <w:color w:val="000000" w:themeColor="text1"/>
        </w:rPr>
        <w:t>到财务处开具增值税普通发票。</w:t>
      </w:r>
    </w:p>
    <w:p w:rsidR="00B633B5" w:rsidRPr="00417B44" w:rsidRDefault="00B633B5" w:rsidP="006305A6">
      <w:pPr>
        <w:spacing w:line="283" w:lineRule="auto"/>
        <w:ind w:firstLineChars="200" w:firstLine="482"/>
        <w:rPr>
          <w:b/>
          <w:noProof/>
          <w:color w:val="000000" w:themeColor="text1"/>
        </w:rPr>
      </w:pPr>
      <w:r w:rsidRPr="00417B44">
        <w:rPr>
          <w:rFonts w:hint="eastAsia"/>
          <w:b/>
          <w:noProof/>
          <w:color w:val="000000" w:themeColor="text1"/>
        </w:rPr>
        <w:t>二、合同非首次办理</w:t>
      </w:r>
    </w:p>
    <w:p w:rsidR="00B633B5" w:rsidRPr="00417B44" w:rsidRDefault="00B633B5" w:rsidP="006305A6">
      <w:pPr>
        <w:spacing w:line="283" w:lineRule="auto"/>
        <w:ind w:firstLineChars="200" w:firstLine="480"/>
        <w:rPr>
          <w:noProof/>
          <w:color w:val="000000" w:themeColor="text1"/>
        </w:rPr>
      </w:pPr>
      <w:r w:rsidRPr="00417B44">
        <w:rPr>
          <w:rFonts w:hint="eastAsia"/>
          <w:noProof/>
          <w:color w:val="000000" w:themeColor="text1"/>
        </w:rPr>
        <w:t>1</w:t>
      </w:r>
      <w:r w:rsidRPr="00417B44">
        <w:rPr>
          <w:rFonts w:hint="eastAsia"/>
          <w:noProof/>
          <w:color w:val="000000" w:themeColor="text1"/>
        </w:rPr>
        <w:t>．第一次办理的《技术合同认定登记及技术性收入核定证明单》（第三联）复印件、银行收款回单复印件、发票复印件送武汉技术市场核定。</w:t>
      </w:r>
    </w:p>
    <w:p w:rsidR="00B633B5" w:rsidRPr="00417B44" w:rsidRDefault="00B633B5" w:rsidP="006305A6">
      <w:pPr>
        <w:spacing w:line="283" w:lineRule="auto"/>
        <w:ind w:firstLineChars="200" w:firstLine="480"/>
        <w:rPr>
          <w:noProof/>
          <w:color w:val="000000" w:themeColor="text1"/>
        </w:rPr>
      </w:pPr>
      <w:r w:rsidRPr="00417B44">
        <w:rPr>
          <w:rFonts w:hint="eastAsia"/>
          <w:noProof/>
          <w:color w:val="000000" w:themeColor="text1"/>
        </w:rPr>
        <w:t>2</w:t>
      </w:r>
      <w:r w:rsidRPr="00417B44">
        <w:rPr>
          <w:rFonts w:hint="eastAsia"/>
          <w:noProof/>
          <w:color w:val="000000" w:themeColor="text1"/>
        </w:rPr>
        <w:t>．后期管理：对于已得</w:t>
      </w:r>
      <w:r w:rsidR="003A0994" w:rsidRPr="00417B44">
        <w:rPr>
          <w:rFonts w:hint="eastAsia"/>
          <w:noProof/>
          <w:color w:val="000000" w:themeColor="text1"/>
        </w:rPr>
        <w:t>到</w:t>
      </w:r>
      <w:r w:rsidRPr="00417B44">
        <w:rPr>
          <w:rFonts w:hint="eastAsia"/>
          <w:noProof/>
          <w:color w:val="000000" w:themeColor="text1"/>
        </w:rPr>
        <w:t>技术转让、技术开发业务免征增值税资格的纳税人，应将每份合同的下列资料交由税源管理部门归档。</w:t>
      </w:r>
    </w:p>
    <w:p w:rsidR="00B633B5" w:rsidRPr="00417B44" w:rsidRDefault="00B633B5" w:rsidP="006305A6">
      <w:pPr>
        <w:spacing w:line="283" w:lineRule="auto"/>
        <w:ind w:firstLineChars="200" w:firstLine="480"/>
        <w:rPr>
          <w:noProof/>
          <w:color w:val="000000" w:themeColor="text1"/>
        </w:rPr>
      </w:pPr>
      <w:r w:rsidRPr="00417B44">
        <w:rPr>
          <w:rFonts w:hint="eastAsia"/>
          <w:noProof/>
          <w:color w:val="000000" w:themeColor="text1"/>
        </w:rPr>
        <w:t xml:space="preserve">(1) </w:t>
      </w:r>
      <w:r w:rsidRPr="00417B44">
        <w:rPr>
          <w:rFonts w:hint="eastAsia"/>
          <w:noProof/>
          <w:color w:val="000000" w:themeColor="text1"/>
        </w:rPr>
        <w:t>《技术合同信息》</w:t>
      </w:r>
    </w:p>
    <w:p w:rsidR="00B633B5" w:rsidRPr="00417B44" w:rsidRDefault="00B633B5" w:rsidP="006305A6">
      <w:pPr>
        <w:spacing w:line="283" w:lineRule="auto"/>
        <w:ind w:firstLineChars="200" w:firstLine="480"/>
        <w:rPr>
          <w:noProof/>
          <w:color w:val="000000" w:themeColor="text1"/>
        </w:rPr>
      </w:pPr>
      <w:r w:rsidRPr="00417B44">
        <w:rPr>
          <w:rFonts w:hint="eastAsia"/>
          <w:noProof/>
          <w:color w:val="000000" w:themeColor="text1"/>
        </w:rPr>
        <w:t xml:space="preserve">(2) </w:t>
      </w:r>
      <w:r w:rsidRPr="00417B44">
        <w:rPr>
          <w:rFonts w:hint="eastAsia"/>
          <w:noProof/>
          <w:color w:val="000000" w:themeColor="text1"/>
        </w:rPr>
        <w:t>加盖</w:t>
      </w:r>
      <w:r w:rsidR="0048723D" w:rsidRPr="00417B44">
        <w:rPr>
          <w:rFonts w:hint="eastAsia"/>
          <w:noProof/>
          <w:color w:val="000000" w:themeColor="text1"/>
        </w:rPr>
        <w:t>“</w:t>
      </w:r>
      <w:r w:rsidRPr="00417B44">
        <w:rPr>
          <w:rFonts w:hint="eastAsia"/>
          <w:noProof/>
          <w:color w:val="000000" w:themeColor="text1"/>
        </w:rPr>
        <w:t>武汉市</w:t>
      </w:r>
      <w:r w:rsidR="0048723D" w:rsidRPr="00417B44">
        <w:rPr>
          <w:rFonts w:hint="eastAsia"/>
          <w:noProof/>
          <w:color w:val="000000" w:themeColor="text1"/>
        </w:rPr>
        <w:t>技术合同登记专用章”的技术合同原件或复印件</w:t>
      </w:r>
    </w:p>
    <w:p w:rsidR="0048723D" w:rsidRPr="00417B44" w:rsidRDefault="0048723D" w:rsidP="006305A6">
      <w:pPr>
        <w:spacing w:line="283" w:lineRule="auto"/>
        <w:ind w:firstLineChars="200" w:firstLine="480"/>
        <w:rPr>
          <w:noProof/>
          <w:color w:val="000000" w:themeColor="text1"/>
        </w:rPr>
      </w:pPr>
      <w:r w:rsidRPr="00417B44">
        <w:rPr>
          <w:rFonts w:hint="eastAsia"/>
          <w:noProof/>
          <w:color w:val="000000" w:themeColor="text1"/>
        </w:rPr>
        <w:t xml:space="preserve">(3) </w:t>
      </w:r>
      <w:r w:rsidRPr="00417B44">
        <w:rPr>
          <w:rFonts w:hint="eastAsia"/>
          <w:noProof/>
          <w:color w:val="000000" w:themeColor="text1"/>
        </w:rPr>
        <w:t>《技术合同认定登记及技术性收入核定证明单》（第二联）</w:t>
      </w:r>
    </w:p>
    <w:p w:rsidR="0048723D" w:rsidRPr="00417B44" w:rsidRDefault="0048723D" w:rsidP="006305A6">
      <w:pPr>
        <w:spacing w:line="283" w:lineRule="auto"/>
        <w:ind w:firstLineChars="200" w:firstLine="480"/>
        <w:rPr>
          <w:noProof/>
          <w:color w:val="000000" w:themeColor="text1"/>
        </w:rPr>
      </w:pPr>
      <w:r w:rsidRPr="00417B44">
        <w:rPr>
          <w:rFonts w:hint="eastAsia"/>
          <w:noProof/>
          <w:color w:val="000000" w:themeColor="text1"/>
        </w:rPr>
        <w:t xml:space="preserve">(4) </w:t>
      </w:r>
      <w:r w:rsidRPr="00417B44">
        <w:rPr>
          <w:rFonts w:hint="eastAsia"/>
          <w:noProof/>
          <w:color w:val="000000" w:themeColor="text1"/>
        </w:rPr>
        <w:t>银行收款回单复印件</w:t>
      </w:r>
    </w:p>
    <w:p w:rsidR="0048723D" w:rsidRPr="00417B44" w:rsidRDefault="0048723D" w:rsidP="006305A6">
      <w:pPr>
        <w:spacing w:line="283" w:lineRule="auto"/>
        <w:ind w:firstLineChars="200" w:firstLine="480"/>
        <w:rPr>
          <w:noProof/>
          <w:color w:val="000000" w:themeColor="text1"/>
        </w:rPr>
      </w:pPr>
      <w:r w:rsidRPr="00417B44">
        <w:rPr>
          <w:rFonts w:hint="eastAsia"/>
          <w:noProof/>
          <w:color w:val="000000" w:themeColor="text1"/>
        </w:rPr>
        <w:t>3</w:t>
      </w:r>
      <w:r w:rsidRPr="00417B44">
        <w:rPr>
          <w:rFonts w:hint="eastAsia"/>
          <w:noProof/>
          <w:color w:val="000000" w:themeColor="text1"/>
        </w:rPr>
        <w:t>．税源管理部门收到资料后，开具《技术转让（开发）合同资料接收单》</w:t>
      </w:r>
    </w:p>
    <w:p w:rsidR="008B0F4C" w:rsidRPr="00417B44" w:rsidRDefault="009427CB" w:rsidP="006305A6">
      <w:pPr>
        <w:pStyle w:val="2"/>
        <w:rPr>
          <w:color w:val="000000" w:themeColor="text1"/>
        </w:rPr>
      </w:pPr>
      <w:bookmarkStart w:id="21" w:name="_Toc475699495"/>
      <w:r w:rsidRPr="00417B44">
        <w:rPr>
          <w:rFonts w:hint="eastAsia"/>
          <w:color w:val="000000" w:themeColor="text1"/>
        </w:rPr>
        <w:lastRenderedPageBreak/>
        <w:t>1</w:t>
      </w:r>
      <w:r w:rsidR="00C458BA" w:rsidRPr="00417B44">
        <w:rPr>
          <w:rFonts w:hint="eastAsia"/>
          <w:color w:val="000000" w:themeColor="text1"/>
        </w:rPr>
        <w:t>0</w:t>
      </w:r>
      <w:r w:rsidR="008B0F4C" w:rsidRPr="00417B44">
        <w:rPr>
          <w:rFonts w:hint="eastAsia"/>
          <w:color w:val="000000" w:themeColor="text1"/>
        </w:rPr>
        <w:t xml:space="preserve">. </w:t>
      </w:r>
      <w:r w:rsidR="008B0F4C" w:rsidRPr="00417B44">
        <w:rPr>
          <w:rFonts w:hint="eastAsia"/>
          <w:color w:val="000000" w:themeColor="text1"/>
        </w:rPr>
        <w:t>横向项目科研经费调账、预借发票、审计检查业务办理流程</w:t>
      </w:r>
      <w:bookmarkEnd w:id="21"/>
    </w:p>
    <w:p w:rsidR="008B0F4C" w:rsidRPr="00417B44" w:rsidRDefault="004853AB" w:rsidP="006305A6">
      <w:pPr>
        <w:rPr>
          <w:rFonts w:hint="eastAsia"/>
          <w:color w:val="000000" w:themeColor="text1"/>
        </w:rPr>
      </w:pPr>
      <w:r>
        <w:rPr>
          <w:noProof/>
        </w:rPr>
        <w:drawing>
          <wp:inline distT="0" distB="0" distL="0" distR="0" wp14:anchorId="3A72B2AB" wp14:editId="4544D46D">
            <wp:extent cx="5729577" cy="6343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29577" cy="6343650"/>
                    </a:xfrm>
                    <a:prstGeom prst="rect">
                      <a:avLst/>
                    </a:prstGeom>
                  </pic:spPr>
                </pic:pic>
              </a:graphicData>
            </a:graphic>
          </wp:inline>
        </w:drawing>
      </w:r>
    </w:p>
    <w:p w:rsidR="008B0F4C" w:rsidRPr="00417B44" w:rsidRDefault="008B0F4C" w:rsidP="006305A6">
      <w:pPr>
        <w:widowControl/>
        <w:jc w:val="left"/>
        <w:rPr>
          <w:color w:val="000000" w:themeColor="text1"/>
        </w:rPr>
      </w:pPr>
      <w:r w:rsidRPr="00417B44">
        <w:rPr>
          <w:color w:val="000000" w:themeColor="text1"/>
        </w:rPr>
        <w:br w:type="page"/>
      </w:r>
    </w:p>
    <w:p w:rsidR="00856419" w:rsidRPr="00417B44" w:rsidRDefault="00856419" w:rsidP="006305A6">
      <w:pPr>
        <w:pStyle w:val="1"/>
        <w:pageBreakBefore/>
        <w:spacing w:before="240"/>
        <w:rPr>
          <w:color w:val="000000" w:themeColor="text1"/>
        </w:rPr>
      </w:pPr>
      <w:bookmarkStart w:id="22" w:name="_Toc450570603"/>
      <w:bookmarkStart w:id="23" w:name="_Toc475699496"/>
      <w:bookmarkEnd w:id="13"/>
      <w:bookmarkEnd w:id="14"/>
      <w:r w:rsidRPr="00417B44">
        <w:rPr>
          <w:rFonts w:hint="eastAsia"/>
          <w:color w:val="000000" w:themeColor="text1"/>
        </w:rPr>
        <w:lastRenderedPageBreak/>
        <w:t>第</w:t>
      </w:r>
      <w:r w:rsidR="00877CFF" w:rsidRPr="00417B44">
        <w:rPr>
          <w:rFonts w:hint="eastAsia"/>
          <w:color w:val="000000" w:themeColor="text1"/>
        </w:rPr>
        <w:t>三</w:t>
      </w:r>
      <w:r w:rsidRPr="00417B44">
        <w:rPr>
          <w:rFonts w:hint="eastAsia"/>
          <w:color w:val="000000" w:themeColor="text1"/>
        </w:rPr>
        <w:t>部分</w:t>
      </w:r>
      <w:r w:rsidR="006305A6">
        <w:rPr>
          <w:rFonts w:hint="eastAsia"/>
          <w:color w:val="000000" w:themeColor="text1"/>
        </w:rPr>
        <w:t xml:space="preserve">  </w:t>
      </w:r>
      <w:r w:rsidRPr="00417B44">
        <w:rPr>
          <w:rFonts w:hint="eastAsia"/>
          <w:color w:val="000000" w:themeColor="text1"/>
        </w:rPr>
        <w:t>横向科技合作所需各类</w:t>
      </w:r>
      <w:bookmarkEnd w:id="22"/>
      <w:r w:rsidR="001B6F35" w:rsidRPr="00417B44">
        <w:rPr>
          <w:rFonts w:hint="eastAsia"/>
          <w:color w:val="000000" w:themeColor="text1"/>
        </w:rPr>
        <w:t>范本</w:t>
      </w:r>
      <w:bookmarkEnd w:id="23"/>
    </w:p>
    <w:p w:rsidR="00856419" w:rsidRPr="00417B44" w:rsidRDefault="00856419" w:rsidP="006305A6">
      <w:pPr>
        <w:pStyle w:val="2"/>
        <w:rPr>
          <w:color w:val="000000" w:themeColor="text1"/>
        </w:rPr>
      </w:pPr>
      <w:bookmarkStart w:id="24" w:name="_Toc450570604"/>
      <w:bookmarkStart w:id="25" w:name="_Toc475699497"/>
      <w:r w:rsidRPr="00417B44">
        <w:rPr>
          <w:rFonts w:hint="eastAsia"/>
          <w:color w:val="000000" w:themeColor="text1"/>
        </w:rPr>
        <w:t>（一）横向科技合作</w:t>
      </w:r>
      <w:bookmarkEnd w:id="24"/>
      <w:r w:rsidR="00B33CBE" w:rsidRPr="00417B44">
        <w:rPr>
          <w:rFonts w:hint="eastAsia"/>
          <w:color w:val="000000" w:themeColor="text1"/>
        </w:rPr>
        <w:t>范本</w:t>
      </w:r>
      <w:bookmarkEnd w:id="25"/>
      <w:r w:rsidR="00244488" w:rsidRPr="00417B44">
        <w:rPr>
          <w:rFonts w:hint="eastAsia"/>
          <w:color w:val="000000" w:themeColor="text1"/>
        </w:rPr>
        <w:t>及常用表单</w:t>
      </w:r>
    </w:p>
    <w:p w:rsidR="00856419" w:rsidRPr="00417B44" w:rsidRDefault="00856419" w:rsidP="006305A6">
      <w:pPr>
        <w:pStyle w:val="2"/>
        <w:rPr>
          <w:color w:val="000000" w:themeColor="text1"/>
        </w:rPr>
      </w:pPr>
      <w:bookmarkStart w:id="26" w:name="_Toc450570605"/>
      <w:bookmarkStart w:id="27" w:name="_Toc475699498"/>
      <w:r w:rsidRPr="00417B44">
        <w:rPr>
          <w:rFonts w:hint="eastAsia"/>
          <w:color w:val="000000" w:themeColor="text1"/>
        </w:rPr>
        <w:t>1.</w:t>
      </w:r>
      <w:r w:rsidRPr="00417B44">
        <w:rPr>
          <w:rFonts w:hint="eastAsia"/>
          <w:color w:val="000000" w:themeColor="text1"/>
        </w:rPr>
        <w:t>《</w:t>
      </w:r>
      <w:r w:rsidR="00F12CEF" w:rsidRPr="00417B44">
        <w:rPr>
          <w:rFonts w:hint="eastAsia"/>
          <w:color w:val="000000" w:themeColor="text1"/>
        </w:rPr>
        <w:t>校地战略</w:t>
      </w:r>
      <w:r w:rsidRPr="00417B44">
        <w:rPr>
          <w:rFonts w:hint="eastAsia"/>
          <w:color w:val="000000" w:themeColor="text1"/>
        </w:rPr>
        <w:t>合作协议》</w:t>
      </w:r>
      <w:r w:rsidR="00B33CBE" w:rsidRPr="00417B44">
        <w:rPr>
          <w:rFonts w:hint="eastAsia"/>
          <w:color w:val="000000" w:themeColor="text1"/>
        </w:rPr>
        <w:t>参考</w:t>
      </w:r>
      <w:r w:rsidR="00F12CEF" w:rsidRPr="00417B44">
        <w:rPr>
          <w:rFonts w:hint="eastAsia"/>
          <w:color w:val="000000" w:themeColor="text1"/>
        </w:rPr>
        <w:t>模板</w:t>
      </w:r>
      <w:bookmarkEnd w:id="26"/>
      <w:bookmarkEnd w:id="27"/>
    </w:p>
    <w:p w:rsidR="00F12CEF" w:rsidRPr="00417B44" w:rsidRDefault="00F12CEF" w:rsidP="006305A6">
      <w:pPr>
        <w:spacing w:line="500" w:lineRule="exact"/>
        <w:jc w:val="center"/>
        <w:rPr>
          <w:color w:val="000000" w:themeColor="text1"/>
        </w:rPr>
      </w:pPr>
      <w:r w:rsidRPr="00417B44">
        <w:rPr>
          <w:color w:val="000000" w:themeColor="text1"/>
        </w:rPr>
        <w:t>XXX</w:t>
      </w:r>
      <w:r w:rsidRPr="00417B44">
        <w:rPr>
          <w:rFonts w:hint="eastAsia"/>
          <w:color w:val="000000" w:themeColor="text1"/>
        </w:rPr>
        <w:t>人民政府华中科技大学</w:t>
      </w:r>
    </w:p>
    <w:p w:rsidR="00F12CEF" w:rsidRPr="00417B44" w:rsidRDefault="00F12CEF" w:rsidP="006305A6">
      <w:pPr>
        <w:spacing w:line="500" w:lineRule="exact"/>
        <w:jc w:val="center"/>
        <w:rPr>
          <w:color w:val="000000" w:themeColor="text1"/>
        </w:rPr>
      </w:pPr>
      <w:r w:rsidRPr="00417B44">
        <w:rPr>
          <w:rFonts w:hint="eastAsia"/>
          <w:color w:val="000000" w:themeColor="text1"/>
        </w:rPr>
        <w:t>战略合作协议</w:t>
      </w:r>
    </w:p>
    <w:p w:rsidR="00F12CEF" w:rsidRPr="00417B44" w:rsidRDefault="00F12CEF" w:rsidP="006305A6">
      <w:pPr>
        <w:spacing w:line="500" w:lineRule="exact"/>
        <w:jc w:val="center"/>
        <w:rPr>
          <w:color w:val="000000" w:themeColor="text1"/>
        </w:rPr>
      </w:pPr>
      <w:r w:rsidRPr="00417B44">
        <w:rPr>
          <w:rFonts w:hint="eastAsia"/>
          <w:color w:val="000000" w:themeColor="text1"/>
        </w:rPr>
        <w:t>（通用模板）</w:t>
      </w:r>
    </w:p>
    <w:p w:rsidR="00F12CEF" w:rsidRPr="00417B44" w:rsidRDefault="00F12CEF" w:rsidP="006305A6">
      <w:pPr>
        <w:spacing w:line="500" w:lineRule="exact"/>
        <w:ind w:firstLineChars="200" w:firstLine="480"/>
        <w:rPr>
          <w:color w:val="000000" w:themeColor="text1"/>
        </w:rPr>
      </w:pPr>
      <w:r w:rsidRPr="00417B44">
        <w:rPr>
          <w:rFonts w:hint="eastAsia"/>
          <w:color w:val="000000" w:themeColor="text1"/>
        </w:rPr>
        <w:t>为进一步加强</w:t>
      </w:r>
      <w:r w:rsidRPr="00417B44">
        <w:rPr>
          <w:color w:val="000000" w:themeColor="text1"/>
        </w:rPr>
        <w:t>XXX</w:t>
      </w:r>
      <w:r w:rsidRPr="00417B44">
        <w:rPr>
          <w:rFonts w:hint="eastAsia"/>
          <w:color w:val="000000" w:themeColor="text1"/>
        </w:rPr>
        <w:t>人民政府与华中科技大学之间的合作，推动</w:t>
      </w:r>
      <w:r w:rsidRPr="00417B44">
        <w:rPr>
          <w:color w:val="000000" w:themeColor="text1"/>
        </w:rPr>
        <w:t>XXX</w:t>
      </w:r>
      <w:r w:rsidRPr="00417B44">
        <w:rPr>
          <w:rFonts w:hint="eastAsia"/>
          <w:color w:val="000000" w:themeColor="text1"/>
        </w:rPr>
        <w:t>经济社会全面发展和华中科技大学创建世界一流大学目标。经过双方友好协商，就建立战略合作关系事宜达成如下协议：</w:t>
      </w:r>
    </w:p>
    <w:p w:rsidR="00F12CEF" w:rsidRPr="00417B44" w:rsidRDefault="00F12CEF" w:rsidP="006305A6">
      <w:pPr>
        <w:spacing w:line="500" w:lineRule="exact"/>
        <w:rPr>
          <w:b/>
          <w:color w:val="000000" w:themeColor="text1"/>
        </w:rPr>
      </w:pPr>
      <w:r w:rsidRPr="00417B44">
        <w:rPr>
          <w:rFonts w:hint="eastAsia"/>
          <w:b/>
          <w:color w:val="000000" w:themeColor="text1"/>
        </w:rPr>
        <w:t>一、合作宗旨</w:t>
      </w:r>
    </w:p>
    <w:p w:rsidR="00F12CEF" w:rsidRPr="00417B44" w:rsidRDefault="00F12CEF" w:rsidP="006305A6">
      <w:pPr>
        <w:spacing w:line="500" w:lineRule="exact"/>
        <w:ind w:firstLineChars="200" w:firstLine="480"/>
        <w:rPr>
          <w:color w:val="000000" w:themeColor="text1"/>
        </w:rPr>
      </w:pPr>
      <w:r w:rsidRPr="00417B44">
        <w:rPr>
          <w:color w:val="000000" w:themeColor="text1"/>
        </w:rPr>
        <w:t>XXX</w:t>
      </w:r>
      <w:r w:rsidRPr="00417B44">
        <w:rPr>
          <w:rFonts w:hint="eastAsia"/>
          <w:color w:val="000000" w:themeColor="text1"/>
        </w:rPr>
        <w:t>人民政府与华中科技大学本着“优势互补、互惠互利、务实高效、共同发展”的原则，聚焦国家战略、聚焦区域创新、聚焦企业主体。推动双方在人才、科技等方面加强战略合作，积极创新合作方式，努力拓展合作领域，实现共赢发展，为创新型国家建设做出贡献。</w:t>
      </w:r>
    </w:p>
    <w:p w:rsidR="00F12CEF" w:rsidRPr="00417B44" w:rsidRDefault="00F12CEF" w:rsidP="006305A6">
      <w:pPr>
        <w:spacing w:line="500" w:lineRule="exact"/>
        <w:rPr>
          <w:b/>
          <w:color w:val="000000" w:themeColor="text1"/>
        </w:rPr>
      </w:pPr>
      <w:r w:rsidRPr="00417B44">
        <w:rPr>
          <w:rFonts w:hint="eastAsia"/>
          <w:b/>
          <w:color w:val="000000" w:themeColor="text1"/>
        </w:rPr>
        <w:t>二、合作内容</w:t>
      </w:r>
    </w:p>
    <w:p w:rsidR="00F12CEF" w:rsidRPr="00417B44" w:rsidRDefault="00F12CEF" w:rsidP="006305A6">
      <w:pPr>
        <w:spacing w:line="500" w:lineRule="exact"/>
        <w:ind w:firstLineChars="200" w:firstLine="480"/>
        <w:rPr>
          <w:b/>
          <w:color w:val="000000" w:themeColor="text1"/>
        </w:rPr>
      </w:pPr>
      <w:r w:rsidRPr="00417B44">
        <w:rPr>
          <w:rFonts w:hint="eastAsia"/>
          <w:color w:val="000000" w:themeColor="text1"/>
        </w:rPr>
        <w:t>（一）</w:t>
      </w:r>
      <w:r w:rsidRPr="00417B44">
        <w:rPr>
          <w:rFonts w:hint="eastAsia"/>
          <w:b/>
          <w:color w:val="000000" w:themeColor="text1"/>
        </w:rPr>
        <w:t>人才合作</w:t>
      </w:r>
    </w:p>
    <w:p w:rsidR="00F12CEF" w:rsidRPr="00417B44" w:rsidRDefault="00F12CEF" w:rsidP="006305A6">
      <w:pPr>
        <w:spacing w:line="500" w:lineRule="exact"/>
        <w:ind w:firstLineChars="200" w:firstLine="480"/>
        <w:rPr>
          <w:color w:val="000000" w:themeColor="text1"/>
        </w:rPr>
      </w:pPr>
      <w:r w:rsidRPr="00417B44">
        <w:rPr>
          <w:color w:val="000000" w:themeColor="text1"/>
        </w:rPr>
        <w:t>1.</w:t>
      </w:r>
      <w:r w:rsidRPr="00417B44">
        <w:rPr>
          <w:rFonts w:hint="eastAsia"/>
          <w:color w:val="000000" w:themeColor="text1"/>
        </w:rPr>
        <w:t>社会实践。</w:t>
      </w:r>
      <w:r w:rsidRPr="00417B44">
        <w:rPr>
          <w:color w:val="000000" w:themeColor="text1"/>
        </w:rPr>
        <w:t>XXX</w:t>
      </w:r>
      <w:r w:rsidRPr="00417B44">
        <w:rPr>
          <w:rFonts w:hint="eastAsia"/>
          <w:color w:val="000000" w:themeColor="text1"/>
        </w:rPr>
        <w:t>根据经济社会发展情况和产业发展需求，提供在校学生社会实践需求和机会，并为社会实践活动提供相应的保障条件。华中科技大学根据需求选派专业对口的在校学生，通过社会实践活动服务地方经济社会发展。</w:t>
      </w:r>
    </w:p>
    <w:p w:rsidR="00F12CEF" w:rsidRPr="00417B44" w:rsidRDefault="00F12CEF" w:rsidP="006305A6">
      <w:pPr>
        <w:spacing w:line="500" w:lineRule="exact"/>
        <w:ind w:firstLineChars="200" w:firstLine="480"/>
        <w:rPr>
          <w:color w:val="000000" w:themeColor="text1"/>
        </w:rPr>
      </w:pPr>
      <w:r w:rsidRPr="00417B44">
        <w:rPr>
          <w:color w:val="000000" w:themeColor="text1"/>
        </w:rPr>
        <w:t>2.</w:t>
      </w:r>
      <w:r w:rsidRPr="00417B44">
        <w:rPr>
          <w:rFonts w:hint="eastAsia"/>
          <w:color w:val="000000" w:themeColor="text1"/>
        </w:rPr>
        <w:t>人才交流培养。</w:t>
      </w:r>
      <w:r w:rsidRPr="00417B44">
        <w:rPr>
          <w:color w:val="000000" w:themeColor="text1"/>
        </w:rPr>
        <w:t>XXX</w:t>
      </w:r>
      <w:r w:rsidRPr="00417B44">
        <w:rPr>
          <w:rFonts w:hint="eastAsia"/>
          <w:color w:val="000000" w:themeColor="text1"/>
        </w:rPr>
        <w:t>不定期组织技术、管理人员和企业负责人到华中科技大学交流学习。华中科技大学充分发挥学科、多层次教育及人才优势，支持</w:t>
      </w:r>
      <w:r w:rsidRPr="00417B44">
        <w:rPr>
          <w:color w:val="000000" w:themeColor="text1"/>
        </w:rPr>
        <w:t>XXX</w:t>
      </w:r>
      <w:r w:rsidRPr="00417B44">
        <w:rPr>
          <w:rFonts w:hint="eastAsia"/>
          <w:color w:val="000000" w:themeColor="text1"/>
        </w:rPr>
        <w:t>培养、引进各类高层次人才。双方共同支持校企联合申报国家、地方各类高层次人才项目。</w:t>
      </w:r>
    </w:p>
    <w:p w:rsidR="00F12CEF" w:rsidRPr="00417B44" w:rsidRDefault="00F12CEF" w:rsidP="006305A6">
      <w:pPr>
        <w:spacing w:line="500" w:lineRule="exact"/>
        <w:ind w:firstLineChars="200" w:firstLine="480"/>
        <w:rPr>
          <w:color w:val="000000" w:themeColor="text1"/>
        </w:rPr>
      </w:pPr>
      <w:r w:rsidRPr="00417B44">
        <w:rPr>
          <w:color w:val="000000" w:themeColor="text1"/>
        </w:rPr>
        <w:t>3.</w:t>
      </w:r>
      <w:r w:rsidRPr="00417B44">
        <w:rPr>
          <w:rFonts w:hint="eastAsia"/>
          <w:color w:val="000000" w:themeColor="text1"/>
        </w:rPr>
        <w:t>挂职锻炼。</w:t>
      </w:r>
      <w:r w:rsidRPr="00417B44">
        <w:rPr>
          <w:color w:val="000000" w:themeColor="text1"/>
        </w:rPr>
        <w:t>XXX</w:t>
      </w:r>
      <w:r w:rsidRPr="00417B44">
        <w:rPr>
          <w:rFonts w:hint="eastAsia"/>
          <w:color w:val="000000" w:themeColor="text1"/>
        </w:rPr>
        <w:t>支持华中科技大学选派优秀干部到其政府部门挂职锻炼。华中科技大学鼓励科研骨干教师担任企业技术顾问。</w:t>
      </w:r>
    </w:p>
    <w:p w:rsidR="00F12CEF" w:rsidRPr="00417B44" w:rsidRDefault="00F12CEF" w:rsidP="006305A6">
      <w:pPr>
        <w:spacing w:line="500" w:lineRule="exact"/>
        <w:rPr>
          <w:b/>
          <w:color w:val="000000" w:themeColor="text1"/>
        </w:rPr>
      </w:pPr>
      <w:r w:rsidRPr="00417B44">
        <w:rPr>
          <w:rFonts w:hint="eastAsia"/>
          <w:b/>
          <w:color w:val="000000" w:themeColor="text1"/>
        </w:rPr>
        <w:lastRenderedPageBreak/>
        <w:t>（二）科技合作</w:t>
      </w:r>
    </w:p>
    <w:p w:rsidR="00F12CEF" w:rsidRPr="00417B44" w:rsidRDefault="00F12CEF" w:rsidP="006305A6">
      <w:pPr>
        <w:spacing w:line="500" w:lineRule="exact"/>
        <w:ind w:firstLineChars="200" w:firstLine="480"/>
        <w:rPr>
          <w:color w:val="000000" w:themeColor="text1"/>
        </w:rPr>
      </w:pPr>
      <w:r w:rsidRPr="00417B44">
        <w:rPr>
          <w:color w:val="000000" w:themeColor="text1"/>
        </w:rPr>
        <w:t>1.</w:t>
      </w:r>
      <w:r w:rsidRPr="00417B44">
        <w:rPr>
          <w:rFonts w:hint="eastAsia"/>
          <w:color w:val="000000" w:themeColor="text1"/>
        </w:rPr>
        <w:t>决策咨询。华中科技大学组织高端战略决策团队围绕</w:t>
      </w:r>
      <w:r w:rsidRPr="00417B44">
        <w:rPr>
          <w:color w:val="000000" w:themeColor="text1"/>
        </w:rPr>
        <w:t>XXX</w:t>
      </w:r>
      <w:r w:rsidRPr="00417B44">
        <w:rPr>
          <w:rFonts w:hint="eastAsia"/>
          <w:color w:val="000000" w:themeColor="text1"/>
        </w:rPr>
        <w:t>经济社会发展实际开展战略研究，合作探索解决重大、关键科技问题，为</w:t>
      </w:r>
      <w:r w:rsidRPr="00417B44">
        <w:rPr>
          <w:color w:val="000000" w:themeColor="text1"/>
        </w:rPr>
        <w:t>XXX</w:t>
      </w:r>
      <w:r w:rsidRPr="00417B44">
        <w:rPr>
          <w:rFonts w:hint="eastAsia"/>
          <w:color w:val="000000" w:themeColor="text1"/>
        </w:rPr>
        <w:t>经济社会发展提供决策咨询。</w:t>
      </w:r>
    </w:p>
    <w:p w:rsidR="00F12CEF" w:rsidRPr="00417B44" w:rsidRDefault="00F12CEF" w:rsidP="006305A6">
      <w:pPr>
        <w:spacing w:line="500" w:lineRule="exact"/>
        <w:ind w:firstLineChars="200" w:firstLine="480"/>
        <w:rPr>
          <w:color w:val="000000" w:themeColor="text1"/>
        </w:rPr>
      </w:pPr>
      <w:r w:rsidRPr="00417B44">
        <w:rPr>
          <w:color w:val="000000" w:themeColor="text1"/>
        </w:rPr>
        <w:t>2.</w:t>
      </w:r>
      <w:r w:rsidRPr="00417B44">
        <w:rPr>
          <w:rFonts w:hint="eastAsia"/>
          <w:color w:val="000000" w:themeColor="text1"/>
        </w:rPr>
        <w:t>项目合作。推动华中科技大学优势学科集群对接</w:t>
      </w:r>
      <w:r w:rsidRPr="00417B44">
        <w:rPr>
          <w:color w:val="000000" w:themeColor="text1"/>
        </w:rPr>
        <w:t>XXX</w:t>
      </w:r>
      <w:r w:rsidRPr="00417B44">
        <w:rPr>
          <w:rFonts w:hint="eastAsia"/>
          <w:color w:val="000000" w:themeColor="text1"/>
        </w:rPr>
        <w:t>产业集群，围绕产业关键核心技术开展联合科技攻关和人才项目对接，促进政、产、学、研、用紧密结合。鼓励校企共同申报承担国家、地方各类科技计划项目，</w:t>
      </w:r>
      <w:r w:rsidRPr="00417B44">
        <w:rPr>
          <w:color w:val="000000" w:themeColor="text1"/>
        </w:rPr>
        <w:t>XXX</w:t>
      </w:r>
      <w:r w:rsidRPr="00417B44">
        <w:rPr>
          <w:rFonts w:hint="eastAsia"/>
          <w:color w:val="000000" w:themeColor="text1"/>
        </w:rPr>
        <w:t>将与华中科技大学的合作项目优先纳入支持计划。</w:t>
      </w:r>
    </w:p>
    <w:p w:rsidR="00F12CEF" w:rsidRPr="00417B44" w:rsidRDefault="00F12CEF" w:rsidP="006305A6">
      <w:pPr>
        <w:spacing w:line="500" w:lineRule="exact"/>
        <w:ind w:firstLineChars="200" w:firstLine="480"/>
        <w:rPr>
          <w:color w:val="000000" w:themeColor="text1"/>
        </w:rPr>
      </w:pPr>
      <w:r w:rsidRPr="00417B44">
        <w:rPr>
          <w:color w:val="000000" w:themeColor="text1"/>
        </w:rPr>
        <w:t>3.</w:t>
      </w:r>
      <w:r w:rsidRPr="00417B44">
        <w:rPr>
          <w:rFonts w:hint="eastAsia"/>
          <w:color w:val="000000" w:themeColor="text1"/>
        </w:rPr>
        <w:t>科技成果转化。搭建科技成果转移转化平台，建立</w:t>
      </w:r>
      <w:r w:rsidRPr="00417B44">
        <w:rPr>
          <w:color w:val="000000" w:themeColor="text1"/>
        </w:rPr>
        <w:t>XXX</w:t>
      </w:r>
      <w:r w:rsidRPr="00417B44">
        <w:rPr>
          <w:rFonts w:hint="eastAsia"/>
          <w:color w:val="000000" w:themeColor="text1"/>
        </w:rPr>
        <w:t>产业发展技术创新需求与华中大科技成果信息对接机制，开展技术需求与成果信息对接活动，探索高校科技成果转移转化新途径，积极推动华中科技大学科技成果来</w:t>
      </w:r>
      <w:r w:rsidRPr="00417B44">
        <w:rPr>
          <w:color w:val="000000" w:themeColor="text1"/>
        </w:rPr>
        <w:t>XXX</w:t>
      </w:r>
      <w:r w:rsidRPr="00417B44">
        <w:rPr>
          <w:rFonts w:hint="eastAsia"/>
          <w:color w:val="000000" w:themeColor="text1"/>
        </w:rPr>
        <w:t>转移转化。</w:t>
      </w:r>
    </w:p>
    <w:p w:rsidR="00F12CEF" w:rsidRPr="00417B44" w:rsidRDefault="00F12CEF" w:rsidP="006305A6">
      <w:pPr>
        <w:spacing w:line="500" w:lineRule="exact"/>
        <w:rPr>
          <w:b/>
          <w:color w:val="000000" w:themeColor="text1"/>
        </w:rPr>
      </w:pPr>
      <w:r w:rsidRPr="00417B44">
        <w:rPr>
          <w:rFonts w:hint="eastAsia"/>
          <w:b/>
          <w:color w:val="000000" w:themeColor="text1"/>
        </w:rPr>
        <w:t>三、合作机制</w:t>
      </w:r>
    </w:p>
    <w:p w:rsidR="00F12CEF" w:rsidRPr="00417B44" w:rsidRDefault="00F12CEF" w:rsidP="006305A6">
      <w:pPr>
        <w:spacing w:line="500" w:lineRule="exact"/>
        <w:ind w:firstLineChars="200" w:firstLine="480"/>
        <w:rPr>
          <w:color w:val="000000" w:themeColor="text1"/>
        </w:rPr>
      </w:pPr>
      <w:r w:rsidRPr="00417B44">
        <w:rPr>
          <w:color w:val="000000" w:themeColor="text1"/>
        </w:rPr>
        <w:t>(</w:t>
      </w:r>
      <w:r w:rsidRPr="00417B44">
        <w:rPr>
          <w:rFonts w:hint="eastAsia"/>
          <w:color w:val="000000" w:themeColor="text1"/>
        </w:rPr>
        <w:t>一</w:t>
      </w:r>
      <w:r w:rsidRPr="00417B44">
        <w:rPr>
          <w:color w:val="000000" w:themeColor="text1"/>
        </w:rPr>
        <w:t>)</w:t>
      </w:r>
      <w:r w:rsidRPr="00417B44">
        <w:rPr>
          <w:rFonts w:hint="eastAsia"/>
          <w:color w:val="000000" w:themeColor="text1"/>
        </w:rPr>
        <w:t>建立合作联络机构，负责协调双方合作事宜。</w:t>
      </w:r>
    </w:p>
    <w:p w:rsidR="00F12CEF" w:rsidRPr="00417B44" w:rsidRDefault="00F12CEF" w:rsidP="006305A6">
      <w:pPr>
        <w:spacing w:line="500" w:lineRule="exact"/>
        <w:ind w:firstLineChars="200" w:firstLine="480"/>
        <w:rPr>
          <w:color w:val="000000" w:themeColor="text1"/>
        </w:rPr>
      </w:pPr>
      <w:r w:rsidRPr="00417B44">
        <w:rPr>
          <w:color w:val="000000" w:themeColor="text1"/>
        </w:rPr>
        <w:t>(</w:t>
      </w:r>
      <w:r w:rsidRPr="00417B44">
        <w:rPr>
          <w:rFonts w:hint="eastAsia"/>
          <w:color w:val="000000" w:themeColor="text1"/>
        </w:rPr>
        <w:t>二</w:t>
      </w:r>
      <w:r w:rsidRPr="00417B44">
        <w:rPr>
          <w:color w:val="000000" w:themeColor="text1"/>
        </w:rPr>
        <w:t>)</w:t>
      </w:r>
      <w:r w:rsidRPr="00417B44">
        <w:rPr>
          <w:rFonts w:hint="eastAsia"/>
          <w:color w:val="000000" w:themeColor="text1"/>
        </w:rPr>
        <w:t>明确合作责任主体。根据具体合作项目明确双方责任主体，组织实施合作项目。</w:t>
      </w:r>
    </w:p>
    <w:p w:rsidR="00F12CEF" w:rsidRPr="00417B44" w:rsidRDefault="00F12CEF" w:rsidP="006305A6">
      <w:pPr>
        <w:spacing w:line="500" w:lineRule="exact"/>
        <w:ind w:firstLineChars="200" w:firstLine="480"/>
        <w:rPr>
          <w:color w:val="000000" w:themeColor="text1"/>
        </w:rPr>
      </w:pPr>
      <w:r w:rsidRPr="00417B44">
        <w:rPr>
          <w:color w:val="000000" w:themeColor="text1"/>
        </w:rPr>
        <w:t>(</w:t>
      </w:r>
      <w:r w:rsidRPr="00417B44">
        <w:rPr>
          <w:rFonts w:hint="eastAsia"/>
          <w:color w:val="000000" w:themeColor="text1"/>
        </w:rPr>
        <w:t>三</w:t>
      </w:r>
      <w:r w:rsidRPr="00417B44">
        <w:rPr>
          <w:color w:val="000000" w:themeColor="text1"/>
        </w:rPr>
        <w:t>)</w:t>
      </w:r>
      <w:r w:rsidRPr="00417B44">
        <w:rPr>
          <w:rFonts w:hint="eastAsia"/>
          <w:color w:val="000000" w:themeColor="text1"/>
        </w:rPr>
        <w:t>建立联席会议制度。根据需要，双方可定期或不定期召开联席会议确定合作工作计划，研究解决双方合作中的问题，定期进行交流和总结。</w:t>
      </w:r>
    </w:p>
    <w:p w:rsidR="00F12CEF" w:rsidRPr="00417B44" w:rsidRDefault="00F12CEF" w:rsidP="006305A6">
      <w:pPr>
        <w:spacing w:line="500" w:lineRule="exact"/>
        <w:rPr>
          <w:b/>
          <w:color w:val="000000" w:themeColor="text1"/>
        </w:rPr>
      </w:pPr>
      <w:r w:rsidRPr="00417B44">
        <w:rPr>
          <w:rFonts w:hint="eastAsia"/>
          <w:b/>
          <w:color w:val="000000" w:themeColor="text1"/>
        </w:rPr>
        <w:t>四、其他</w:t>
      </w:r>
    </w:p>
    <w:p w:rsidR="00F12CEF" w:rsidRPr="00417B44" w:rsidRDefault="00F12CEF" w:rsidP="006305A6">
      <w:pPr>
        <w:spacing w:line="500" w:lineRule="exact"/>
        <w:ind w:firstLineChars="200" w:firstLine="480"/>
        <w:rPr>
          <w:color w:val="000000" w:themeColor="text1"/>
        </w:rPr>
      </w:pPr>
      <w:r w:rsidRPr="00417B44">
        <w:rPr>
          <w:color w:val="000000" w:themeColor="text1"/>
        </w:rPr>
        <w:t>(</w:t>
      </w:r>
      <w:r w:rsidRPr="00417B44">
        <w:rPr>
          <w:rFonts w:hint="eastAsia"/>
          <w:color w:val="000000" w:themeColor="text1"/>
        </w:rPr>
        <w:t>一</w:t>
      </w:r>
      <w:r w:rsidRPr="00417B44">
        <w:rPr>
          <w:color w:val="000000" w:themeColor="text1"/>
        </w:rPr>
        <w:t>)</w:t>
      </w:r>
      <w:r w:rsidRPr="00417B44">
        <w:rPr>
          <w:rFonts w:hint="eastAsia"/>
          <w:color w:val="000000" w:themeColor="text1"/>
        </w:rPr>
        <w:t>本协议应遵守中华人民共和国的法律和法规。</w:t>
      </w:r>
    </w:p>
    <w:p w:rsidR="00F12CEF" w:rsidRPr="00417B44" w:rsidRDefault="00F12CEF" w:rsidP="006305A6">
      <w:pPr>
        <w:spacing w:line="500" w:lineRule="exact"/>
        <w:ind w:firstLineChars="200" w:firstLine="480"/>
        <w:rPr>
          <w:color w:val="000000" w:themeColor="text1"/>
        </w:rPr>
      </w:pPr>
      <w:r w:rsidRPr="00417B44">
        <w:rPr>
          <w:color w:val="000000" w:themeColor="text1"/>
        </w:rPr>
        <w:t>(</w:t>
      </w:r>
      <w:r w:rsidRPr="00417B44">
        <w:rPr>
          <w:rFonts w:hint="eastAsia"/>
          <w:color w:val="000000" w:themeColor="text1"/>
        </w:rPr>
        <w:t>二</w:t>
      </w:r>
      <w:r w:rsidRPr="00417B44">
        <w:rPr>
          <w:color w:val="000000" w:themeColor="text1"/>
        </w:rPr>
        <w:t>)</w:t>
      </w:r>
      <w:r w:rsidRPr="00417B44">
        <w:rPr>
          <w:rFonts w:hint="eastAsia"/>
          <w:color w:val="000000" w:themeColor="text1"/>
        </w:rPr>
        <w:t>本协议未尽事宜，由双方协商解决或签订相关补充协议。</w:t>
      </w:r>
    </w:p>
    <w:p w:rsidR="00F12CEF" w:rsidRPr="00417B44" w:rsidRDefault="00F12CEF" w:rsidP="006305A6">
      <w:pPr>
        <w:spacing w:line="500" w:lineRule="exact"/>
        <w:ind w:firstLineChars="200" w:firstLine="480"/>
        <w:rPr>
          <w:color w:val="000000" w:themeColor="text1"/>
        </w:rPr>
      </w:pPr>
      <w:r w:rsidRPr="00417B44">
        <w:rPr>
          <w:color w:val="000000" w:themeColor="text1"/>
        </w:rPr>
        <w:t>(</w:t>
      </w:r>
      <w:r w:rsidRPr="00417B44">
        <w:rPr>
          <w:rFonts w:hint="eastAsia"/>
          <w:color w:val="000000" w:themeColor="text1"/>
        </w:rPr>
        <w:t>三</w:t>
      </w:r>
      <w:r w:rsidRPr="00417B44">
        <w:rPr>
          <w:color w:val="000000" w:themeColor="text1"/>
        </w:rPr>
        <w:t>)</w:t>
      </w:r>
      <w:r w:rsidRPr="00417B44">
        <w:rPr>
          <w:rFonts w:hint="eastAsia"/>
          <w:color w:val="000000" w:themeColor="text1"/>
        </w:rPr>
        <w:t>本协议一式四份，双方各执两份。自双方代表签字并加盖公章之日起生效，有效期为三年。</w:t>
      </w:r>
    </w:p>
    <w:p w:rsidR="00F12CEF" w:rsidRPr="00417B44" w:rsidRDefault="00F12CEF" w:rsidP="006305A6">
      <w:pPr>
        <w:spacing w:line="500" w:lineRule="exact"/>
        <w:rPr>
          <w:color w:val="000000" w:themeColor="text1"/>
        </w:rPr>
      </w:pPr>
    </w:p>
    <w:p w:rsidR="00F12CEF" w:rsidRPr="00417B44" w:rsidRDefault="00F12CEF" w:rsidP="006305A6">
      <w:pPr>
        <w:tabs>
          <w:tab w:val="left" w:pos="5670"/>
        </w:tabs>
        <w:spacing w:line="500" w:lineRule="exact"/>
        <w:rPr>
          <w:color w:val="000000" w:themeColor="text1"/>
        </w:rPr>
      </w:pPr>
      <w:r w:rsidRPr="00417B44">
        <w:rPr>
          <w:color w:val="000000" w:themeColor="text1"/>
        </w:rPr>
        <w:t>XXX</w:t>
      </w:r>
      <w:r w:rsidRPr="00417B44">
        <w:rPr>
          <w:rFonts w:hint="eastAsia"/>
          <w:color w:val="000000" w:themeColor="text1"/>
        </w:rPr>
        <w:t>人民政府（公章）</w:t>
      </w:r>
      <w:r w:rsidRPr="00417B44">
        <w:rPr>
          <w:color w:val="000000" w:themeColor="text1"/>
        </w:rPr>
        <w:tab/>
      </w:r>
      <w:r w:rsidRPr="00417B44">
        <w:rPr>
          <w:rFonts w:hint="eastAsia"/>
          <w:color w:val="000000" w:themeColor="text1"/>
        </w:rPr>
        <w:t>华中科技大学</w:t>
      </w:r>
      <w:r w:rsidRPr="00417B44">
        <w:rPr>
          <w:color w:val="000000" w:themeColor="text1"/>
        </w:rPr>
        <w:t>(</w:t>
      </w:r>
      <w:r w:rsidRPr="00417B44">
        <w:rPr>
          <w:rFonts w:hint="eastAsia"/>
          <w:color w:val="000000" w:themeColor="text1"/>
        </w:rPr>
        <w:t>公章</w:t>
      </w:r>
      <w:r w:rsidRPr="00417B44">
        <w:rPr>
          <w:color w:val="000000" w:themeColor="text1"/>
        </w:rPr>
        <w:t>)</w:t>
      </w:r>
    </w:p>
    <w:p w:rsidR="00F12CEF" w:rsidRPr="00417B44" w:rsidRDefault="00F12CEF" w:rsidP="006305A6">
      <w:pPr>
        <w:tabs>
          <w:tab w:val="left" w:pos="5670"/>
        </w:tabs>
        <w:spacing w:line="500" w:lineRule="exact"/>
        <w:rPr>
          <w:color w:val="000000" w:themeColor="text1"/>
        </w:rPr>
      </w:pPr>
    </w:p>
    <w:p w:rsidR="00F12CEF" w:rsidRPr="00417B44" w:rsidRDefault="00F12CEF" w:rsidP="006305A6">
      <w:pPr>
        <w:tabs>
          <w:tab w:val="left" w:pos="5670"/>
        </w:tabs>
        <w:spacing w:line="500" w:lineRule="exact"/>
        <w:rPr>
          <w:color w:val="000000" w:themeColor="text1"/>
        </w:rPr>
      </w:pPr>
      <w:r w:rsidRPr="00417B44">
        <w:rPr>
          <w:rFonts w:hint="eastAsia"/>
          <w:color w:val="000000" w:themeColor="text1"/>
        </w:rPr>
        <w:t>签约代表：</w:t>
      </w:r>
      <w:r w:rsidR="008946F9" w:rsidRPr="00417B44">
        <w:rPr>
          <w:rFonts w:hint="eastAsia"/>
          <w:color w:val="000000" w:themeColor="text1"/>
        </w:rPr>
        <w:tab/>
      </w:r>
      <w:r w:rsidRPr="00417B44">
        <w:rPr>
          <w:rFonts w:hint="eastAsia"/>
          <w:color w:val="000000" w:themeColor="text1"/>
        </w:rPr>
        <w:t>签约代表：</w:t>
      </w:r>
    </w:p>
    <w:p w:rsidR="00F12CEF" w:rsidRPr="00417B44" w:rsidRDefault="00F12CEF" w:rsidP="006305A6">
      <w:pPr>
        <w:tabs>
          <w:tab w:val="left" w:pos="5670"/>
        </w:tabs>
        <w:spacing w:line="500" w:lineRule="exact"/>
        <w:rPr>
          <w:color w:val="000000" w:themeColor="text1"/>
        </w:rPr>
      </w:pPr>
    </w:p>
    <w:p w:rsidR="00F12CEF" w:rsidRPr="00417B44" w:rsidRDefault="00F12CEF" w:rsidP="006305A6">
      <w:pPr>
        <w:tabs>
          <w:tab w:val="left" w:pos="5670"/>
        </w:tabs>
        <w:spacing w:line="500" w:lineRule="exact"/>
        <w:rPr>
          <w:color w:val="000000" w:themeColor="text1"/>
        </w:rPr>
      </w:pPr>
      <w:r w:rsidRPr="00417B44">
        <w:rPr>
          <w:rFonts w:hint="eastAsia"/>
          <w:color w:val="000000" w:themeColor="text1"/>
        </w:rPr>
        <w:t>年</w:t>
      </w:r>
      <w:r w:rsidR="008E4B51" w:rsidRPr="00417B44">
        <w:rPr>
          <w:rFonts w:hint="eastAsia"/>
          <w:color w:val="000000" w:themeColor="text1"/>
        </w:rPr>
        <w:t xml:space="preserve">    </w:t>
      </w:r>
      <w:r w:rsidRPr="00417B44">
        <w:rPr>
          <w:rFonts w:hint="eastAsia"/>
          <w:color w:val="000000" w:themeColor="text1"/>
        </w:rPr>
        <w:t>月</w:t>
      </w:r>
      <w:r w:rsidR="008E4B51" w:rsidRPr="00417B44">
        <w:rPr>
          <w:rFonts w:hint="eastAsia"/>
          <w:color w:val="000000" w:themeColor="text1"/>
        </w:rPr>
        <w:t xml:space="preserve">    </w:t>
      </w:r>
      <w:r w:rsidRPr="00417B44">
        <w:rPr>
          <w:rFonts w:hint="eastAsia"/>
          <w:color w:val="000000" w:themeColor="text1"/>
        </w:rPr>
        <w:t>日</w:t>
      </w:r>
      <w:r w:rsidR="008946F9" w:rsidRPr="00417B44">
        <w:rPr>
          <w:rFonts w:hint="eastAsia"/>
          <w:color w:val="000000" w:themeColor="text1"/>
        </w:rPr>
        <w:tab/>
      </w:r>
      <w:r w:rsidRPr="00417B44">
        <w:rPr>
          <w:rFonts w:hint="eastAsia"/>
          <w:color w:val="000000" w:themeColor="text1"/>
        </w:rPr>
        <w:t>年</w:t>
      </w:r>
      <w:r w:rsidR="008E4B51" w:rsidRPr="00417B44">
        <w:rPr>
          <w:rFonts w:hint="eastAsia"/>
          <w:color w:val="000000" w:themeColor="text1"/>
        </w:rPr>
        <w:t xml:space="preserve">    </w:t>
      </w:r>
      <w:r w:rsidRPr="00417B44">
        <w:rPr>
          <w:rFonts w:hint="eastAsia"/>
          <w:color w:val="000000" w:themeColor="text1"/>
        </w:rPr>
        <w:t>月</w:t>
      </w:r>
      <w:r w:rsidR="008E4B51" w:rsidRPr="00417B44">
        <w:rPr>
          <w:rFonts w:hint="eastAsia"/>
          <w:color w:val="000000" w:themeColor="text1"/>
        </w:rPr>
        <w:t xml:space="preserve">    </w:t>
      </w:r>
      <w:r w:rsidRPr="00417B44">
        <w:rPr>
          <w:rFonts w:hint="eastAsia"/>
          <w:color w:val="000000" w:themeColor="text1"/>
        </w:rPr>
        <w:t>日</w:t>
      </w:r>
    </w:p>
    <w:p w:rsidR="00D31A2A" w:rsidRPr="00417B44" w:rsidRDefault="00D31A2A" w:rsidP="006305A6">
      <w:pPr>
        <w:widowControl/>
        <w:jc w:val="left"/>
        <w:rPr>
          <w:rFonts w:eastAsia="黑体"/>
          <w:bCs/>
          <w:color w:val="000000" w:themeColor="text1"/>
          <w:sz w:val="32"/>
          <w:szCs w:val="32"/>
        </w:rPr>
      </w:pPr>
      <w:r w:rsidRPr="00417B44">
        <w:rPr>
          <w:color w:val="000000" w:themeColor="text1"/>
        </w:rPr>
        <w:br w:type="page"/>
      </w:r>
    </w:p>
    <w:p w:rsidR="00F12CEF" w:rsidRPr="00417B44" w:rsidRDefault="00DE0D7B" w:rsidP="006305A6">
      <w:pPr>
        <w:pStyle w:val="2"/>
        <w:rPr>
          <w:color w:val="000000" w:themeColor="text1"/>
        </w:rPr>
      </w:pPr>
      <w:bookmarkStart w:id="28" w:name="_Toc450570606"/>
      <w:bookmarkStart w:id="29" w:name="_Toc475699499"/>
      <w:r w:rsidRPr="00417B44">
        <w:rPr>
          <w:rFonts w:hint="eastAsia"/>
          <w:color w:val="000000" w:themeColor="text1"/>
        </w:rPr>
        <w:lastRenderedPageBreak/>
        <w:t>2.</w:t>
      </w:r>
      <w:r w:rsidRPr="00417B44">
        <w:rPr>
          <w:rFonts w:hint="eastAsia"/>
          <w:color w:val="000000" w:themeColor="text1"/>
        </w:rPr>
        <w:t>《与企业共建中心合同》</w:t>
      </w:r>
      <w:r w:rsidR="00B33CBE" w:rsidRPr="00417B44">
        <w:rPr>
          <w:rFonts w:hint="eastAsia"/>
          <w:color w:val="000000" w:themeColor="text1"/>
        </w:rPr>
        <w:t>参考</w:t>
      </w:r>
      <w:r w:rsidRPr="00417B44">
        <w:rPr>
          <w:rFonts w:hint="eastAsia"/>
          <w:color w:val="000000" w:themeColor="text1"/>
        </w:rPr>
        <w:t>模板</w:t>
      </w:r>
      <w:bookmarkEnd w:id="28"/>
      <w:bookmarkEnd w:id="29"/>
    </w:p>
    <w:p w:rsidR="005771F8" w:rsidRPr="00417B44" w:rsidRDefault="005771F8" w:rsidP="006305A6">
      <w:pPr>
        <w:spacing w:line="500" w:lineRule="exact"/>
        <w:jc w:val="center"/>
        <w:rPr>
          <w:b/>
          <w:bCs/>
          <w:color w:val="000000" w:themeColor="text1"/>
        </w:rPr>
      </w:pPr>
      <w:r w:rsidRPr="00417B44">
        <w:rPr>
          <w:rFonts w:hint="eastAsia"/>
          <w:b/>
          <w:bCs/>
          <w:color w:val="000000" w:themeColor="text1"/>
        </w:rPr>
        <w:t>共建华中科技大学技术中心合同</w:t>
      </w:r>
    </w:p>
    <w:p w:rsidR="005771F8" w:rsidRPr="00417B44" w:rsidRDefault="005771F8" w:rsidP="006305A6">
      <w:pPr>
        <w:spacing w:line="500" w:lineRule="exact"/>
        <w:rPr>
          <w:b/>
          <w:bCs/>
          <w:color w:val="000000" w:themeColor="text1"/>
        </w:rPr>
      </w:pPr>
    </w:p>
    <w:p w:rsidR="005771F8" w:rsidRPr="00417B44" w:rsidRDefault="005771F8" w:rsidP="006305A6">
      <w:pPr>
        <w:spacing w:line="500" w:lineRule="exact"/>
        <w:ind w:firstLineChars="196" w:firstLine="472"/>
        <w:rPr>
          <w:b/>
          <w:bCs/>
          <w:color w:val="000000" w:themeColor="text1"/>
        </w:rPr>
      </w:pPr>
      <w:r w:rsidRPr="00417B44">
        <w:rPr>
          <w:rFonts w:hint="eastAsia"/>
          <w:b/>
          <w:bCs/>
          <w:color w:val="000000" w:themeColor="text1"/>
        </w:rPr>
        <w:t>共建方：公司（以下简称甲方）</w:t>
      </w:r>
    </w:p>
    <w:p w:rsidR="005771F8" w:rsidRPr="00417B44" w:rsidRDefault="005771F8" w:rsidP="006305A6">
      <w:pPr>
        <w:spacing w:line="500" w:lineRule="exact"/>
        <w:ind w:firstLineChars="200" w:firstLine="480"/>
        <w:rPr>
          <w:color w:val="000000" w:themeColor="text1"/>
        </w:rPr>
      </w:pPr>
      <w:r w:rsidRPr="00417B44">
        <w:rPr>
          <w:rFonts w:hint="eastAsia"/>
          <w:color w:val="000000" w:themeColor="text1"/>
        </w:rPr>
        <w:t>地址：</w:t>
      </w:r>
    </w:p>
    <w:p w:rsidR="005771F8" w:rsidRPr="00417B44" w:rsidRDefault="005771F8" w:rsidP="006305A6">
      <w:pPr>
        <w:spacing w:line="500" w:lineRule="exact"/>
        <w:ind w:firstLineChars="200" w:firstLine="480"/>
        <w:rPr>
          <w:color w:val="000000" w:themeColor="text1"/>
        </w:rPr>
      </w:pPr>
      <w:r w:rsidRPr="00417B44">
        <w:rPr>
          <w:rFonts w:hint="eastAsia"/>
          <w:color w:val="000000" w:themeColor="text1"/>
        </w:rPr>
        <w:t>法定代表人：</w:t>
      </w:r>
    </w:p>
    <w:p w:rsidR="005771F8" w:rsidRPr="00417B44" w:rsidRDefault="005771F8" w:rsidP="006305A6">
      <w:pPr>
        <w:spacing w:line="500" w:lineRule="exact"/>
        <w:rPr>
          <w:color w:val="000000" w:themeColor="text1"/>
        </w:rPr>
      </w:pPr>
    </w:p>
    <w:p w:rsidR="005771F8" w:rsidRPr="00417B44" w:rsidRDefault="005771F8" w:rsidP="006305A6">
      <w:pPr>
        <w:spacing w:line="500" w:lineRule="exact"/>
        <w:ind w:firstLineChars="196" w:firstLine="472"/>
        <w:rPr>
          <w:b/>
          <w:bCs/>
          <w:color w:val="000000" w:themeColor="text1"/>
        </w:rPr>
      </w:pPr>
      <w:r w:rsidRPr="00417B44">
        <w:rPr>
          <w:rFonts w:hint="eastAsia"/>
          <w:b/>
          <w:bCs/>
          <w:color w:val="000000" w:themeColor="text1"/>
        </w:rPr>
        <w:t>共建方：华中科技大学（以下简称乙方）</w:t>
      </w:r>
    </w:p>
    <w:p w:rsidR="005771F8" w:rsidRPr="00417B44" w:rsidRDefault="005771F8" w:rsidP="006305A6">
      <w:pPr>
        <w:spacing w:line="500" w:lineRule="exact"/>
        <w:ind w:firstLineChars="200" w:firstLine="480"/>
        <w:rPr>
          <w:color w:val="000000" w:themeColor="text1"/>
        </w:rPr>
      </w:pPr>
      <w:r w:rsidRPr="00417B44">
        <w:rPr>
          <w:rFonts w:hint="eastAsia"/>
          <w:color w:val="000000" w:themeColor="text1"/>
        </w:rPr>
        <w:t>地址：武汉市洪山区珞喻路</w:t>
      </w:r>
      <w:r w:rsidRPr="00417B44">
        <w:rPr>
          <w:rFonts w:hint="eastAsia"/>
          <w:color w:val="000000" w:themeColor="text1"/>
        </w:rPr>
        <w:t>1037</w:t>
      </w:r>
      <w:r w:rsidRPr="00417B44">
        <w:rPr>
          <w:rFonts w:hint="eastAsia"/>
          <w:color w:val="000000" w:themeColor="text1"/>
        </w:rPr>
        <w:t>号</w:t>
      </w:r>
    </w:p>
    <w:p w:rsidR="005771F8" w:rsidRPr="00417B44" w:rsidRDefault="005771F8" w:rsidP="006305A6">
      <w:pPr>
        <w:spacing w:line="500" w:lineRule="exact"/>
        <w:ind w:firstLineChars="200" w:firstLine="480"/>
        <w:rPr>
          <w:color w:val="000000" w:themeColor="text1"/>
        </w:rPr>
      </w:pPr>
      <w:r w:rsidRPr="00417B44">
        <w:rPr>
          <w:rFonts w:hint="eastAsia"/>
          <w:color w:val="000000" w:themeColor="text1"/>
        </w:rPr>
        <w:t>法定代表人：丁烈云</w:t>
      </w:r>
    </w:p>
    <w:p w:rsidR="005771F8" w:rsidRPr="00417B44" w:rsidRDefault="005771F8" w:rsidP="006305A6">
      <w:pPr>
        <w:spacing w:line="500" w:lineRule="exact"/>
        <w:rPr>
          <w:color w:val="000000" w:themeColor="text1"/>
        </w:rPr>
      </w:pPr>
    </w:p>
    <w:p w:rsidR="005771F8" w:rsidRPr="00417B44" w:rsidRDefault="005771F8" w:rsidP="006305A6">
      <w:pPr>
        <w:spacing w:line="500" w:lineRule="exact"/>
        <w:rPr>
          <w:color w:val="000000" w:themeColor="text1"/>
        </w:rPr>
      </w:pPr>
    </w:p>
    <w:p w:rsidR="005771F8" w:rsidRPr="00417B44" w:rsidRDefault="005771F8" w:rsidP="006305A6">
      <w:pPr>
        <w:spacing w:line="500" w:lineRule="exact"/>
        <w:jc w:val="center"/>
        <w:rPr>
          <w:b/>
          <w:bCs/>
          <w:color w:val="000000" w:themeColor="text1"/>
        </w:rPr>
      </w:pPr>
      <w:r w:rsidRPr="00417B44">
        <w:rPr>
          <w:rFonts w:hint="eastAsia"/>
          <w:b/>
          <w:bCs/>
          <w:color w:val="000000" w:themeColor="text1"/>
        </w:rPr>
        <w:t>第一章</w:t>
      </w:r>
      <w:r w:rsidR="006305A6">
        <w:rPr>
          <w:rFonts w:hint="eastAsia"/>
          <w:b/>
          <w:bCs/>
          <w:color w:val="000000" w:themeColor="text1"/>
        </w:rPr>
        <w:t xml:space="preserve">  </w:t>
      </w:r>
      <w:r w:rsidRPr="00417B44">
        <w:rPr>
          <w:rFonts w:hint="eastAsia"/>
          <w:b/>
          <w:bCs/>
          <w:color w:val="000000" w:themeColor="text1"/>
        </w:rPr>
        <w:t>总则</w:t>
      </w:r>
    </w:p>
    <w:p w:rsidR="005771F8" w:rsidRPr="00417B44" w:rsidRDefault="005771F8" w:rsidP="006305A6">
      <w:pPr>
        <w:spacing w:line="500" w:lineRule="exact"/>
        <w:ind w:firstLineChars="196" w:firstLine="472"/>
        <w:rPr>
          <w:color w:val="000000" w:themeColor="text1"/>
        </w:rPr>
      </w:pPr>
      <w:r w:rsidRPr="00417B44">
        <w:rPr>
          <w:rFonts w:hint="eastAsia"/>
          <w:b/>
          <w:bCs/>
          <w:color w:val="000000" w:themeColor="text1"/>
        </w:rPr>
        <w:t>第一条</w:t>
      </w:r>
      <w:r w:rsidRPr="00417B44">
        <w:rPr>
          <w:rFonts w:hint="eastAsia"/>
          <w:color w:val="000000" w:themeColor="text1"/>
        </w:rPr>
        <w:t>华中科技大学（以下简称乙方）和公司（以下简称甲方）为了寻求各自更好的发展，双方愿意在互惠互利的前提下，建立全面、稳定的合作关系，经双方友好协商，一致同意组建华中科技大学技术中心</w:t>
      </w:r>
      <w:r w:rsidRPr="00417B44">
        <w:rPr>
          <w:rFonts w:hint="eastAsia"/>
          <w:color w:val="000000" w:themeColor="text1"/>
        </w:rPr>
        <w:t>(</w:t>
      </w:r>
      <w:r w:rsidRPr="00417B44">
        <w:rPr>
          <w:rFonts w:hint="eastAsia"/>
          <w:color w:val="000000" w:themeColor="text1"/>
        </w:rPr>
        <w:t>以下简称中心</w:t>
      </w:r>
      <w:r w:rsidRPr="00417B44">
        <w:rPr>
          <w:rFonts w:hint="eastAsia"/>
          <w:color w:val="000000" w:themeColor="text1"/>
        </w:rPr>
        <w:t>)</w:t>
      </w:r>
      <w:r w:rsidRPr="00417B44">
        <w:rPr>
          <w:rFonts w:hint="eastAsia"/>
          <w:color w:val="000000" w:themeColor="text1"/>
        </w:rPr>
        <w:t>。</w:t>
      </w:r>
    </w:p>
    <w:p w:rsidR="005771F8" w:rsidRPr="00417B44" w:rsidRDefault="005771F8" w:rsidP="006305A6">
      <w:pPr>
        <w:spacing w:line="500" w:lineRule="exact"/>
        <w:ind w:firstLineChars="196" w:firstLine="472"/>
        <w:rPr>
          <w:color w:val="000000" w:themeColor="text1"/>
        </w:rPr>
      </w:pPr>
      <w:r w:rsidRPr="00417B44">
        <w:rPr>
          <w:rFonts w:hint="eastAsia"/>
          <w:b/>
          <w:bCs/>
          <w:color w:val="000000" w:themeColor="text1"/>
        </w:rPr>
        <w:t>第二条</w:t>
      </w:r>
      <w:r w:rsidRPr="00417B44">
        <w:rPr>
          <w:rFonts w:hint="eastAsia"/>
          <w:color w:val="000000" w:themeColor="text1"/>
        </w:rPr>
        <w:t>甲乙双方逐步实现将华中科技大学技术中心建立成富有特色的研究开发中心和开展相互合作的日常联系机构。甲方通过中心的发展，不断吸引优秀科研人才，不断进行新技术的研究和开发，从而支持甲方的产品战略，增强在国内外市场的竞争力；乙方将以中心为先进的科研和人才培养基地，充分发挥科研和学科优势，进一步提高相关学科的科研水平，促进学科发展，更好地为国民经济服务。</w:t>
      </w:r>
    </w:p>
    <w:p w:rsidR="005771F8" w:rsidRPr="00417B44" w:rsidRDefault="005771F8" w:rsidP="006305A6">
      <w:pPr>
        <w:spacing w:line="500" w:lineRule="exact"/>
        <w:ind w:firstLineChars="196" w:firstLine="472"/>
        <w:rPr>
          <w:color w:val="000000" w:themeColor="text1"/>
        </w:rPr>
      </w:pPr>
      <w:r w:rsidRPr="00417B44">
        <w:rPr>
          <w:rFonts w:hint="eastAsia"/>
          <w:b/>
          <w:bCs/>
          <w:color w:val="000000" w:themeColor="text1"/>
        </w:rPr>
        <w:t>第三条</w:t>
      </w:r>
      <w:r w:rsidRPr="00417B44">
        <w:rPr>
          <w:rFonts w:hint="eastAsia"/>
          <w:color w:val="000000" w:themeColor="text1"/>
        </w:rPr>
        <w:t>中心的地点设在乙方校内，共建标识只能在乙方校内使用。具体挂靠在华中科技大学学院（院系全称）。甲方不得以与“华中科技大学技术中心”相同或近似的名称（含有华中科技大学或华中大、华科、华科大等简称字样）注册为任何形式的组织机构。未经乙方书面同意，甲方不得以乙方或乙方合作机构的名义与任何第三方组织或个人形成劳动合同或经济合同关系。</w:t>
      </w:r>
    </w:p>
    <w:p w:rsidR="00DA69CA" w:rsidRPr="00417B44" w:rsidRDefault="00DA69CA" w:rsidP="006305A6">
      <w:pPr>
        <w:widowControl/>
        <w:jc w:val="left"/>
        <w:rPr>
          <w:b/>
          <w:bCs/>
          <w:color w:val="000000" w:themeColor="text1"/>
        </w:rPr>
      </w:pPr>
      <w:r w:rsidRPr="00417B44">
        <w:rPr>
          <w:b/>
          <w:bCs/>
          <w:color w:val="000000" w:themeColor="text1"/>
        </w:rPr>
        <w:br w:type="page"/>
      </w:r>
    </w:p>
    <w:p w:rsidR="005771F8" w:rsidRPr="00417B44" w:rsidRDefault="005771F8" w:rsidP="006305A6">
      <w:pPr>
        <w:spacing w:line="500" w:lineRule="exact"/>
        <w:jc w:val="center"/>
        <w:rPr>
          <w:b/>
          <w:bCs/>
          <w:color w:val="000000" w:themeColor="text1"/>
        </w:rPr>
      </w:pPr>
      <w:r w:rsidRPr="00417B44">
        <w:rPr>
          <w:rFonts w:hint="eastAsia"/>
          <w:b/>
          <w:bCs/>
          <w:color w:val="000000" w:themeColor="text1"/>
        </w:rPr>
        <w:lastRenderedPageBreak/>
        <w:t>第二章</w:t>
      </w:r>
      <w:r w:rsidR="006305A6">
        <w:rPr>
          <w:rFonts w:hint="eastAsia"/>
          <w:b/>
          <w:bCs/>
          <w:color w:val="000000" w:themeColor="text1"/>
        </w:rPr>
        <w:t xml:space="preserve">  </w:t>
      </w:r>
      <w:r w:rsidRPr="00417B44">
        <w:rPr>
          <w:rFonts w:hint="eastAsia"/>
          <w:b/>
          <w:bCs/>
          <w:color w:val="000000" w:themeColor="text1"/>
        </w:rPr>
        <w:t>组织机构及运作原则</w:t>
      </w:r>
    </w:p>
    <w:p w:rsidR="005771F8" w:rsidRPr="00417B44" w:rsidRDefault="005771F8" w:rsidP="006305A6">
      <w:pPr>
        <w:spacing w:line="500" w:lineRule="exact"/>
        <w:ind w:firstLineChars="196" w:firstLine="472"/>
        <w:rPr>
          <w:color w:val="000000" w:themeColor="text1"/>
        </w:rPr>
      </w:pPr>
      <w:r w:rsidRPr="00417B44">
        <w:rPr>
          <w:rFonts w:hint="eastAsia"/>
          <w:b/>
          <w:bCs/>
          <w:color w:val="000000" w:themeColor="text1"/>
        </w:rPr>
        <w:t>第四条</w:t>
      </w:r>
      <w:r w:rsidRPr="00417B44">
        <w:rPr>
          <w:rFonts w:hint="eastAsia"/>
          <w:color w:val="000000" w:themeColor="text1"/>
        </w:rPr>
        <w:t>中心是由甲乙方联合创办的非独立法人资格的科研合作机构，由双方共同管理。甲方提供中心运行日常运行经费和项目合作经费、学生实习基地等。乙方提供中心运作所需研究人员、科技资源和教学资源等。</w:t>
      </w:r>
    </w:p>
    <w:p w:rsidR="005771F8" w:rsidRPr="00417B44" w:rsidRDefault="005771F8" w:rsidP="006305A6">
      <w:pPr>
        <w:spacing w:line="500" w:lineRule="exact"/>
        <w:ind w:firstLineChars="196" w:firstLine="472"/>
        <w:rPr>
          <w:color w:val="000000" w:themeColor="text1"/>
        </w:rPr>
      </w:pPr>
      <w:r w:rsidRPr="00417B44">
        <w:rPr>
          <w:rFonts w:hint="eastAsia"/>
          <w:b/>
          <w:bCs/>
          <w:color w:val="000000" w:themeColor="text1"/>
        </w:rPr>
        <w:t>第五条</w:t>
      </w:r>
      <w:r w:rsidRPr="00417B44">
        <w:rPr>
          <w:rFonts w:hint="eastAsia"/>
          <w:color w:val="000000" w:themeColor="text1"/>
        </w:rPr>
        <w:t>中心实行主任负责制。设主任</w:t>
      </w:r>
      <w:r w:rsidRPr="00417B44">
        <w:rPr>
          <w:rFonts w:hint="eastAsia"/>
          <w:color w:val="000000" w:themeColor="text1"/>
        </w:rPr>
        <w:t>1</w:t>
      </w:r>
      <w:r w:rsidRPr="00417B44">
        <w:rPr>
          <w:rFonts w:hint="eastAsia"/>
          <w:color w:val="000000" w:themeColor="text1"/>
        </w:rPr>
        <w:t>名，副主任名。主任由华中科技大学选派，副主任由选派。</w:t>
      </w:r>
    </w:p>
    <w:p w:rsidR="005771F8" w:rsidRPr="00417B44" w:rsidRDefault="005771F8" w:rsidP="006305A6">
      <w:pPr>
        <w:spacing w:line="500" w:lineRule="exact"/>
        <w:ind w:firstLineChars="196" w:firstLine="472"/>
        <w:rPr>
          <w:color w:val="000000" w:themeColor="text1"/>
        </w:rPr>
      </w:pPr>
      <w:r w:rsidRPr="00417B44">
        <w:rPr>
          <w:rFonts w:hint="eastAsia"/>
          <w:b/>
          <w:bCs/>
          <w:color w:val="000000" w:themeColor="text1"/>
        </w:rPr>
        <w:t>第六条</w:t>
      </w:r>
      <w:r w:rsidRPr="00417B44">
        <w:rPr>
          <w:rFonts w:hint="eastAsia"/>
          <w:color w:val="000000" w:themeColor="text1"/>
        </w:rPr>
        <w:t>中心成立技术委员会，负责对中心的技术发展方向、课题立项、成果鉴定等提出咨询意见。技术合作委员会设主任</w:t>
      </w:r>
      <w:r w:rsidRPr="00417B44">
        <w:rPr>
          <w:rFonts w:hint="eastAsia"/>
          <w:color w:val="000000" w:themeColor="text1"/>
        </w:rPr>
        <w:t>1</w:t>
      </w:r>
      <w:r w:rsidRPr="00417B44">
        <w:rPr>
          <w:rFonts w:hint="eastAsia"/>
          <w:color w:val="000000" w:themeColor="text1"/>
        </w:rPr>
        <w:t>名，副主任名，委员若干，由双方合作领域内的专家、教授等组成。技术合作委员会通过不定期的学术活动、咨询等开展工作。</w:t>
      </w:r>
    </w:p>
    <w:p w:rsidR="005771F8" w:rsidRPr="00417B44" w:rsidRDefault="005771F8" w:rsidP="006305A6">
      <w:pPr>
        <w:spacing w:line="500" w:lineRule="exact"/>
        <w:jc w:val="center"/>
        <w:rPr>
          <w:b/>
          <w:bCs/>
          <w:color w:val="000000" w:themeColor="text1"/>
        </w:rPr>
      </w:pPr>
      <w:r w:rsidRPr="00417B44">
        <w:rPr>
          <w:rFonts w:hint="eastAsia"/>
          <w:b/>
          <w:bCs/>
          <w:color w:val="000000" w:themeColor="text1"/>
        </w:rPr>
        <w:t>第三章</w:t>
      </w:r>
      <w:r w:rsidR="006305A6">
        <w:rPr>
          <w:rFonts w:hint="eastAsia"/>
          <w:b/>
          <w:bCs/>
          <w:color w:val="000000" w:themeColor="text1"/>
        </w:rPr>
        <w:t xml:space="preserve">  </w:t>
      </w:r>
      <w:r w:rsidRPr="00417B44">
        <w:rPr>
          <w:rFonts w:hint="eastAsia"/>
          <w:b/>
          <w:bCs/>
          <w:color w:val="000000" w:themeColor="text1"/>
        </w:rPr>
        <w:t>合作内容和形式</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第七条</w:t>
      </w:r>
      <w:r w:rsidRPr="00417B44">
        <w:rPr>
          <w:rFonts w:hint="eastAsia"/>
          <w:color w:val="000000" w:themeColor="text1"/>
        </w:rPr>
        <w:t>双方的合作主要包括研究开发、成果转化等方面。</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第八条</w:t>
      </w:r>
      <w:r w:rsidRPr="00417B44">
        <w:rPr>
          <w:rFonts w:hint="eastAsia"/>
          <w:color w:val="000000" w:themeColor="text1"/>
        </w:rPr>
        <w:t>在研发领域，侧重于在方向和应用课题方面的开发和研究，双方共同申报国家、省市科研课题。</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第九条</w:t>
      </w:r>
      <w:r w:rsidRPr="00417B44">
        <w:rPr>
          <w:rFonts w:hint="eastAsia"/>
          <w:color w:val="000000" w:themeColor="text1"/>
        </w:rPr>
        <w:t>双方共同致力于科研成果产业化工作。做好国内外科技信息、产业化信息交流等，加快科研项目的产业化进程。</w:t>
      </w:r>
    </w:p>
    <w:p w:rsidR="005771F8" w:rsidRPr="00417B44" w:rsidRDefault="005771F8" w:rsidP="006305A6">
      <w:pPr>
        <w:spacing w:line="500" w:lineRule="exact"/>
        <w:jc w:val="center"/>
        <w:rPr>
          <w:b/>
          <w:bCs/>
          <w:color w:val="000000" w:themeColor="text1"/>
        </w:rPr>
      </w:pPr>
      <w:r w:rsidRPr="00417B44">
        <w:rPr>
          <w:rFonts w:hint="eastAsia"/>
          <w:b/>
          <w:bCs/>
          <w:color w:val="000000" w:themeColor="text1"/>
        </w:rPr>
        <w:t>第四章</w:t>
      </w:r>
      <w:r w:rsidR="006305A6">
        <w:rPr>
          <w:rFonts w:hint="eastAsia"/>
          <w:b/>
          <w:bCs/>
          <w:color w:val="000000" w:themeColor="text1"/>
        </w:rPr>
        <w:t xml:space="preserve">  </w:t>
      </w:r>
      <w:r w:rsidRPr="00417B44">
        <w:rPr>
          <w:rFonts w:hint="eastAsia"/>
          <w:b/>
          <w:bCs/>
          <w:color w:val="000000" w:themeColor="text1"/>
        </w:rPr>
        <w:t>资金安排</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第十条</w:t>
      </w:r>
      <w:r w:rsidRPr="00417B44">
        <w:rPr>
          <w:rFonts w:hint="eastAsia"/>
          <w:color w:val="000000" w:themeColor="text1"/>
        </w:rPr>
        <w:t>中心经费包括日常运行经费和项目合作经费等。</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第十一条</w:t>
      </w:r>
      <w:r w:rsidRPr="00417B44">
        <w:rPr>
          <w:rFonts w:hint="eastAsia"/>
          <w:color w:val="000000" w:themeColor="text1"/>
        </w:rPr>
        <w:t>甲方每年向中心提供日常运行经费万元，用于乙方资源的使用、协调、管理等所需的费用，本协议签订后日内支付第一年的费用，以后每年在该对应的月份内一次性支付当年的费用。甲方</w:t>
      </w:r>
      <w:r w:rsidRPr="00417B44">
        <w:rPr>
          <w:rFonts w:hint="eastAsia"/>
          <w:color w:val="000000" w:themeColor="text1"/>
        </w:rPr>
        <w:t>3</w:t>
      </w:r>
      <w:r w:rsidRPr="00417B44">
        <w:rPr>
          <w:rFonts w:hint="eastAsia"/>
          <w:color w:val="000000" w:themeColor="text1"/>
        </w:rPr>
        <w:t>年累计到校项目合作经费万元（日常运行经费和项目合作经费总计不低于人民币</w:t>
      </w:r>
      <w:r w:rsidRPr="00417B44">
        <w:rPr>
          <w:rFonts w:hint="eastAsia"/>
          <w:color w:val="000000" w:themeColor="text1"/>
        </w:rPr>
        <w:t xml:space="preserve"> 300 </w:t>
      </w:r>
      <w:r w:rsidRPr="00417B44">
        <w:rPr>
          <w:rFonts w:hint="eastAsia"/>
          <w:color w:val="000000" w:themeColor="text1"/>
        </w:rPr>
        <w:t>万元</w:t>
      </w:r>
      <w:r w:rsidRPr="00417B44">
        <w:rPr>
          <w:rFonts w:hint="eastAsia"/>
          <w:color w:val="000000" w:themeColor="text1"/>
        </w:rPr>
        <w:t>,</w:t>
      </w:r>
      <w:r w:rsidRPr="00417B44">
        <w:rPr>
          <w:rFonts w:hint="eastAsia"/>
          <w:color w:val="000000" w:themeColor="text1"/>
        </w:rPr>
        <w:t>其中第一年投入中心经费不低于</w:t>
      </w:r>
      <w:r w:rsidRPr="00417B44">
        <w:rPr>
          <w:rFonts w:hint="eastAsia"/>
          <w:color w:val="000000" w:themeColor="text1"/>
        </w:rPr>
        <w:t xml:space="preserve">100 </w:t>
      </w:r>
      <w:r w:rsidRPr="00417B44">
        <w:rPr>
          <w:rFonts w:hint="eastAsia"/>
          <w:color w:val="000000" w:themeColor="text1"/>
        </w:rPr>
        <w:t>万元），第一年投入项目合作经费万元，第二年和第三年各投入项目合作经费万元。</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第十二条</w:t>
      </w:r>
      <w:r w:rsidRPr="00417B44">
        <w:rPr>
          <w:rFonts w:hint="eastAsia"/>
          <w:color w:val="000000" w:themeColor="text1"/>
        </w:rPr>
        <w:t>具体项目合作双方可以另行签署项目合作合同。</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第十三条</w:t>
      </w:r>
      <w:r w:rsidRPr="00417B44">
        <w:rPr>
          <w:rFonts w:hint="eastAsia"/>
          <w:color w:val="000000" w:themeColor="text1"/>
        </w:rPr>
        <w:t>因履行本合同而形成的资产，除项目协议有特别约定的以外，其所有权归属乙方。</w:t>
      </w:r>
    </w:p>
    <w:p w:rsidR="005771F8" w:rsidRPr="00417B44" w:rsidRDefault="005771F8" w:rsidP="006305A6">
      <w:pPr>
        <w:spacing w:line="500" w:lineRule="exact"/>
        <w:jc w:val="center"/>
        <w:rPr>
          <w:b/>
          <w:bCs/>
          <w:color w:val="000000" w:themeColor="text1"/>
        </w:rPr>
      </w:pPr>
      <w:r w:rsidRPr="00417B44">
        <w:rPr>
          <w:rFonts w:hint="eastAsia"/>
          <w:b/>
          <w:bCs/>
          <w:color w:val="000000" w:themeColor="text1"/>
        </w:rPr>
        <w:t>第五章</w:t>
      </w:r>
      <w:r w:rsidR="006305A6">
        <w:rPr>
          <w:rFonts w:hint="eastAsia"/>
          <w:b/>
          <w:bCs/>
          <w:color w:val="000000" w:themeColor="text1"/>
        </w:rPr>
        <w:t xml:space="preserve">  </w:t>
      </w:r>
      <w:r w:rsidRPr="00417B44">
        <w:rPr>
          <w:rFonts w:hint="eastAsia"/>
          <w:b/>
          <w:bCs/>
          <w:color w:val="000000" w:themeColor="text1"/>
        </w:rPr>
        <w:t>研究成果的归属、分享和保密</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第十四条</w:t>
      </w:r>
      <w:r w:rsidRPr="00417B44">
        <w:rPr>
          <w:rFonts w:hint="eastAsia"/>
          <w:color w:val="000000" w:themeColor="text1"/>
        </w:rPr>
        <w:t>中心的合作研究项目的成果，未经双方同意任何一方不得泄露、转让、许可给第三方。</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lastRenderedPageBreak/>
        <w:t>第十五条</w:t>
      </w:r>
      <w:r w:rsidRPr="00417B44">
        <w:rPr>
          <w:rFonts w:hint="eastAsia"/>
          <w:color w:val="000000" w:themeColor="text1"/>
        </w:rPr>
        <w:t>双方的科研合作项目，研究成果归双方共有。具体项目由双方商定签署技术合同，约定每个项目的知识产权保护、归属和分享等内容。</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第十六条</w:t>
      </w:r>
      <w:r w:rsidRPr="00417B44">
        <w:rPr>
          <w:rFonts w:hint="eastAsia"/>
          <w:color w:val="000000" w:themeColor="text1"/>
        </w:rPr>
        <w:t>乙方可以利用双方的合作研究项目成果从事教学和研究活动。在不涉及技术秘密和不影响甲方商业利益的前提下可以对外发表论文，其中甲方资助的研究课题论文应当说明得到甲方资助。</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第十七条</w:t>
      </w:r>
      <w:r w:rsidRPr="00417B44">
        <w:rPr>
          <w:rFonts w:hint="eastAsia"/>
          <w:color w:val="000000" w:themeColor="text1"/>
        </w:rPr>
        <w:t>中心在研究开发过程中得到的原始记录、照片、录音、录像、试样、磁盘、文档、试验结果等多种形式的真实记录，由中心妥善保管，未经合作双方同意，严禁双方研究人员以外的人查阅、使用或泄漏给第三方。</w:t>
      </w:r>
    </w:p>
    <w:p w:rsidR="005771F8" w:rsidRPr="00417B44" w:rsidRDefault="005771F8" w:rsidP="006305A6">
      <w:pPr>
        <w:spacing w:line="500" w:lineRule="exact"/>
        <w:jc w:val="center"/>
        <w:rPr>
          <w:b/>
          <w:bCs/>
          <w:color w:val="000000" w:themeColor="text1"/>
        </w:rPr>
      </w:pPr>
      <w:r w:rsidRPr="00417B44">
        <w:rPr>
          <w:rFonts w:hint="eastAsia"/>
          <w:b/>
          <w:bCs/>
          <w:color w:val="000000" w:themeColor="text1"/>
        </w:rPr>
        <w:t>第六章</w:t>
      </w:r>
      <w:r w:rsidR="006305A6">
        <w:rPr>
          <w:rFonts w:hint="eastAsia"/>
          <w:b/>
          <w:bCs/>
          <w:color w:val="000000" w:themeColor="text1"/>
        </w:rPr>
        <w:t xml:space="preserve">  </w:t>
      </w:r>
      <w:r w:rsidRPr="00417B44">
        <w:rPr>
          <w:rFonts w:hint="eastAsia"/>
          <w:b/>
          <w:bCs/>
          <w:color w:val="000000" w:themeColor="text1"/>
        </w:rPr>
        <w:t>合同的期限、变更和解除</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第十八条</w:t>
      </w:r>
      <w:r w:rsidRPr="00417B44">
        <w:rPr>
          <w:rFonts w:hint="eastAsia"/>
          <w:color w:val="000000" w:themeColor="text1"/>
        </w:rPr>
        <w:t>本合同有效期限为年月日至年月日（</w:t>
      </w:r>
      <w:r w:rsidRPr="00417B44">
        <w:rPr>
          <w:rFonts w:hint="eastAsia"/>
          <w:color w:val="000000" w:themeColor="text1"/>
        </w:rPr>
        <w:t>3</w:t>
      </w:r>
      <w:r w:rsidRPr="00417B44">
        <w:rPr>
          <w:rFonts w:hint="eastAsia"/>
          <w:color w:val="000000" w:themeColor="text1"/>
        </w:rPr>
        <w:t>年）。期限届满前六个月内，双方将对合作情况进行总结。是否续签，另行协商。</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第十九条</w:t>
      </w:r>
      <w:r w:rsidRPr="00417B44">
        <w:rPr>
          <w:rFonts w:hint="eastAsia"/>
          <w:color w:val="000000" w:themeColor="text1"/>
        </w:rPr>
        <w:t>凡发生下列情况之一者，可变更或解除合同：</w:t>
      </w:r>
    </w:p>
    <w:p w:rsidR="005771F8" w:rsidRPr="00417B44" w:rsidRDefault="005771F8" w:rsidP="006305A6">
      <w:pPr>
        <w:spacing w:line="500" w:lineRule="exact"/>
        <w:ind w:firstLineChars="200" w:firstLine="480"/>
        <w:rPr>
          <w:color w:val="000000" w:themeColor="text1"/>
        </w:rPr>
      </w:pPr>
      <w:r w:rsidRPr="00417B44">
        <w:rPr>
          <w:rFonts w:hint="eastAsia"/>
          <w:color w:val="000000" w:themeColor="text1"/>
        </w:rPr>
        <w:t>一、</w:t>
      </w:r>
      <w:r w:rsidRPr="00417B44">
        <w:rPr>
          <w:rFonts w:hint="eastAsia"/>
          <w:color w:val="000000" w:themeColor="text1"/>
        </w:rPr>
        <w:tab/>
      </w:r>
      <w:r w:rsidRPr="00417B44">
        <w:rPr>
          <w:rFonts w:hint="eastAsia"/>
          <w:color w:val="000000" w:themeColor="text1"/>
        </w:rPr>
        <w:t>双方协商一致；</w:t>
      </w:r>
    </w:p>
    <w:p w:rsidR="005771F8" w:rsidRPr="00417B44" w:rsidRDefault="005771F8" w:rsidP="006305A6">
      <w:pPr>
        <w:spacing w:line="500" w:lineRule="exact"/>
        <w:ind w:firstLineChars="200" w:firstLine="480"/>
        <w:rPr>
          <w:color w:val="000000" w:themeColor="text1"/>
        </w:rPr>
      </w:pPr>
      <w:r w:rsidRPr="00417B44">
        <w:rPr>
          <w:rFonts w:hint="eastAsia"/>
          <w:color w:val="000000" w:themeColor="text1"/>
        </w:rPr>
        <w:t>二、</w:t>
      </w:r>
      <w:r w:rsidRPr="00417B44">
        <w:rPr>
          <w:rFonts w:hint="eastAsia"/>
          <w:color w:val="000000" w:themeColor="text1"/>
        </w:rPr>
        <w:tab/>
      </w:r>
      <w:r w:rsidRPr="00417B44">
        <w:rPr>
          <w:rFonts w:hint="eastAsia"/>
          <w:color w:val="000000" w:themeColor="text1"/>
        </w:rPr>
        <w:t>发生不可抗力，致使本合同义务不能履行；</w:t>
      </w:r>
    </w:p>
    <w:p w:rsidR="005771F8" w:rsidRPr="00417B44" w:rsidRDefault="005771F8" w:rsidP="006305A6">
      <w:pPr>
        <w:spacing w:line="500" w:lineRule="exact"/>
        <w:ind w:firstLineChars="200" w:firstLine="480"/>
        <w:rPr>
          <w:color w:val="000000" w:themeColor="text1"/>
        </w:rPr>
      </w:pPr>
      <w:r w:rsidRPr="00417B44">
        <w:rPr>
          <w:rFonts w:hint="eastAsia"/>
          <w:color w:val="000000" w:themeColor="text1"/>
        </w:rPr>
        <w:t>三、</w:t>
      </w:r>
      <w:r w:rsidRPr="00417B44">
        <w:rPr>
          <w:rFonts w:hint="eastAsia"/>
          <w:color w:val="000000" w:themeColor="text1"/>
        </w:rPr>
        <w:tab/>
      </w:r>
      <w:r w:rsidRPr="00417B44">
        <w:rPr>
          <w:rFonts w:hint="eastAsia"/>
          <w:color w:val="000000" w:themeColor="text1"/>
        </w:rPr>
        <w:t>一方根本违反合同，另一方可变更或解除合同。</w:t>
      </w:r>
    </w:p>
    <w:p w:rsidR="005771F8" w:rsidRPr="00417B44" w:rsidRDefault="005771F8" w:rsidP="006305A6">
      <w:pPr>
        <w:spacing w:line="500" w:lineRule="exact"/>
        <w:ind w:firstLineChars="200" w:firstLine="480"/>
        <w:rPr>
          <w:color w:val="000000" w:themeColor="text1"/>
        </w:rPr>
      </w:pPr>
      <w:r w:rsidRPr="00417B44">
        <w:rPr>
          <w:rFonts w:hint="eastAsia"/>
          <w:color w:val="000000" w:themeColor="text1"/>
        </w:rPr>
        <w:t>属于本款第三项规定的情况的，违约方应对守约方由此造成的经济损失负赔偿责任。</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第二十条</w:t>
      </w:r>
      <w:r w:rsidRPr="00417B44">
        <w:rPr>
          <w:rFonts w:hint="eastAsia"/>
          <w:color w:val="000000" w:themeColor="text1"/>
        </w:rPr>
        <w:t>双方就合同的解释、履行等发生争议时，由双方协商。协商不成，任何一方可向武汉仲裁委员会提出仲裁申请，以仲裁方式解决纠纷。</w:t>
      </w:r>
    </w:p>
    <w:p w:rsidR="005771F8" w:rsidRPr="00417B44" w:rsidRDefault="005771F8" w:rsidP="006305A6">
      <w:pPr>
        <w:spacing w:line="500" w:lineRule="exact"/>
        <w:jc w:val="center"/>
        <w:rPr>
          <w:b/>
          <w:bCs/>
          <w:color w:val="000000" w:themeColor="text1"/>
        </w:rPr>
      </w:pPr>
      <w:r w:rsidRPr="00417B44">
        <w:rPr>
          <w:rFonts w:hint="eastAsia"/>
          <w:b/>
          <w:bCs/>
          <w:color w:val="000000" w:themeColor="text1"/>
        </w:rPr>
        <w:t>第七章</w:t>
      </w:r>
      <w:r w:rsidR="006305A6">
        <w:rPr>
          <w:rFonts w:hint="eastAsia"/>
          <w:b/>
          <w:bCs/>
          <w:color w:val="000000" w:themeColor="text1"/>
        </w:rPr>
        <w:t xml:space="preserve">  </w:t>
      </w:r>
      <w:r w:rsidRPr="00417B44">
        <w:rPr>
          <w:rFonts w:hint="eastAsia"/>
          <w:b/>
          <w:bCs/>
          <w:color w:val="000000" w:themeColor="text1"/>
        </w:rPr>
        <w:t>附则</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第二十一条</w:t>
      </w:r>
      <w:r w:rsidRPr="00417B44">
        <w:rPr>
          <w:rFonts w:hint="eastAsia"/>
          <w:color w:val="000000" w:themeColor="text1"/>
        </w:rPr>
        <w:t>本合同双方签字盖章后生效。</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第二十二条</w:t>
      </w:r>
      <w:r w:rsidRPr="00417B44">
        <w:rPr>
          <w:rFonts w:hint="eastAsia"/>
          <w:color w:val="000000" w:themeColor="text1"/>
        </w:rPr>
        <w:t>本合同的未尽事宜，由双方协商解决。</w:t>
      </w:r>
    </w:p>
    <w:p w:rsidR="005771F8" w:rsidRPr="00417B44" w:rsidRDefault="005771F8" w:rsidP="006305A6">
      <w:pPr>
        <w:spacing w:line="500" w:lineRule="exact"/>
        <w:ind w:firstLineChars="196" w:firstLine="472"/>
        <w:rPr>
          <w:color w:val="000000" w:themeColor="text1"/>
        </w:rPr>
      </w:pPr>
      <w:r w:rsidRPr="00417B44">
        <w:rPr>
          <w:rFonts w:hint="eastAsia"/>
          <w:b/>
          <w:color w:val="000000" w:themeColor="text1"/>
        </w:rPr>
        <w:t>第二十三条</w:t>
      </w:r>
      <w:r w:rsidRPr="00417B44">
        <w:rPr>
          <w:rFonts w:hint="eastAsia"/>
          <w:color w:val="000000" w:themeColor="text1"/>
        </w:rPr>
        <w:t>本合同一式四份，双方各保存二份，具有同等法律效力。</w:t>
      </w:r>
    </w:p>
    <w:p w:rsidR="005771F8" w:rsidRPr="00417B44" w:rsidRDefault="005771F8" w:rsidP="006305A6">
      <w:pPr>
        <w:spacing w:line="500" w:lineRule="exact"/>
        <w:rPr>
          <w:color w:val="000000" w:themeColor="text1"/>
        </w:rPr>
      </w:pPr>
      <w:r w:rsidRPr="00417B44">
        <w:rPr>
          <w:color w:val="000000" w:themeColor="text1"/>
        </w:rPr>
        <w:br w:type="page"/>
      </w:r>
    </w:p>
    <w:p w:rsidR="00877CFF" w:rsidRPr="00417B44" w:rsidRDefault="00877CFF" w:rsidP="006305A6">
      <w:pPr>
        <w:spacing w:line="500" w:lineRule="exact"/>
        <w:rPr>
          <w:color w:val="000000" w:themeColor="text1"/>
        </w:rPr>
      </w:pPr>
    </w:p>
    <w:tbl>
      <w:tblPr>
        <w:tblW w:w="0" w:type="auto"/>
        <w:jc w:val="center"/>
        <w:tblInd w:w="-291" w:type="dxa"/>
        <w:tblLayout w:type="fixed"/>
        <w:tblLook w:val="0000" w:firstRow="0" w:lastRow="0" w:firstColumn="0" w:lastColumn="0" w:noHBand="0" w:noVBand="0"/>
      </w:tblPr>
      <w:tblGrid>
        <w:gridCol w:w="564"/>
        <w:gridCol w:w="1417"/>
        <w:gridCol w:w="3261"/>
        <w:gridCol w:w="9"/>
        <w:gridCol w:w="1440"/>
        <w:gridCol w:w="1804"/>
      </w:tblGrid>
      <w:tr w:rsidR="00877CFF" w:rsidRPr="00417B44" w:rsidTr="00877CFF">
        <w:trPr>
          <w:cantSplit/>
          <w:jc w:val="center"/>
        </w:trPr>
        <w:tc>
          <w:tcPr>
            <w:tcW w:w="564" w:type="dxa"/>
            <w:vMerge w:val="restart"/>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p>
          <w:p w:rsidR="00877CFF" w:rsidRPr="00417B44" w:rsidRDefault="00877CFF" w:rsidP="006305A6">
            <w:pPr>
              <w:adjustRightInd w:val="0"/>
              <w:spacing w:line="500" w:lineRule="exact"/>
              <w:jc w:val="center"/>
              <w:textAlignment w:val="baseline"/>
              <w:rPr>
                <w:rFonts w:ascii="宋体"/>
                <w:color w:val="000000" w:themeColor="text1"/>
                <w:kern w:val="0"/>
              </w:rPr>
            </w:pPr>
          </w:p>
          <w:p w:rsidR="00877CFF" w:rsidRPr="00417B44" w:rsidRDefault="00877CFF" w:rsidP="006305A6">
            <w:pPr>
              <w:adjustRightInd w:val="0"/>
              <w:spacing w:line="500" w:lineRule="exact"/>
              <w:jc w:val="center"/>
              <w:textAlignment w:val="baseline"/>
              <w:rPr>
                <w:rFonts w:ascii="宋体"/>
                <w:color w:val="000000" w:themeColor="text1"/>
                <w:kern w:val="0"/>
              </w:rPr>
            </w:pPr>
          </w:p>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甲</w:t>
            </w:r>
          </w:p>
          <w:p w:rsidR="00877CFF" w:rsidRPr="00417B44" w:rsidRDefault="00877CFF" w:rsidP="006305A6">
            <w:pPr>
              <w:adjustRightInd w:val="0"/>
              <w:spacing w:line="500" w:lineRule="exact"/>
              <w:jc w:val="center"/>
              <w:textAlignment w:val="baseline"/>
              <w:rPr>
                <w:rFonts w:ascii="宋体"/>
                <w:color w:val="000000" w:themeColor="text1"/>
                <w:kern w:val="0"/>
              </w:rPr>
            </w:pPr>
          </w:p>
          <w:p w:rsidR="00877CFF" w:rsidRPr="00417B44" w:rsidRDefault="00877CFF" w:rsidP="006305A6">
            <w:pPr>
              <w:adjustRightInd w:val="0"/>
              <w:spacing w:line="500" w:lineRule="exact"/>
              <w:jc w:val="center"/>
              <w:textAlignment w:val="baseline"/>
              <w:rPr>
                <w:rFonts w:ascii="宋体"/>
                <w:color w:val="000000" w:themeColor="text1"/>
                <w:kern w:val="0"/>
              </w:rPr>
            </w:pPr>
          </w:p>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方</w:t>
            </w: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单位全称</w:t>
            </w:r>
          </w:p>
        </w:tc>
        <w:tc>
          <w:tcPr>
            <w:tcW w:w="6514" w:type="dxa"/>
            <w:gridSpan w:val="4"/>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ind w:leftChars="1900" w:left="4560" w:firstLineChars="200" w:firstLine="480"/>
              <w:jc w:val="left"/>
              <w:textAlignment w:val="baseline"/>
              <w:rPr>
                <w:rFonts w:ascii="宋体"/>
                <w:color w:val="000000" w:themeColor="text1"/>
                <w:kern w:val="0"/>
              </w:rPr>
            </w:pPr>
            <w:r w:rsidRPr="00417B44">
              <w:rPr>
                <w:rFonts w:ascii="宋体" w:hint="eastAsia"/>
                <w:color w:val="000000" w:themeColor="text1"/>
                <w:kern w:val="0"/>
              </w:rPr>
              <w:t>公司                                                                                                                                                  （签章）</w:t>
            </w:r>
          </w:p>
        </w:tc>
      </w:tr>
      <w:tr w:rsidR="00877CFF" w:rsidRPr="00417B44" w:rsidTr="00877CFF">
        <w:trPr>
          <w:cantSplit/>
          <w:trHeight w:val="900"/>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center"/>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委托代理人</w:t>
            </w:r>
          </w:p>
        </w:tc>
        <w:tc>
          <w:tcPr>
            <w:tcW w:w="3270" w:type="dxa"/>
            <w:gridSpan w:val="2"/>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left"/>
              <w:textAlignment w:val="baseline"/>
              <w:rPr>
                <w:rFonts w:ascii="宋体"/>
                <w:color w:val="000000" w:themeColor="text1"/>
                <w:kern w:val="0"/>
              </w:rPr>
            </w:pPr>
          </w:p>
        </w:tc>
        <w:tc>
          <w:tcPr>
            <w:tcW w:w="1440" w:type="dxa"/>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签章日期</w:t>
            </w:r>
          </w:p>
        </w:tc>
        <w:tc>
          <w:tcPr>
            <w:tcW w:w="1804" w:type="dxa"/>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left"/>
              <w:textAlignment w:val="baseline"/>
              <w:rPr>
                <w:rFonts w:ascii="宋体"/>
                <w:color w:val="000000" w:themeColor="text1"/>
                <w:kern w:val="0"/>
              </w:rPr>
            </w:pPr>
          </w:p>
        </w:tc>
      </w:tr>
      <w:tr w:rsidR="00877CFF" w:rsidRPr="00417B44" w:rsidTr="00877CFF">
        <w:trPr>
          <w:cantSplit/>
          <w:trHeight w:val="578"/>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center"/>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项目负责人</w:t>
            </w:r>
          </w:p>
        </w:tc>
        <w:tc>
          <w:tcPr>
            <w:tcW w:w="6514" w:type="dxa"/>
            <w:gridSpan w:val="4"/>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p>
        </w:tc>
      </w:tr>
      <w:tr w:rsidR="00877CFF" w:rsidRPr="00417B44" w:rsidTr="00877CFF">
        <w:trPr>
          <w:cantSplit/>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center"/>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联系人</w:t>
            </w:r>
          </w:p>
        </w:tc>
        <w:tc>
          <w:tcPr>
            <w:tcW w:w="6514" w:type="dxa"/>
            <w:gridSpan w:val="4"/>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p>
        </w:tc>
      </w:tr>
      <w:tr w:rsidR="00877CFF" w:rsidRPr="00417B44" w:rsidTr="00877CFF">
        <w:trPr>
          <w:cantSplit/>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center"/>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通讯地址</w:t>
            </w:r>
          </w:p>
        </w:tc>
        <w:tc>
          <w:tcPr>
            <w:tcW w:w="6514" w:type="dxa"/>
            <w:gridSpan w:val="4"/>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p>
        </w:tc>
      </w:tr>
      <w:tr w:rsidR="00877CFF" w:rsidRPr="00417B44" w:rsidTr="00877CFF">
        <w:trPr>
          <w:cantSplit/>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center"/>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电话</w:t>
            </w:r>
          </w:p>
        </w:tc>
        <w:tc>
          <w:tcPr>
            <w:tcW w:w="3270" w:type="dxa"/>
            <w:gridSpan w:val="2"/>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p>
        </w:tc>
        <w:tc>
          <w:tcPr>
            <w:tcW w:w="1440"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传真</w:t>
            </w:r>
          </w:p>
        </w:tc>
        <w:tc>
          <w:tcPr>
            <w:tcW w:w="1804"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p>
        </w:tc>
      </w:tr>
      <w:tr w:rsidR="00877CFF" w:rsidRPr="00417B44" w:rsidTr="00877CFF">
        <w:trPr>
          <w:cantSplit/>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center"/>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开户银行</w:t>
            </w:r>
          </w:p>
        </w:tc>
        <w:tc>
          <w:tcPr>
            <w:tcW w:w="6514" w:type="dxa"/>
            <w:gridSpan w:val="4"/>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p>
        </w:tc>
      </w:tr>
      <w:tr w:rsidR="00877CFF" w:rsidRPr="00417B44" w:rsidTr="001A7B87">
        <w:trPr>
          <w:cantSplit/>
          <w:trHeight w:val="845"/>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center"/>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帐号</w:t>
            </w:r>
          </w:p>
        </w:tc>
        <w:tc>
          <w:tcPr>
            <w:tcW w:w="3270" w:type="dxa"/>
            <w:gridSpan w:val="2"/>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p>
        </w:tc>
        <w:tc>
          <w:tcPr>
            <w:tcW w:w="1440"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邮编</w:t>
            </w:r>
          </w:p>
        </w:tc>
        <w:tc>
          <w:tcPr>
            <w:tcW w:w="1804"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p>
        </w:tc>
      </w:tr>
      <w:tr w:rsidR="00877CFF" w:rsidRPr="00417B44" w:rsidTr="00877CFF">
        <w:trPr>
          <w:cantSplit/>
          <w:jc w:val="center"/>
        </w:trPr>
        <w:tc>
          <w:tcPr>
            <w:tcW w:w="564" w:type="dxa"/>
            <w:vMerge w:val="restart"/>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p>
          <w:p w:rsidR="00877CFF" w:rsidRPr="00417B44" w:rsidRDefault="00877CFF" w:rsidP="006305A6">
            <w:pPr>
              <w:adjustRightInd w:val="0"/>
              <w:spacing w:line="500" w:lineRule="exact"/>
              <w:jc w:val="center"/>
              <w:textAlignment w:val="baseline"/>
              <w:rPr>
                <w:rFonts w:ascii="宋体"/>
                <w:color w:val="000000" w:themeColor="text1"/>
                <w:kern w:val="0"/>
              </w:rPr>
            </w:pPr>
          </w:p>
          <w:p w:rsidR="00877CFF" w:rsidRPr="00417B44" w:rsidRDefault="00877CFF" w:rsidP="006305A6">
            <w:pPr>
              <w:adjustRightInd w:val="0"/>
              <w:spacing w:line="500" w:lineRule="exact"/>
              <w:jc w:val="center"/>
              <w:textAlignment w:val="baseline"/>
              <w:rPr>
                <w:rFonts w:ascii="宋体"/>
                <w:color w:val="000000" w:themeColor="text1"/>
                <w:kern w:val="0"/>
              </w:rPr>
            </w:pPr>
          </w:p>
          <w:p w:rsidR="00877CFF" w:rsidRPr="00417B44" w:rsidRDefault="00877CFF" w:rsidP="006305A6">
            <w:pPr>
              <w:adjustRightInd w:val="0"/>
              <w:spacing w:line="500" w:lineRule="exact"/>
              <w:jc w:val="center"/>
              <w:textAlignment w:val="baseline"/>
              <w:rPr>
                <w:rFonts w:ascii="宋体"/>
                <w:color w:val="000000" w:themeColor="text1"/>
                <w:kern w:val="0"/>
              </w:rPr>
            </w:pPr>
          </w:p>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乙</w:t>
            </w:r>
          </w:p>
          <w:p w:rsidR="00877CFF" w:rsidRPr="00417B44" w:rsidRDefault="00877CFF" w:rsidP="006305A6">
            <w:pPr>
              <w:adjustRightInd w:val="0"/>
              <w:spacing w:line="500" w:lineRule="exact"/>
              <w:jc w:val="center"/>
              <w:textAlignment w:val="baseline"/>
              <w:rPr>
                <w:rFonts w:ascii="宋体"/>
                <w:color w:val="000000" w:themeColor="text1"/>
                <w:kern w:val="0"/>
              </w:rPr>
            </w:pPr>
          </w:p>
          <w:p w:rsidR="00877CFF" w:rsidRPr="00417B44" w:rsidRDefault="00877CFF" w:rsidP="006305A6">
            <w:pPr>
              <w:adjustRightInd w:val="0"/>
              <w:spacing w:line="500" w:lineRule="exact"/>
              <w:jc w:val="center"/>
              <w:textAlignment w:val="baseline"/>
              <w:rPr>
                <w:rFonts w:ascii="宋体"/>
                <w:color w:val="000000" w:themeColor="text1"/>
                <w:kern w:val="0"/>
              </w:rPr>
            </w:pPr>
          </w:p>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方</w:t>
            </w: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名称</w:t>
            </w:r>
          </w:p>
        </w:tc>
        <w:tc>
          <w:tcPr>
            <w:tcW w:w="6514" w:type="dxa"/>
            <w:gridSpan w:val="4"/>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ind w:left="4560" w:hangingChars="1900" w:hanging="4560"/>
              <w:jc w:val="left"/>
              <w:textAlignment w:val="baseline"/>
              <w:rPr>
                <w:rFonts w:ascii="宋体"/>
                <w:color w:val="000000" w:themeColor="text1"/>
                <w:kern w:val="0"/>
              </w:rPr>
            </w:pPr>
            <w:r w:rsidRPr="00417B44">
              <w:rPr>
                <w:rFonts w:ascii="宋体" w:hint="eastAsia"/>
                <w:color w:val="000000" w:themeColor="text1"/>
                <w:kern w:val="0"/>
              </w:rPr>
              <w:t xml:space="preserve">  华中科技大学                                                                         （签章）</w:t>
            </w:r>
          </w:p>
        </w:tc>
      </w:tr>
      <w:tr w:rsidR="00877CFF" w:rsidRPr="00417B44" w:rsidTr="00877CFF">
        <w:trPr>
          <w:cantSplit/>
          <w:trHeight w:val="963"/>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left"/>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委托代理人</w:t>
            </w:r>
          </w:p>
        </w:tc>
        <w:tc>
          <w:tcPr>
            <w:tcW w:w="3270" w:type="dxa"/>
            <w:gridSpan w:val="2"/>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left"/>
              <w:textAlignment w:val="baseline"/>
              <w:rPr>
                <w:rFonts w:ascii="宋体"/>
                <w:color w:val="000000" w:themeColor="text1"/>
                <w:kern w:val="0"/>
              </w:rPr>
            </w:pPr>
          </w:p>
        </w:tc>
        <w:tc>
          <w:tcPr>
            <w:tcW w:w="1440" w:type="dxa"/>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签章日期</w:t>
            </w:r>
          </w:p>
        </w:tc>
        <w:tc>
          <w:tcPr>
            <w:tcW w:w="1804" w:type="dxa"/>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left"/>
              <w:textAlignment w:val="baseline"/>
              <w:rPr>
                <w:rFonts w:ascii="宋体"/>
                <w:color w:val="000000" w:themeColor="text1"/>
                <w:kern w:val="0"/>
              </w:rPr>
            </w:pPr>
          </w:p>
        </w:tc>
      </w:tr>
      <w:tr w:rsidR="00877CFF" w:rsidRPr="00417B44" w:rsidTr="00877CFF">
        <w:trPr>
          <w:cantSplit/>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left"/>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项目负责人</w:t>
            </w:r>
          </w:p>
        </w:tc>
        <w:tc>
          <w:tcPr>
            <w:tcW w:w="6514" w:type="dxa"/>
            <w:gridSpan w:val="4"/>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p>
        </w:tc>
      </w:tr>
      <w:tr w:rsidR="00877CFF" w:rsidRPr="00417B44" w:rsidTr="00877CFF">
        <w:trPr>
          <w:cantSplit/>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left"/>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联系人</w:t>
            </w:r>
          </w:p>
        </w:tc>
        <w:tc>
          <w:tcPr>
            <w:tcW w:w="6514" w:type="dxa"/>
            <w:gridSpan w:val="4"/>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p>
        </w:tc>
      </w:tr>
      <w:tr w:rsidR="00877CFF" w:rsidRPr="00417B44" w:rsidTr="00877CFF">
        <w:trPr>
          <w:cantSplit/>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left"/>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通讯地址</w:t>
            </w:r>
          </w:p>
        </w:tc>
        <w:tc>
          <w:tcPr>
            <w:tcW w:w="6514" w:type="dxa"/>
            <w:gridSpan w:val="4"/>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r w:rsidRPr="00417B44">
              <w:rPr>
                <w:rFonts w:ascii="宋体" w:hint="eastAsia"/>
                <w:color w:val="000000" w:themeColor="text1"/>
                <w:kern w:val="0"/>
              </w:rPr>
              <w:t>湖北省武汉市洪山区珞瑜路1037号</w:t>
            </w:r>
          </w:p>
        </w:tc>
      </w:tr>
      <w:tr w:rsidR="00877CFF" w:rsidRPr="00417B44" w:rsidTr="00877CFF">
        <w:trPr>
          <w:cantSplit/>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left"/>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电话</w:t>
            </w:r>
          </w:p>
        </w:tc>
        <w:tc>
          <w:tcPr>
            <w:tcW w:w="3270" w:type="dxa"/>
            <w:gridSpan w:val="2"/>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r w:rsidRPr="00417B44">
              <w:rPr>
                <w:rFonts w:ascii="宋体" w:hint="eastAsia"/>
                <w:color w:val="000000" w:themeColor="text1"/>
                <w:kern w:val="0"/>
              </w:rPr>
              <w:t>027-</w:t>
            </w:r>
          </w:p>
        </w:tc>
        <w:tc>
          <w:tcPr>
            <w:tcW w:w="1440"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传真</w:t>
            </w:r>
          </w:p>
        </w:tc>
        <w:tc>
          <w:tcPr>
            <w:tcW w:w="1804"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r w:rsidRPr="00417B44">
              <w:rPr>
                <w:rFonts w:ascii="宋体" w:hint="eastAsia"/>
                <w:color w:val="000000" w:themeColor="text1"/>
                <w:kern w:val="0"/>
              </w:rPr>
              <w:t>027-</w:t>
            </w:r>
          </w:p>
        </w:tc>
      </w:tr>
      <w:tr w:rsidR="00877CFF" w:rsidRPr="00417B44" w:rsidTr="00877CFF">
        <w:trPr>
          <w:cantSplit/>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left"/>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开户银行</w:t>
            </w:r>
          </w:p>
        </w:tc>
        <w:tc>
          <w:tcPr>
            <w:tcW w:w="6514" w:type="dxa"/>
            <w:gridSpan w:val="4"/>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r w:rsidRPr="00417B44">
              <w:rPr>
                <w:rFonts w:ascii="宋体" w:hint="eastAsia"/>
                <w:color w:val="000000" w:themeColor="text1"/>
                <w:kern w:val="0"/>
              </w:rPr>
              <w:t>中国建设银行武汉喻家山支行</w:t>
            </w:r>
          </w:p>
        </w:tc>
      </w:tr>
      <w:tr w:rsidR="00877CFF" w:rsidRPr="00417B44" w:rsidTr="001A7B87">
        <w:trPr>
          <w:cantSplit/>
          <w:trHeight w:val="889"/>
          <w:jc w:val="center"/>
        </w:trPr>
        <w:tc>
          <w:tcPr>
            <w:tcW w:w="564" w:type="dxa"/>
            <w:vMerge/>
            <w:tcBorders>
              <w:top w:val="single" w:sz="6" w:space="0" w:color="auto"/>
              <w:left w:val="single" w:sz="6" w:space="0" w:color="auto"/>
              <w:bottom w:val="single" w:sz="6" w:space="0" w:color="auto"/>
              <w:right w:val="single" w:sz="6" w:space="0" w:color="auto"/>
            </w:tcBorders>
            <w:vAlign w:val="center"/>
          </w:tcPr>
          <w:p w:rsidR="00877CFF" w:rsidRPr="00417B44" w:rsidRDefault="00877CFF" w:rsidP="006305A6">
            <w:pPr>
              <w:adjustRightInd w:val="0"/>
              <w:spacing w:line="500" w:lineRule="exact"/>
              <w:jc w:val="left"/>
              <w:textAlignment w:val="baseline"/>
              <w:rPr>
                <w:rFonts w:ascii="宋体"/>
                <w:color w:val="000000" w:themeColor="text1"/>
                <w:kern w:val="0"/>
              </w:rPr>
            </w:pPr>
          </w:p>
        </w:tc>
        <w:tc>
          <w:tcPr>
            <w:tcW w:w="1417"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帐号</w:t>
            </w:r>
          </w:p>
        </w:tc>
        <w:tc>
          <w:tcPr>
            <w:tcW w:w="3261"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r w:rsidRPr="00417B44">
              <w:rPr>
                <w:rFonts w:ascii="宋体" w:hint="eastAsia"/>
                <w:color w:val="000000" w:themeColor="text1"/>
                <w:kern w:val="0"/>
              </w:rPr>
              <w:t>42001127145050000610-0001</w:t>
            </w:r>
          </w:p>
        </w:tc>
        <w:tc>
          <w:tcPr>
            <w:tcW w:w="1449" w:type="dxa"/>
            <w:gridSpan w:val="2"/>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center"/>
              <w:textAlignment w:val="baseline"/>
              <w:rPr>
                <w:rFonts w:ascii="宋体"/>
                <w:color w:val="000000" w:themeColor="text1"/>
                <w:kern w:val="0"/>
              </w:rPr>
            </w:pPr>
            <w:r w:rsidRPr="00417B44">
              <w:rPr>
                <w:rFonts w:ascii="宋体" w:hint="eastAsia"/>
                <w:color w:val="000000" w:themeColor="text1"/>
                <w:kern w:val="0"/>
              </w:rPr>
              <w:t>邮编</w:t>
            </w:r>
          </w:p>
        </w:tc>
        <w:tc>
          <w:tcPr>
            <w:tcW w:w="1804" w:type="dxa"/>
            <w:tcBorders>
              <w:top w:val="single" w:sz="6" w:space="0" w:color="auto"/>
              <w:left w:val="single" w:sz="6" w:space="0" w:color="auto"/>
              <w:bottom w:val="single" w:sz="6" w:space="0" w:color="auto"/>
              <w:right w:val="single" w:sz="6" w:space="0" w:color="auto"/>
            </w:tcBorders>
          </w:tcPr>
          <w:p w:rsidR="00877CFF" w:rsidRPr="00417B44" w:rsidRDefault="00877CFF" w:rsidP="006305A6">
            <w:pPr>
              <w:adjustRightInd w:val="0"/>
              <w:spacing w:line="500" w:lineRule="exact"/>
              <w:jc w:val="left"/>
              <w:textAlignment w:val="baseline"/>
              <w:rPr>
                <w:rFonts w:ascii="宋体"/>
                <w:color w:val="000000" w:themeColor="text1"/>
                <w:kern w:val="0"/>
              </w:rPr>
            </w:pPr>
            <w:r w:rsidRPr="00417B44">
              <w:rPr>
                <w:rFonts w:ascii="宋体" w:hint="eastAsia"/>
                <w:color w:val="000000" w:themeColor="text1"/>
                <w:kern w:val="0"/>
              </w:rPr>
              <w:t>430074</w:t>
            </w:r>
          </w:p>
        </w:tc>
      </w:tr>
    </w:tbl>
    <w:p w:rsidR="00877CFF" w:rsidRPr="00417B44" w:rsidRDefault="00877CFF" w:rsidP="006305A6">
      <w:pPr>
        <w:adjustRightInd w:val="0"/>
        <w:spacing w:line="500" w:lineRule="exact"/>
        <w:jc w:val="left"/>
        <w:textAlignment w:val="baseline"/>
        <w:rPr>
          <w:rFonts w:ascii="宋体"/>
          <w:color w:val="000000" w:themeColor="text1"/>
          <w:kern w:val="0"/>
        </w:rPr>
      </w:pPr>
    </w:p>
    <w:p w:rsidR="00D31A2A" w:rsidRPr="00417B44" w:rsidRDefault="00877CFF" w:rsidP="006305A6">
      <w:pPr>
        <w:widowControl/>
        <w:jc w:val="left"/>
        <w:rPr>
          <w:rFonts w:ascii="宋体"/>
          <w:color w:val="000000" w:themeColor="text1"/>
          <w:kern w:val="0"/>
        </w:rPr>
      </w:pPr>
      <w:r w:rsidRPr="00417B44">
        <w:rPr>
          <w:rFonts w:ascii="宋体"/>
          <w:color w:val="000000" w:themeColor="text1"/>
          <w:kern w:val="0"/>
        </w:rPr>
        <w:br w:type="page"/>
      </w:r>
    </w:p>
    <w:p w:rsidR="0079427D" w:rsidRPr="00417B44" w:rsidRDefault="0079427D" w:rsidP="006305A6">
      <w:pPr>
        <w:pStyle w:val="2"/>
        <w:rPr>
          <w:color w:val="000000" w:themeColor="text1"/>
        </w:rPr>
      </w:pPr>
      <w:bookmarkStart w:id="30" w:name="_Toc450570607"/>
      <w:bookmarkStart w:id="31" w:name="_Toc475699500"/>
      <w:r w:rsidRPr="00417B44">
        <w:rPr>
          <w:rFonts w:hint="eastAsia"/>
          <w:color w:val="000000" w:themeColor="text1"/>
        </w:rPr>
        <w:lastRenderedPageBreak/>
        <w:t>3.</w:t>
      </w:r>
      <w:r w:rsidRPr="00417B44">
        <w:rPr>
          <w:rFonts w:hint="eastAsia"/>
          <w:color w:val="000000" w:themeColor="text1"/>
        </w:rPr>
        <w:t>《技术开发合同》</w:t>
      </w:r>
      <w:r w:rsidR="00B33CBE" w:rsidRPr="00417B44">
        <w:rPr>
          <w:rFonts w:hint="eastAsia"/>
          <w:color w:val="000000" w:themeColor="text1"/>
        </w:rPr>
        <w:t>参考</w:t>
      </w:r>
      <w:r w:rsidRPr="00417B44">
        <w:rPr>
          <w:rFonts w:hint="eastAsia"/>
          <w:color w:val="000000" w:themeColor="text1"/>
        </w:rPr>
        <w:t>模板</w:t>
      </w:r>
      <w:bookmarkEnd w:id="30"/>
      <w:bookmarkEnd w:id="31"/>
    </w:p>
    <w:p w:rsidR="0079427D" w:rsidRPr="00417B44" w:rsidRDefault="0079427D" w:rsidP="006305A6">
      <w:pPr>
        <w:adjustRightInd w:val="0"/>
        <w:spacing w:line="500" w:lineRule="exact"/>
        <w:ind w:left="567"/>
        <w:jc w:val="center"/>
        <w:textAlignment w:val="baseline"/>
        <w:rPr>
          <w:rFonts w:eastAsia="创艺简标宋"/>
          <w:color w:val="000000" w:themeColor="text1"/>
          <w:kern w:val="0"/>
          <w:sz w:val="44"/>
          <w:szCs w:val="20"/>
        </w:rPr>
      </w:pPr>
    </w:p>
    <w:p w:rsidR="0079427D" w:rsidRPr="00417B44" w:rsidRDefault="0079427D" w:rsidP="006305A6">
      <w:pPr>
        <w:adjustRightInd w:val="0"/>
        <w:spacing w:line="500" w:lineRule="exact"/>
        <w:ind w:left="567"/>
        <w:textAlignment w:val="baseline"/>
        <w:rPr>
          <w:rFonts w:eastAsia="创艺简标宋"/>
          <w:color w:val="000000" w:themeColor="text1"/>
          <w:kern w:val="0"/>
          <w:sz w:val="21"/>
          <w:szCs w:val="20"/>
        </w:rPr>
      </w:pPr>
    </w:p>
    <w:p w:rsidR="00E20AC5" w:rsidRPr="00417B44" w:rsidRDefault="00E20AC5" w:rsidP="006305A6">
      <w:pPr>
        <w:adjustRightInd w:val="0"/>
        <w:spacing w:line="500" w:lineRule="exact"/>
        <w:ind w:left="567"/>
        <w:jc w:val="center"/>
        <w:textAlignment w:val="baseline"/>
        <w:rPr>
          <w:rFonts w:ascii="创艺简标宋" w:eastAsia="创艺简标宋"/>
          <w:b/>
          <w:color w:val="000000" w:themeColor="text1"/>
          <w:kern w:val="0"/>
          <w:sz w:val="48"/>
          <w:szCs w:val="48"/>
        </w:rPr>
      </w:pPr>
      <w:r w:rsidRPr="00417B44">
        <w:rPr>
          <w:rFonts w:ascii="创艺简标宋" w:eastAsia="创艺简标宋" w:hint="eastAsia"/>
          <w:b/>
          <w:color w:val="000000" w:themeColor="text1"/>
          <w:kern w:val="0"/>
          <w:sz w:val="48"/>
          <w:szCs w:val="48"/>
        </w:rPr>
        <w:t>技术</w:t>
      </w:r>
      <w:r w:rsidRPr="00417B44">
        <w:rPr>
          <w:rFonts w:eastAsia="创艺简标宋" w:hint="eastAsia"/>
          <w:b/>
          <w:color w:val="000000" w:themeColor="text1"/>
          <w:kern w:val="0"/>
          <w:sz w:val="48"/>
          <w:szCs w:val="48"/>
        </w:rPr>
        <w:t>开发</w:t>
      </w:r>
      <w:r w:rsidRPr="00417B44">
        <w:rPr>
          <w:rFonts w:ascii="创艺简标宋" w:eastAsia="创艺简标宋" w:hint="eastAsia"/>
          <w:b/>
          <w:color w:val="000000" w:themeColor="text1"/>
          <w:kern w:val="0"/>
          <w:sz w:val="48"/>
          <w:szCs w:val="48"/>
        </w:rPr>
        <w:t>合同书</w:t>
      </w:r>
    </w:p>
    <w:p w:rsidR="0079427D" w:rsidRPr="00417B44" w:rsidRDefault="0079427D" w:rsidP="006305A6">
      <w:pPr>
        <w:adjustRightInd w:val="0"/>
        <w:spacing w:line="500" w:lineRule="exact"/>
        <w:ind w:left="567"/>
        <w:textAlignment w:val="baseline"/>
        <w:rPr>
          <w:rFonts w:eastAsia="创艺简标宋"/>
          <w:color w:val="000000" w:themeColor="text1"/>
          <w:kern w:val="0"/>
          <w:sz w:val="21"/>
          <w:szCs w:val="20"/>
        </w:rPr>
      </w:pPr>
    </w:p>
    <w:p w:rsidR="0079427D" w:rsidRPr="00417B44" w:rsidRDefault="0079427D" w:rsidP="006305A6">
      <w:pPr>
        <w:adjustRightInd w:val="0"/>
        <w:spacing w:line="500" w:lineRule="exact"/>
        <w:ind w:left="567"/>
        <w:textAlignment w:val="baseline"/>
        <w:rPr>
          <w:rFonts w:eastAsia="创艺简标宋"/>
          <w:color w:val="000000" w:themeColor="text1"/>
          <w:kern w:val="0"/>
          <w:sz w:val="21"/>
          <w:szCs w:val="20"/>
        </w:rPr>
      </w:pPr>
    </w:p>
    <w:p w:rsidR="0079427D" w:rsidRPr="00417B44" w:rsidRDefault="0079427D" w:rsidP="006305A6">
      <w:pPr>
        <w:adjustRightInd w:val="0"/>
        <w:spacing w:line="500" w:lineRule="exact"/>
        <w:ind w:left="567"/>
        <w:textAlignment w:val="baseline"/>
        <w:rPr>
          <w:rFonts w:eastAsia="创艺简标宋"/>
          <w:color w:val="000000" w:themeColor="text1"/>
          <w:kern w:val="0"/>
          <w:sz w:val="21"/>
          <w:szCs w:val="20"/>
        </w:rPr>
      </w:pPr>
    </w:p>
    <w:p w:rsidR="008E4B51" w:rsidRPr="00417B44" w:rsidRDefault="008E4B51" w:rsidP="006305A6">
      <w:pPr>
        <w:adjustRightInd w:val="0"/>
        <w:spacing w:line="500" w:lineRule="exact"/>
        <w:ind w:left="567"/>
        <w:textAlignment w:val="baseline"/>
        <w:rPr>
          <w:color w:val="000000" w:themeColor="text1"/>
          <w:kern w:val="0"/>
          <w:szCs w:val="20"/>
          <w:u w:val="single"/>
        </w:rPr>
      </w:pPr>
      <w:r w:rsidRPr="00417B44">
        <w:rPr>
          <w:rFonts w:ascii="仿宋_GB2312" w:hint="eastAsia"/>
          <w:color w:val="000000" w:themeColor="text1"/>
          <w:kern w:val="0"/>
          <w:szCs w:val="20"/>
        </w:rPr>
        <w:t>项目名称：</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p>
    <w:p w:rsidR="008E4B51" w:rsidRPr="00417B44" w:rsidRDefault="008E4B51" w:rsidP="006305A6">
      <w:pPr>
        <w:adjustRightInd w:val="0"/>
        <w:spacing w:line="500" w:lineRule="exact"/>
        <w:ind w:left="567"/>
        <w:textAlignment w:val="baseline"/>
        <w:rPr>
          <w:color w:val="000000" w:themeColor="text1"/>
          <w:kern w:val="0"/>
          <w:szCs w:val="20"/>
          <w:u w:val="single"/>
        </w:rPr>
      </w:pPr>
    </w:p>
    <w:p w:rsidR="008E4B51" w:rsidRPr="00417B44" w:rsidRDefault="008E4B51" w:rsidP="006305A6">
      <w:pPr>
        <w:adjustRightInd w:val="0"/>
        <w:spacing w:line="500" w:lineRule="exact"/>
        <w:ind w:left="567"/>
        <w:textAlignment w:val="baseline"/>
        <w:rPr>
          <w:color w:val="000000" w:themeColor="text1"/>
          <w:kern w:val="0"/>
          <w:szCs w:val="20"/>
        </w:rPr>
      </w:pPr>
    </w:p>
    <w:p w:rsidR="008E4B51" w:rsidRPr="00417B44" w:rsidRDefault="008E4B51" w:rsidP="006305A6">
      <w:pPr>
        <w:adjustRightInd w:val="0"/>
        <w:spacing w:line="500" w:lineRule="exact"/>
        <w:ind w:left="567"/>
        <w:textAlignment w:val="baseline"/>
        <w:rPr>
          <w:color w:val="000000" w:themeColor="text1"/>
          <w:kern w:val="0"/>
          <w:szCs w:val="20"/>
          <w:u w:val="single"/>
        </w:rPr>
      </w:pPr>
      <w:r w:rsidRPr="00417B44">
        <w:rPr>
          <w:rFonts w:ascii="仿宋_GB2312" w:hint="eastAsia"/>
          <w:color w:val="000000" w:themeColor="text1"/>
          <w:kern w:val="0"/>
          <w:szCs w:val="20"/>
        </w:rPr>
        <w:t>委</w:t>
      </w:r>
      <w:r w:rsidRPr="00417B44">
        <w:rPr>
          <w:rFonts w:ascii="仿宋_GB2312" w:hint="eastAsia"/>
          <w:color w:val="000000" w:themeColor="text1"/>
          <w:kern w:val="0"/>
          <w:szCs w:val="20"/>
        </w:rPr>
        <w:t xml:space="preserve"> </w:t>
      </w:r>
      <w:r w:rsidRPr="00417B44">
        <w:rPr>
          <w:rFonts w:ascii="仿宋_GB2312" w:hint="eastAsia"/>
          <w:color w:val="000000" w:themeColor="text1"/>
          <w:kern w:val="0"/>
          <w:szCs w:val="20"/>
        </w:rPr>
        <w:t>托</w:t>
      </w:r>
      <w:r w:rsidRPr="00417B44">
        <w:rPr>
          <w:rFonts w:ascii="仿宋_GB2312" w:hint="eastAsia"/>
          <w:color w:val="000000" w:themeColor="text1"/>
          <w:kern w:val="0"/>
          <w:szCs w:val="20"/>
        </w:rPr>
        <w:t xml:space="preserve"> </w:t>
      </w:r>
      <w:r w:rsidRPr="00417B44">
        <w:rPr>
          <w:rFonts w:ascii="仿宋_GB2312" w:hint="eastAsia"/>
          <w:color w:val="000000" w:themeColor="text1"/>
          <w:kern w:val="0"/>
          <w:szCs w:val="20"/>
        </w:rPr>
        <w:t>方：</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p>
    <w:p w:rsidR="008E4B51" w:rsidRPr="00417B44" w:rsidRDefault="008E4B51" w:rsidP="006305A6">
      <w:pPr>
        <w:adjustRightInd w:val="0"/>
        <w:spacing w:line="500" w:lineRule="exact"/>
        <w:ind w:left="567"/>
        <w:textAlignment w:val="baseline"/>
        <w:rPr>
          <w:color w:val="000000" w:themeColor="text1"/>
          <w:kern w:val="0"/>
          <w:szCs w:val="20"/>
        </w:rPr>
      </w:pPr>
      <w:r w:rsidRPr="00417B44">
        <w:rPr>
          <w:rFonts w:ascii="仿宋_GB2312" w:hint="eastAsia"/>
          <w:color w:val="000000" w:themeColor="text1"/>
          <w:kern w:val="0"/>
          <w:szCs w:val="20"/>
        </w:rPr>
        <w:t>（甲</w:t>
      </w:r>
      <w:r w:rsidRPr="00417B44">
        <w:rPr>
          <w:rFonts w:ascii="仿宋_GB2312" w:hint="eastAsia"/>
          <w:color w:val="000000" w:themeColor="text1"/>
          <w:kern w:val="0"/>
          <w:szCs w:val="20"/>
        </w:rPr>
        <w:t xml:space="preserve">  </w:t>
      </w:r>
      <w:r w:rsidRPr="00417B44">
        <w:rPr>
          <w:rFonts w:ascii="仿宋_GB2312" w:hint="eastAsia"/>
          <w:color w:val="000000" w:themeColor="text1"/>
          <w:kern w:val="0"/>
          <w:szCs w:val="20"/>
        </w:rPr>
        <w:t>方）</w:t>
      </w:r>
    </w:p>
    <w:p w:rsidR="008E4B51" w:rsidRPr="00417B44" w:rsidRDefault="008E4B51" w:rsidP="006305A6">
      <w:pPr>
        <w:adjustRightInd w:val="0"/>
        <w:spacing w:line="500" w:lineRule="exact"/>
        <w:ind w:left="567"/>
        <w:textAlignment w:val="baseline"/>
        <w:rPr>
          <w:color w:val="000000" w:themeColor="text1"/>
          <w:kern w:val="0"/>
          <w:szCs w:val="20"/>
          <w:u w:val="single"/>
        </w:rPr>
      </w:pPr>
    </w:p>
    <w:p w:rsidR="008E4B51" w:rsidRPr="00417B44" w:rsidRDefault="008E4B51" w:rsidP="006305A6">
      <w:pPr>
        <w:adjustRightInd w:val="0"/>
        <w:spacing w:line="500" w:lineRule="exact"/>
        <w:ind w:left="567"/>
        <w:textAlignment w:val="baseline"/>
        <w:rPr>
          <w:color w:val="000000" w:themeColor="text1"/>
          <w:kern w:val="0"/>
          <w:szCs w:val="20"/>
        </w:rPr>
      </w:pPr>
    </w:p>
    <w:p w:rsidR="008E4B51" w:rsidRPr="00417B44" w:rsidRDefault="008E4B51" w:rsidP="006305A6">
      <w:pPr>
        <w:adjustRightInd w:val="0"/>
        <w:spacing w:line="500" w:lineRule="exact"/>
        <w:ind w:left="567"/>
        <w:textAlignment w:val="baseline"/>
        <w:rPr>
          <w:b/>
          <w:color w:val="000000" w:themeColor="text1"/>
          <w:kern w:val="0"/>
          <w:szCs w:val="20"/>
        </w:rPr>
      </w:pPr>
      <w:r w:rsidRPr="00417B44">
        <w:rPr>
          <w:rFonts w:ascii="仿宋_GB2312" w:hint="eastAsia"/>
          <w:color w:val="000000" w:themeColor="text1"/>
          <w:kern w:val="0"/>
          <w:szCs w:val="20"/>
        </w:rPr>
        <w:t>研究开发方：</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szCs w:val="20"/>
          <w:u w:val="single"/>
        </w:rPr>
        <w:t>华中科技大学</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p>
    <w:p w:rsidR="008E4B51" w:rsidRPr="00417B44" w:rsidRDefault="008E4B51" w:rsidP="006305A6">
      <w:pPr>
        <w:adjustRightInd w:val="0"/>
        <w:spacing w:line="500" w:lineRule="exact"/>
        <w:ind w:left="567"/>
        <w:textAlignment w:val="baseline"/>
        <w:rPr>
          <w:rFonts w:ascii="仿宋_GB2312"/>
          <w:color w:val="000000" w:themeColor="text1"/>
          <w:kern w:val="0"/>
          <w:szCs w:val="20"/>
        </w:rPr>
      </w:pPr>
      <w:r w:rsidRPr="00417B44">
        <w:rPr>
          <w:rFonts w:ascii="仿宋_GB2312" w:hint="eastAsia"/>
          <w:color w:val="000000" w:themeColor="text1"/>
          <w:kern w:val="0"/>
          <w:szCs w:val="20"/>
        </w:rPr>
        <w:t>（乙</w:t>
      </w:r>
      <w:r w:rsidRPr="00417B44">
        <w:rPr>
          <w:rFonts w:ascii="仿宋_GB2312" w:hint="eastAsia"/>
          <w:color w:val="000000" w:themeColor="text1"/>
          <w:kern w:val="0"/>
          <w:szCs w:val="20"/>
        </w:rPr>
        <w:t xml:space="preserve">  </w:t>
      </w:r>
      <w:r w:rsidRPr="00417B44">
        <w:rPr>
          <w:rFonts w:ascii="仿宋_GB2312" w:hint="eastAsia"/>
          <w:color w:val="000000" w:themeColor="text1"/>
          <w:kern w:val="0"/>
          <w:szCs w:val="20"/>
        </w:rPr>
        <w:t>方）</w:t>
      </w:r>
    </w:p>
    <w:p w:rsidR="008E4B51" w:rsidRPr="00417B44" w:rsidRDefault="008E4B51" w:rsidP="006305A6">
      <w:pPr>
        <w:adjustRightInd w:val="0"/>
        <w:spacing w:line="500" w:lineRule="exact"/>
        <w:ind w:left="567"/>
        <w:textAlignment w:val="baseline"/>
        <w:rPr>
          <w:b/>
          <w:color w:val="000000" w:themeColor="text1"/>
          <w:kern w:val="0"/>
          <w:szCs w:val="20"/>
        </w:rPr>
      </w:pPr>
    </w:p>
    <w:p w:rsidR="008E4B51" w:rsidRPr="00417B44" w:rsidRDefault="008E4B51" w:rsidP="006305A6">
      <w:pPr>
        <w:adjustRightInd w:val="0"/>
        <w:spacing w:line="500" w:lineRule="exact"/>
        <w:ind w:left="567"/>
        <w:textAlignment w:val="baseline"/>
        <w:rPr>
          <w:rFonts w:ascii="仿宋_GB2312"/>
          <w:color w:val="000000" w:themeColor="text1"/>
          <w:kern w:val="0"/>
          <w:szCs w:val="20"/>
        </w:rPr>
      </w:pPr>
    </w:p>
    <w:p w:rsidR="008E4B51" w:rsidRPr="00417B44" w:rsidRDefault="008E4B51" w:rsidP="006305A6">
      <w:pPr>
        <w:adjustRightInd w:val="0"/>
        <w:spacing w:line="500" w:lineRule="exact"/>
        <w:ind w:left="567"/>
        <w:textAlignment w:val="baseline"/>
        <w:rPr>
          <w:color w:val="000000" w:themeColor="text1"/>
          <w:kern w:val="0"/>
          <w:szCs w:val="20"/>
        </w:rPr>
      </w:pPr>
    </w:p>
    <w:p w:rsidR="008E4B51" w:rsidRPr="00417B44" w:rsidRDefault="008E4B51" w:rsidP="006305A6">
      <w:pPr>
        <w:adjustRightInd w:val="0"/>
        <w:spacing w:before="240" w:line="500" w:lineRule="exact"/>
        <w:ind w:left="567"/>
        <w:textAlignment w:val="baseline"/>
        <w:rPr>
          <w:color w:val="000000" w:themeColor="text1"/>
          <w:kern w:val="0"/>
          <w:szCs w:val="20"/>
        </w:rPr>
      </w:pPr>
      <w:r w:rsidRPr="00417B44">
        <w:rPr>
          <w:rFonts w:ascii="仿宋_GB2312" w:hint="eastAsia"/>
          <w:color w:val="000000" w:themeColor="text1"/>
          <w:kern w:val="0"/>
          <w:szCs w:val="20"/>
        </w:rPr>
        <w:t>签订地点：</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省</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市（县）</w:t>
      </w:r>
    </w:p>
    <w:p w:rsidR="004853AB" w:rsidRPr="00417B44" w:rsidRDefault="004853AB" w:rsidP="004853AB">
      <w:pPr>
        <w:adjustRightInd w:val="0"/>
        <w:spacing w:before="240" w:line="500" w:lineRule="exact"/>
        <w:ind w:left="567"/>
        <w:textAlignment w:val="baseline"/>
        <w:rPr>
          <w:color w:val="000000" w:themeColor="text1"/>
          <w:kern w:val="0"/>
          <w:szCs w:val="20"/>
        </w:rPr>
      </w:pPr>
      <w:r w:rsidRPr="00417B44">
        <w:rPr>
          <w:rFonts w:ascii="仿宋_GB2312" w:hint="eastAsia"/>
          <w:color w:val="000000" w:themeColor="text1"/>
          <w:kern w:val="0"/>
          <w:szCs w:val="20"/>
        </w:rPr>
        <w:t>签订日期：</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年</w:t>
      </w:r>
      <w:r w:rsidRPr="00417B44">
        <w:rPr>
          <w:rFonts w:ascii="仿宋_GB2312" w:hint="eastAsia"/>
          <w:color w:val="000000" w:themeColor="text1"/>
          <w:kern w:val="0"/>
          <w:szCs w:val="20"/>
        </w:rPr>
        <w:t xml:space="preserve"> </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月</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日</w:t>
      </w:r>
    </w:p>
    <w:p w:rsidR="008E4B51" w:rsidRPr="00417B44" w:rsidRDefault="008E4B51" w:rsidP="006305A6">
      <w:pPr>
        <w:adjustRightInd w:val="0"/>
        <w:spacing w:before="240" w:line="500" w:lineRule="exact"/>
        <w:ind w:left="567"/>
        <w:textAlignment w:val="baseline"/>
        <w:rPr>
          <w:color w:val="000000" w:themeColor="text1"/>
          <w:kern w:val="0"/>
          <w:szCs w:val="20"/>
        </w:rPr>
      </w:pPr>
      <w:r w:rsidRPr="00417B44">
        <w:rPr>
          <w:rFonts w:ascii="仿宋_GB2312" w:hint="eastAsia"/>
          <w:color w:val="000000" w:themeColor="text1"/>
          <w:kern w:val="0"/>
          <w:szCs w:val="20"/>
        </w:rPr>
        <w:t>有效期限：</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年</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月</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日至</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年</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月</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日</w:t>
      </w:r>
    </w:p>
    <w:p w:rsidR="0079427D" w:rsidRPr="00417B44" w:rsidRDefault="0079427D" w:rsidP="006305A6">
      <w:pPr>
        <w:adjustRightInd w:val="0"/>
        <w:spacing w:line="500" w:lineRule="exact"/>
        <w:jc w:val="center"/>
        <w:textAlignment w:val="baseline"/>
        <w:rPr>
          <w:rFonts w:ascii="黑体" w:eastAsia="黑体"/>
          <w:color w:val="000000" w:themeColor="text1"/>
          <w:kern w:val="0"/>
          <w:sz w:val="32"/>
          <w:szCs w:val="20"/>
        </w:rPr>
      </w:pPr>
      <w:r w:rsidRPr="00417B44">
        <w:rPr>
          <w:color w:val="000000" w:themeColor="text1"/>
          <w:kern w:val="0"/>
          <w:sz w:val="21"/>
          <w:szCs w:val="20"/>
        </w:rPr>
        <w:br w:type="page"/>
      </w:r>
      <w:r w:rsidRPr="00417B44">
        <w:rPr>
          <w:rFonts w:ascii="黑体" w:eastAsia="黑体" w:hint="eastAsia"/>
          <w:color w:val="000000" w:themeColor="text1"/>
          <w:kern w:val="0"/>
          <w:sz w:val="32"/>
          <w:szCs w:val="20"/>
        </w:rPr>
        <w:lastRenderedPageBreak/>
        <w:t>填表说明</w:t>
      </w:r>
    </w:p>
    <w:p w:rsidR="0079427D" w:rsidRPr="00417B44" w:rsidRDefault="0079427D" w:rsidP="006305A6">
      <w:pPr>
        <w:adjustRightInd w:val="0"/>
        <w:spacing w:line="500" w:lineRule="exact"/>
        <w:jc w:val="center"/>
        <w:textAlignment w:val="baseline"/>
        <w:rPr>
          <w:rFonts w:eastAsia="黑体"/>
          <w:color w:val="000000" w:themeColor="text1"/>
          <w:kern w:val="0"/>
        </w:rPr>
      </w:pPr>
      <w:r w:rsidRPr="00417B44">
        <w:rPr>
          <w:rFonts w:ascii="黑体" w:eastAsia="黑体" w:hint="eastAsia"/>
          <w:color w:val="000000" w:themeColor="text1"/>
          <w:kern w:val="0"/>
        </w:rPr>
        <w:t>（提示：请认真阅读本说明，在合同签订时不必打印本说明）</w:t>
      </w:r>
    </w:p>
    <w:p w:rsidR="0079427D" w:rsidRPr="00417B44" w:rsidRDefault="0079427D" w:rsidP="006305A6">
      <w:pPr>
        <w:adjustRightInd w:val="0"/>
        <w:spacing w:line="500" w:lineRule="exact"/>
        <w:ind w:firstLineChars="200" w:firstLine="422"/>
        <w:textAlignment w:val="baseline"/>
        <w:rPr>
          <w:b/>
          <w:color w:val="000000" w:themeColor="text1"/>
          <w:kern w:val="0"/>
          <w:sz w:val="21"/>
          <w:szCs w:val="21"/>
        </w:rPr>
      </w:pPr>
      <w:r w:rsidRPr="00417B44">
        <w:rPr>
          <w:rFonts w:ascii="宋体" w:hint="eastAsia"/>
          <w:b/>
          <w:color w:val="000000" w:themeColor="text1"/>
          <w:kern w:val="0"/>
          <w:sz w:val="21"/>
          <w:szCs w:val="21"/>
        </w:rPr>
        <w:t>一、项目名称</w:t>
      </w:r>
    </w:p>
    <w:p w:rsidR="0079427D" w:rsidRPr="00417B44" w:rsidRDefault="0079427D" w:rsidP="006305A6">
      <w:pPr>
        <w:tabs>
          <w:tab w:val="left" w:pos="1701"/>
        </w:tabs>
        <w:adjustRightInd w:val="0"/>
        <w:snapToGrid w:val="0"/>
        <w:spacing w:line="480" w:lineRule="exact"/>
        <w:ind w:firstLineChars="200" w:firstLine="420"/>
        <w:jc w:val="left"/>
        <w:textAlignment w:val="baseline"/>
        <w:rPr>
          <w:rFonts w:ascii="宋体" w:hAnsi="宋体"/>
          <w:b/>
          <w:color w:val="000000" w:themeColor="text1"/>
          <w:kern w:val="0"/>
          <w:sz w:val="21"/>
          <w:szCs w:val="21"/>
        </w:rPr>
      </w:pPr>
      <w:r w:rsidRPr="00417B44">
        <w:rPr>
          <w:rFonts w:ascii="宋体" w:hAnsi="宋体" w:hint="eastAsia"/>
          <w:color w:val="000000" w:themeColor="text1"/>
          <w:kern w:val="0"/>
          <w:sz w:val="21"/>
          <w:szCs w:val="21"/>
        </w:rPr>
        <w:t>项目名称，是指各类技术合同所涉及的技术合同标的项目的全称。</w:t>
      </w:r>
      <w:r w:rsidRPr="00417B44">
        <w:rPr>
          <w:rFonts w:ascii="ˎ̥" w:hAnsi="ˎ̥"/>
          <w:b/>
          <w:color w:val="000000" w:themeColor="text1"/>
          <w:kern w:val="0"/>
          <w:sz w:val="22"/>
          <w:szCs w:val="22"/>
        </w:rPr>
        <w:t>项目名称字数一般不超过</w:t>
      </w:r>
      <w:r w:rsidRPr="00417B44">
        <w:rPr>
          <w:rFonts w:ascii="ˎ̥" w:hAnsi="ˎ̥"/>
          <w:b/>
          <w:color w:val="000000" w:themeColor="text1"/>
          <w:kern w:val="0"/>
          <w:sz w:val="22"/>
          <w:szCs w:val="22"/>
        </w:rPr>
        <w:t>20</w:t>
      </w:r>
      <w:r w:rsidRPr="00417B44">
        <w:rPr>
          <w:rFonts w:ascii="ˎ̥" w:hAnsi="ˎ̥"/>
          <w:b/>
          <w:color w:val="000000" w:themeColor="text1"/>
          <w:kern w:val="0"/>
          <w:sz w:val="22"/>
          <w:szCs w:val="22"/>
        </w:rPr>
        <w:t>字</w:t>
      </w:r>
      <w:r w:rsidRPr="00417B44">
        <w:rPr>
          <w:rFonts w:ascii="ˎ̥" w:hAnsi="ˎ̥"/>
          <w:color w:val="000000" w:themeColor="text1"/>
          <w:kern w:val="0"/>
          <w:sz w:val="22"/>
          <w:szCs w:val="22"/>
        </w:rPr>
        <w:t>。</w:t>
      </w:r>
    </w:p>
    <w:p w:rsidR="0079427D" w:rsidRPr="00417B44" w:rsidRDefault="0079427D" w:rsidP="006305A6">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二、标的的内容、范围和要求</w:t>
      </w:r>
    </w:p>
    <w:p w:rsidR="0079427D" w:rsidRPr="00417B44" w:rsidRDefault="0079427D" w:rsidP="006305A6">
      <w:pPr>
        <w:adjustRightInd w:val="0"/>
        <w:spacing w:line="480" w:lineRule="exact"/>
        <w:ind w:firstLineChars="200" w:firstLine="420"/>
        <w:textAlignment w:val="baseline"/>
        <w:rPr>
          <w:rFonts w:ascii="宋体" w:hAnsi="宋体"/>
          <w:color w:val="000000" w:themeColor="text1"/>
          <w:kern w:val="0"/>
          <w:sz w:val="21"/>
          <w:szCs w:val="21"/>
        </w:rPr>
      </w:pPr>
      <w:r w:rsidRPr="00417B44">
        <w:rPr>
          <w:rFonts w:ascii="宋体" w:hAnsi="宋体" w:hint="eastAsia"/>
          <w:color w:val="000000" w:themeColor="text1"/>
          <w:kern w:val="0"/>
          <w:sz w:val="21"/>
          <w:szCs w:val="21"/>
        </w:rPr>
        <w:t>技术合同标的的内容、范围和要求，是当事人双方权利和义务的主要依据。（1）技术标的的内容，是从定性的角度去界定技术合同标的；（2）标的的范围，是从定量的角度去界定技术合同的标的；（3）标的的要求，是从微观的角度去界定技术合同的标的。具体而言，技术开发合同的标的是合同约定研究开发的技术成果，应载明所属技术领域、构成和效果，须达到的技术指标和要求，以及提交研究开发成果的方式。对此条款，可另外签订技术协议。</w:t>
      </w:r>
    </w:p>
    <w:p w:rsidR="0079427D" w:rsidRPr="00417B44" w:rsidRDefault="0079427D" w:rsidP="006305A6">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三、履行的计划、进度、期限、地点和方法</w:t>
      </w:r>
    </w:p>
    <w:p w:rsidR="0079427D" w:rsidRPr="00417B44" w:rsidRDefault="0079427D" w:rsidP="006305A6">
      <w:pPr>
        <w:tabs>
          <w:tab w:val="left" w:pos="1701"/>
        </w:tabs>
        <w:adjustRightInd w:val="0"/>
        <w:snapToGrid w:val="0"/>
        <w:spacing w:line="480" w:lineRule="exact"/>
        <w:ind w:firstLineChars="200" w:firstLine="420"/>
        <w:jc w:val="left"/>
        <w:textAlignment w:val="baseline"/>
        <w:rPr>
          <w:rFonts w:ascii="宋体" w:hAnsi="宋体"/>
          <w:color w:val="000000" w:themeColor="text1"/>
          <w:kern w:val="0"/>
          <w:sz w:val="21"/>
          <w:szCs w:val="21"/>
        </w:rPr>
      </w:pPr>
      <w:r w:rsidRPr="00417B44">
        <w:rPr>
          <w:rFonts w:ascii="宋体" w:hAnsi="宋体" w:hint="eastAsia"/>
          <w:color w:val="000000" w:themeColor="text1"/>
          <w:kern w:val="0"/>
          <w:sz w:val="21"/>
          <w:szCs w:val="21"/>
        </w:rPr>
        <w:t>合同期限较长的技术合同，应当载明技术合同履行的总体计划、年度计划和具体步骤，履行所要求达到的目标，并列出时间表。履行的地点，是指合同当事人约定的在哪一方履行及履行的具体地点。</w:t>
      </w:r>
      <w:r w:rsidRPr="00417B44">
        <w:rPr>
          <w:rFonts w:ascii="宋体" w:hAnsi="宋体" w:cs="宋体" w:hint="eastAsia"/>
          <w:color w:val="000000" w:themeColor="text1"/>
          <w:kern w:val="0"/>
          <w:sz w:val="21"/>
          <w:szCs w:val="21"/>
        </w:rPr>
        <w:t>合同有效期应大于合同履行期限。</w:t>
      </w:r>
    </w:p>
    <w:p w:rsidR="0079427D" w:rsidRPr="00417B44" w:rsidRDefault="0079427D" w:rsidP="006305A6">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四、研究开发经费、报酬及其支付方式、时限</w:t>
      </w:r>
    </w:p>
    <w:p w:rsidR="0079427D" w:rsidRPr="00417B44" w:rsidRDefault="0079427D" w:rsidP="006305A6">
      <w:pPr>
        <w:adjustRightInd w:val="0"/>
        <w:spacing w:line="480" w:lineRule="exact"/>
        <w:ind w:firstLineChars="200" w:firstLine="420"/>
        <w:textAlignment w:val="baseline"/>
        <w:rPr>
          <w:rFonts w:ascii="宋体" w:hAnsi="宋体"/>
          <w:color w:val="000000" w:themeColor="text1"/>
          <w:kern w:val="0"/>
          <w:sz w:val="21"/>
          <w:szCs w:val="21"/>
        </w:rPr>
      </w:pPr>
      <w:r w:rsidRPr="00417B44">
        <w:rPr>
          <w:rFonts w:ascii="宋体" w:hAnsi="宋体" w:hint="eastAsia"/>
          <w:color w:val="000000" w:themeColor="text1"/>
          <w:kern w:val="0"/>
          <w:sz w:val="21"/>
          <w:szCs w:val="21"/>
        </w:rPr>
        <w:t>在技术合同中，技术合同的标的的价款或者报酬没有统一的现成标准，对其的确定必须综合市场需要、成本大小、经济效益、同类技术状况、风险大小以及供求关系等多种因素。支付时限应明确到年月日。</w:t>
      </w:r>
      <w:r w:rsidRPr="00417B44">
        <w:rPr>
          <w:rFonts w:ascii="宋体" w:hAnsi="宋体" w:hint="eastAsia"/>
          <w:b/>
          <w:color w:val="000000" w:themeColor="text1"/>
          <w:kern w:val="0"/>
          <w:sz w:val="21"/>
          <w:szCs w:val="21"/>
        </w:rPr>
        <w:t>建议第一次拨款时间为合同签订后7或15个工作日内。</w:t>
      </w:r>
    </w:p>
    <w:p w:rsidR="0079427D" w:rsidRPr="00417B44" w:rsidRDefault="0079427D" w:rsidP="006305A6">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五、利用研究开发经费购置的设备、器材、资料的财产权属</w:t>
      </w:r>
    </w:p>
    <w:p w:rsidR="0079427D" w:rsidRPr="00417B44" w:rsidRDefault="0079427D" w:rsidP="006305A6">
      <w:pPr>
        <w:adjustRightInd w:val="0"/>
        <w:spacing w:line="480" w:lineRule="exact"/>
        <w:ind w:firstLineChars="200" w:firstLine="420"/>
        <w:textAlignment w:val="baseline"/>
        <w:rPr>
          <w:rFonts w:ascii="宋体" w:hAnsi="宋体"/>
          <w:color w:val="000000" w:themeColor="text1"/>
          <w:kern w:val="0"/>
          <w:sz w:val="21"/>
          <w:szCs w:val="21"/>
        </w:rPr>
      </w:pPr>
      <w:r w:rsidRPr="00417B44">
        <w:rPr>
          <w:rFonts w:ascii="宋体" w:hAnsi="宋体" w:hint="eastAsia"/>
          <w:color w:val="000000" w:themeColor="text1"/>
          <w:kern w:val="0"/>
          <w:sz w:val="21"/>
          <w:szCs w:val="21"/>
        </w:rPr>
        <w:t>属乙方所有，利用代购设备费购置的及必须向甲方交付的装置、设备等除外。</w:t>
      </w:r>
    </w:p>
    <w:p w:rsidR="0079427D" w:rsidRPr="00417B44" w:rsidRDefault="0079427D" w:rsidP="006305A6">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六、技术情报和资料的保密</w:t>
      </w:r>
    </w:p>
    <w:p w:rsidR="0079427D" w:rsidRPr="00417B44" w:rsidRDefault="0079427D" w:rsidP="006305A6">
      <w:pPr>
        <w:tabs>
          <w:tab w:val="left" w:pos="1701"/>
        </w:tabs>
        <w:adjustRightInd w:val="0"/>
        <w:snapToGrid w:val="0"/>
        <w:spacing w:line="480" w:lineRule="exact"/>
        <w:ind w:firstLineChars="200" w:firstLine="420"/>
        <w:jc w:val="left"/>
        <w:textAlignment w:val="baseline"/>
        <w:rPr>
          <w:rFonts w:ascii="宋体" w:hAnsi="宋体" w:cs="宋体"/>
          <w:color w:val="000000" w:themeColor="text1"/>
          <w:kern w:val="0"/>
          <w:sz w:val="21"/>
          <w:szCs w:val="21"/>
        </w:rPr>
      </w:pPr>
      <w:r w:rsidRPr="00417B44">
        <w:rPr>
          <w:rFonts w:ascii="宋体" w:hAnsi="宋体" w:hint="eastAsia"/>
          <w:color w:val="000000" w:themeColor="text1"/>
          <w:kern w:val="0"/>
          <w:sz w:val="21"/>
          <w:szCs w:val="21"/>
        </w:rPr>
        <w:t>合同的内容涉及国家秘密和重大商业秘密的，应当在合同中注明涉及国家秘密事项的范围、密级和保密期限，属于商业秘密的，应当注明保守商业秘密的期限和各方所承担的义务。当事人可以约定对合同中所涉及的仅为少数专家所掌握，并使拥有者在竞争中获得优势的技术情报、资料、数据、信息和其他技术秘密承担保密义务。</w:t>
      </w:r>
      <w:r w:rsidRPr="00417B44">
        <w:rPr>
          <w:rFonts w:ascii="宋体" w:hAnsi="宋体" w:hint="eastAsia"/>
          <w:b/>
          <w:color w:val="000000" w:themeColor="text1"/>
          <w:kern w:val="0"/>
          <w:sz w:val="21"/>
          <w:szCs w:val="21"/>
        </w:rPr>
        <w:t>涉密人员范围应为项目组成员，保密期限为合同终止后两年内。</w:t>
      </w:r>
    </w:p>
    <w:p w:rsidR="0079427D" w:rsidRPr="00417B44" w:rsidRDefault="0079427D" w:rsidP="006305A6">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七、风险责任的承担</w:t>
      </w:r>
    </w:p>
    <w:p w:rsidR="0079427D" w:rsidRPr="00417B44" w:rsidRDefault="0079427D" w:rsidP="006305A6">
      <w:pPr>
        <w:adjustRightInd w:val="0"/>
        <w:spacing w:line="480" w:lineRule="exact"/>
        <w:ind w:firstLineChars="200" w:firstLine="420"/>
        <w:textAlignment w:val="baseline"/>
        <w:rPr>
          <w:rFonts w:ascii="宋体"/>
          <w:color w:val="000000" w:themeColor="text1"/>
          <w:kern w:val="0"/>
          <w:sz w:val="21"/>
          <w:szCs w:val="21"/>
        </w:rPr>
      </w:pPr>
      <w:r w:rsidRPr="00417B44">
        <w:rPr>
          <w:rFonts w:ascii="宋体" w:hAnsi="宋体" w:hint="eastAsia"/>
          <w:color w:val="000000" w:themeColor="text1"/>
          <w:kern w:val="0"/>
          <w:sz w:val="21"/>
          <w:szCs w:val="21"/>
        </w:rPr>
        <w:t>技术合同往往存在着经过当事人的主观努力仍无法排除的技术困难，使合同难以履行，这就是</w:t>
      </w:r>
      <w:r w:rsidRPr="00417B44">
        <w:rPr>
          <w:rFonts w:ascii="宋体" w:hAnsi="宋体" w:hint="eastAsia"/>
          <w:color w:val="000000" w:themeColor="text1"/>
          <w:kern w:val="0"/>
          <w:sz w:val="21"/>
          <w:szCs w:val="21"/>
        </w:rPr>
        <w:lastRenderedPageBreak/>
        <w:t>技术合同的风险。为了明确当事人的相应责任，在合同中，应当载明风险责任由谁负担，约定由双</w:t>
      </w:r>
      <w:r w:rsidRPr="00417B44">
        <w:rPr>
          <w:rFonts w:ascii="宋体" w:hint="eastAsia"/>
          <w:color w:val="000000" w:themeColor="text1"/>
          <w:kern w:val="0"/>
          <w:sz w:val="21"/>
          <w:szCs w:val="21"/>
        </w:rPr>
        <w:t>方分担的，也应当载明各方分担的份额和比例。风险责任的确认方式可以有以下几种：</w:t>
      </w:r>
      <w:r w:rsidRPr="00417B44">
        <w:rPr>
          <w:color w:val="000000" w:themeColor="text1"/>
          <w:kern w:val="0"/>
          <w:sz w:val="21"/>
          <w:szCs w:val="21"/>
        </w:rPr>
        <w:t xml:space="preserve">1. </w:t>
      </w:r>
      <w:r w:rsidRPr="00417B44">
        <w:rPr>
          <w:rFonts w:ascii="宋体" w:hint="eastAsia"/>
          <w:color w:val="000000" w:themeColor="text1"/>
          <w:kern w:val="0"/>
          <w:sz w:val="21"/>
          <w:szCs w:val="21"/>
        </w:rPr>
        <w:t>订立合同时即约定风险责任的情况；</w:t>
      </w:r>
      <w:r w:rsidRPr="00417B44">
        <w:rPr>
          <w:color w:val="000000" w:themeColor="text1"/>
          <w:kern w:val="0"/>
          <w:sz w:val="21"/>
          <w:szCs w:val="21"/>
        </w:rPr>
        <w:t xml:space="preserve">2. </w:t>
      </w:r>
      <w:r w:rsidRPr="00417B44">
        <w:rPr>
          <w:rFonts w:ascii="宋体" w:hint="eastAsia"/>
          <w:color w:val="000000" w:themeColor="text1"/>
          <w:kern w:val="0"/>
          <w:sz w:val="21"/>
          <w:szCs w:val="21"/>
        </w:rPr>
        <w:t>双方约定请权威机构或专家组认定；</w:t>
      </w:r>
      <w:r w:rsidRPr="00417B44">
        <w:rPr>
          <w:color w:val="000000" w:themeColor="text1"/>
          <w:kern w:val="0"/>
          <w:sz w:val="21"/>
          <w:szCs w:val="21"/>
        </w:rPr>
        <w:t xml:space="preserve">3. </w:t>
      </w:r>
      <w:r w:rsidRPr="00417B44">
        <w:rPr>
          <w:rFonts w:ascii="宋体" w:hint="eastAsia"/>
          <w:color w:val="000000" w:themeColor="text1"/>
          <w:kern w:val="0"/>
          <w:sz w:val="21"/>
          <w:szCs w:val="21"/>
        </w:rPr>
        <w:t>双方协商；</w:t>
      </w:r>
      <w:r w:rsidRPr="00417B44">
        <w:rPr>
          <w:color w:val="000000" w:themeColor="text1"/>
          <w:kern w:val="0"/>
          <w:sz w:val="21"/>
          <w:szCs w:val="21"/>
        </w:rPr>
        <w:t xml:space="preserve">4. </w:t>
      </w:r>
      <w:r w:rsidRPr="00417B44">
        <w:rPr>
          <w:rFonts w:ascii="宋体" w:hint="eastAsia"/>
          <w:color w:val="000000" w:themeColor="text1"/>
          <w:kern w:val="0"/>
          <w:sz w:val="21"/>
          <w:szCs w:val="21"/>
        </w:rPr>
        <w:t>其它方式。</w:t>
      </w:r>
    </w:p>
    <w:p w:rsidR="0079427D" w:rsidRPr="00417B44" w:rsidRDefault="0079427D" w:rsidP="006305A6">
      <w:pPr>
        <w:adjustRightInd w:val="0"/>
        <w:spacing w:line="480" w:lineRule="exact"/>
        <w:ind w:firstLineChars="200" w:firstLine="422"/>
        <w:textAlignment w:val="baseline"/>
        <w:rPr>
          <w:b/>
          <w:color w:val="000000" w:themeColor="text1"/>
          <w:kern w:val="0"/>
          <w:sz w:val="21"/>
          <w:szCs w:val="21"/>
        </w:rPr>
      </w:pPr>
      <w:r w:rsidRPr="00417B44">
        <w:rPr>
          <w:rFonts w:hint="eastAsia"/>
          <w:b/>
          <w:color w:val="000000" w:themeColor="text1"/>
          <w:kern w:val="0"/>
          <w:sz w:val="21"/>
          <w:szCs w:val="21"/>
        </w:rPr>
        <w:t>八、技术成果的归属和收益的分成方法</w:t>
      </w:r>
    </w:p>
    <w:p w:rsidR="0079427D" w:rsidRPr="00417B44" w:rsidRDefault="0079427D" w:rsidP="006305A6">
      <w:pPr>
        <w:adjustRightInd w:val="0"/>
        <w:spacing w:line="480" w:lineRule="exact"/>
        <w:ind w:firstLineChars="200" w:firstLine="420"/>
        <w:textAlignment w:val="baseline"/>
        <w:rPr>
          <w:color w:val="000000" w:themeColor="text1"/>
          <w:kern w:val="0"/>
          <w:sz w:val="21"/>
          <w:szCs w:val="21"/>
        </w:rPr>
      </w:pPr>
      <w:r w:rsidRPr="00417B44">
        <w:rPr>
          <w:rFonts w:ascii="宋体" w:hint="eastAsia"/>
          <w:color w:val="000000" w:themeColor="text1"/>
          <w:kern w:val="0"/>
          <w:sz w:val="21"/>
          <w:szCs w:val="21"/>
        </w:rPr>
        <w:t>技术成果的归属和收益的分成办法条款应当对技术开发中所产生的技术发现、技术发明创造和其它技术成果权益归属、如何使用以及由此产生的收益怎样分配等内容作出约定</w:t>
      </w:r>
      <w:r w:rsidRPr="00417B44">
        <w:rPr>
          <w:rFonts w:ascii="宋体" w:hint="eastAsia"/>
          <w:b/>
          <w:color w:val="000000" w:themeColor="text1"/>
          <w:kern w:val="0"/>
          <w:sz w:val="21"/>
          <w:szCs w:val="21"/>
        </w:rPr>
        <w:t>。原则上委托开发合同成果的归属为乙方所有，合作开发合同成果的归属为甲乙双方共有。</w:t>
      </w:r>
      <w:r w:rsidRPr="00417B44">
        <w:rPr>
          <w:rFonts w:ascii="宋体" w:hint="eastAsia"/>
          <w:color w:val="000000" w:themeColor="text1"/>
          <w:kern w:val="0"/>
          <w:sz w:val="21"/>
          <w:szCs w:val="21"/>
        </w:rPr>
        <w:t>由此产生的收益的分成办法由双方协商。</w:t>
      </w:r>
    </w:p>
    <w:p w:rsidR="0079427D" w:rsidRPr="00417B44" w:rsidRDefault="0079427D" w:rsidP="006305A6">
      <w:pPr>
        <w:adjustRightInd w:val="0"/>
        <w:spacing w:line="480" w:lineRule="exact"/>
        <w:ind w:firstLineChars="200" w:firstLine="422"/>
        <w:textAlignment w:val="baseline"/>
        <w:rPr>
          <w:b/>
          <w:color w:val="000000" w:themeColor="text1"/>
          <w:kern w:val="0"/>
          <w:sz w:val="21"/>
          <w:szCs w:val="21"/>
        </w:rPr>
      </w:pPr>
      <w:r w:rsidRPr="00417B44">
        <w:rPr>
          <w:rFonts w:hint="eastAsia"/>
          <w:b/>
          <w:color w:val="000000" w:themeColor="text1"/>
          <w:kern w:val="0"/>
          <w:sz w:val="21"/>
          <w:szCs w:val="21"/>
        </w:rPr>
        <w:t>九、验收标准和方法</w:t>
      </w:r>
    </w:p>
    <w:p w:rsidR="0079427D" w:rsidRPr="00417B44" w:rsidRDefault="0079427D" w:rsidP="006305A6">
      <w:pPr>
        <w:adjustRightInd w:val="0"/>
        <w:spacing w:line="480" w:lineRule="exact"/>
        <w:ind w:firstLineChars="200" w:firstLine="420"/>
        <w:textAlignment w:val="baseline"/>
        <w:rPr>
          <w:color w:val="000000" w:themeColor="text1"/>
          <w:kern w:val="0"/>
          <w:sz w:val="21"/>
          <w:szCs w:val="21"/>
        </w:rPr>
      </w:pPr>
      <w:r w:rsidRPr="00417B44">
        <w:rPr>
          <w:rFonts w:ascii="宋体" w:hint="eastAsia"/>
          <w:color w:val="000000" w:themeColor="text1"/>
          <w:kern w:val="0"/>
          <w:sz w:val="21"/>
          <w:szCs w:val="21"/>
        </w:rPr>
        <w:t>在一般情况下，技术合同中应当载明技术合同的验收项目、技术经济指标，验收时所采取的评价、鉴定和其它考核办法。合同验收标准，可以是技术合同标准所约定的各项内容，也可以是当事人双方约定的国家标准、行业标准、企业标准，或者是双方当事人认定的其它验收标准。</w:t>
      </w:r>
    </w:p>
    <w:p w:rsidR="0079427D" w:rsidRPr="00417B44" w:rsidRDefault="0079427D" w:rsidP="006305A6">
      <w:pPr>
        <w:adjustRightInd w:val="0"/>
        <w:spacing w:line="480" w:lineRule="exact"/>
        <w:ind w:firstLineChars="200" w:firstLine="422"/>
        <w:jc w:val="left"/>
        <w:textAlignment w:val="baseline"/>
        <w:rPr>
          <w:b/>
          <w:color w:val="000000" w:themeColor="text1"/>
          <w:kern w:val="0"/>
          <w:sz w:val="21"/>
          <w:szCs w:val="21"/>
        </w:rPr>
      </w:pPr>
      <w:r w:rsidRPr="00417B44">
        <w:rPr>
          <w:rFonts w:hint="eastAsia"/>
          <w:b/>
          <w:color w:val="000000" w:themeColor="text1"/>
          <w:kern w:val="0"/>
          <w:sz w:val="21"/>
          <w:szCs w:val="21"/>
        </w:rPr>
        <w:t>十、违约金或者损害赔偿的计算方法</w:t>
      </w:r>
    </w:p>
    <w:p w:rsidR="0079427D" w:rsidRPr="00417B44" w:rsidRDefault="0079427D" w:rsidP="006305A6">
      <w:pPr>
        <w:adjustRightInd w:val="0"/>
        <w:spacing w:line="480" w:lineRule="exact"/>
        <w:ind w:firstLineChars="200" w:firstLine="420"/>
        <w:textAlignment w:val="baseline"/>
        <w:rPr>
          <w:rFonts w:ascii="宋体"/>
          <w:b/>
          <w:color w:val="000000" w:themeColor="text1"/>
          <w:kern w:val="0"/>
          <w:sz w:val="21"/>
          <w:szCs w:val="21"/>
        </w:rPr>
      </w:pPr>
      <w:r w:rsidRPr="00417B44">
        <w:rPr>
          <w:rFonts w:ascii="宋体" w:hint="eastAsia"/>
          <w:color w:val="000000" w:themeColor="text1"/>
          <w:kern w:val="0"/>
          <w:sz w:val="21"/>
          <w:szCs w:val="21"/>
        </w:rPr>
        <w:t>在技术合同中，当事人应当约定违约金以及就什么义务约定违约金。同时，还要表明约定的违约金与损害赔偿的关系以及损害赔偿的计算方法。若不填写本条款，则按《中华人民共和国合同法》第七章有关规定，赔偿受损方一切损失。</w:t>
      </w:r>
      <w:r w:rsidRPr="00417B44">
        <w:rPr>
          <w:rFonts w:ascii="宋体" w:hint="eastAsia"/>
          <w:b/>
          <w:color w:val="000000" w:themeColor="text1"/>
          <w:kern w:val="0"/>
          <w:sz w:val="21"/>
          <w:szCs w:val="21"/>
        </w:rPr>
        <w:t>因履行本合同所产生的违约金和赔偿金之和不超过合同价款（报酬）的总额，一般不超过合同总额的50％。</w:t>
      </w:r>
    </w:p>
    <w:p w:rsidR="0079427D" w:rsidRPr="00417B44" w:rsidRDefault="0079427D" w:rsidP="006305A6">
      <w:pPr>
        <w:adjustRightInd w:val="0"/>
        <w:spacing w:line="480" w:lineRule="exact"/>
        <w:ind w:firstLineChars="200" w:firstLine="422"/>
        <w:textAlignment w:val="baseline"/>
        <w:rPr>
          <w:b/>
          <w:color w:val="000000" w:themeColor="text1"/>
          <w:kern w:val="0"/>
          <w:sz w:val="21"/>
          <w:szCs w:val="21"/>
        </w:rPr>
      </w:pPr>
      <w:r w:rsidRPr="00417B44">
        <w:rPr>
          <w:rFonts w:hint="eastAsia"/>
          <w:b/>
          <w:color w:val="000000" w:themeColor="text1"/>
          <w:kern w:val="0"/>
          <w:sz w:val="21"/>
          <w:szCs w:val="21"/>
        </w:rPr>
        <w:t>十一、解决争议的办法</w:t>
      </w:r>
    </w:p>
    <w:p w:rsidR="0079427D" w:rsidRPr="00417B44" w:rsidRDefault="0079427D" w:rsidP="006305A6">
      <w:pPr>
        <w:adjustRightInd w:val="0"/>
        <w:spacing w:line="480" w:lineRule="exact"/>
        <w:ind w:firstLineChars="200" w:firstLine="420"/>
        <w:textAlignment w:val="baseline"/>
        <w:rPr>
          <w:color w:val="000000" w:themeColor="text1"/>
          <w:kern w:val="0"/>
          <w:sz w:val="21"/>
          <w:szCs w:val="21"/>
        </w:rPr>
      </w:pPr>
      <w:r w:rsidRPr="00417B44">
        <w:rPr>
          <w:rFonts w:ascii="宋体" w:hint="eastAsia"/>
          <w:color w:val="000000" w:themeColor="text1"/>
          <w:kern w:val="0"/>
          <w:sz w:val="21"/>
          <w:szCs w:val="21"/>
        </w:rPr>
        <w:t>当事人可以约定合同履行中出现争议的解决办法，在一般情况下，技术合同争议主要由双方当事人协商解决。合同中规定的仲裁条款或者事后达成仲裁协议的，可以按照合同约定向法定仲裁机构申请仲裁，合同中没有约定仲裁条款的，事后双方对此没有达成协议，可以向人民法院起诉。建议采用仲裁办法解决争议，该方式简便、经济。</w:t>
      </w:r>
      <w:r w:rsidRPr="00417B44">
        <w:rPr>
          <w:rFonts w:ascii="宋体" w:hint="eastAsia"/>
          <w:b/>
          <w:color w:val="000000" w:themeColor="text1"/>
          <w:kern w:val="0"/>
          <w:sz w:val="21"/>
          <w:szCs w:val="21"/>
        </w:rPr>
        <w:t>建议申请由武汉仲裁委员会进行仲裁。</w:t>
      </w:r>
    </w:p>
    <w:p w:rsidR="0079427D" w:rsidRPr="00417B44" w:rsidRDefault="0079427D" w:rsidP="006305A6">
      <w:pPr>
        <w:adjustRightInd w:val="0"/>
        <w:spacing w:line="480" w:lineRule="exact"/>
        <w:ind w:firstLineChars="200" w:firstLine="422"/>
        <w:textAlignment w:val="baseline"/>
        <w:rPr>
          <w:b/>
          <w:color w:val="000000" w:themeColor="text1"/>
          <w:kern w:val="0"/>
          <w:sz w:val="21"/>
          <w:szCs w:val="21"/>
        </w:rPr>
      </w:pPr>
      <w:r w:rsidRPr="00417B44">
        <w:rPr>
          <w:rFonts w:hint="eastAsia"/>
          <w:b/>
          <w:color w:val="000000" w:themeColor="text1"/>
          <w:kern w:val="0"/>
          <w:sz w:val="21"/>
          <w:szCs w:val="21"/>
        </w:rPr>
        <w:t>十二、名词和术语的解释</w:t>
      </w:r>
    </w:p>
    <w:p w:rsidR="0079427D" w:rsidRPr="00417B44" w:rsidRDefault="0079427D" w:rsidP="006305A6">
      <w:pPr>
        <w:adjustRightInd w:val="0"/>
        <w:spacing w:line="480" w:lineRule="exact"/>
        <w:ind w:firstLineChars="200" w:firstLine="420"/>
        <w:textAlignment w:val="baseline"/>
        <w:rPr>
          <w:color w:val="000000" w:themeColor="text1"/>
          <w:kern w:val="0"/>
          <w:sz w:val="21"/>
          <w:szCs w:val="21"/>
        </w:rPr>
      </w:pPr>
      <w:r w:rsidRPr="00417B44">
        <w:rPr>
          <w:rFonts w:ascii="宋体" w:hint="eastAsia"/>
          <w:color w:val="000000" w:themeColor="text1"/>
          <w:kern w:val="0"/>
          <w:sz w:val="21"/>
          <w:szCs w:val="21"/>
        </w:rPr>
        <w:t>技术合同专业性较强，为避免对关键词和术语的理解发生歧义引起争议，可对定义不特定的词语和概念作特定的界定，以免引起误解或留下漏洞。</w:t>
      </w:r>
    </w:p>
    <w:p w:rsidR="0079427D" w:rsidRPr="00417B44" w:rsidRDefault="0079427D" w:rsidP="006305A6">
      <w:pPr>
        <w:adjustRightInd w:val="0"/>
        <w:spacing w:line="480" w:lineRule="exact"/>
        <w:ind w:firstLineChars="200" w:firstLine="422"/>
        <w:textAlignment w:val="baseline"/>
        <w:rPr>
          <w:b/>
          <w:color w:val="000000" w:themeColor="text1"/>
          <w:kern w:val="0"/>
          <w:sz w:val="21"/>
          <w:szCs w:val="21"/>
        </w:rPr>
      </w:pPr>
      <w:r w:rsidRPr="00417B44">
        <w:rPr>
          <w:rFonts w:hint="eastAsia"/>
          <w:b/>
          <w:color w:val="000000" w:themeColor="text1"/>
          <w:kern w:val="0"/>
          <w:sz w:val="21"/>
          <w:szCs w:val="21"/>
        </w:rPr>
        <w:t>十三、合同中法定代表人（委托代理人）项由各院（系、部、所）主管科研的负责人签名，不得打印。</w:t>
      </w:r>
    </w:p>
    <w:p w:rsidR="0079427D" w:rsidRPr="00417B44" w:rsidRDefault="0079427D" w:rsidP="006305A6">
      <w:pPr>
        <w:adjustRightInd w:val="0"/>
        <w:spacing w:line="500" w:lineRule="exact"/>
        <w:ind w:rightChars="-1" w:right="-2" w:firstLineChars="200" w:firstLine="422"/>
        <w:textAlignment w:val="baseline"/>
        <w:rPr>
          <w:rFonts w:ascii="宋体" w:hAnsi="宋体"/>
          <w:color w:val="000000" w:themeColor="text1"/>
          <w:kern w:val="0"/>
          <w:sz w:val="21"/>
          <w:szCs w:val="21"/>
        </w:rPr>
      </w:pPr>
      <w:r w:rsidRPr="00417B44">
        <w:rPr>
          <w:b/>
          <w:color w:val="000000" w:themeColor="text1"/>
          <w:kern w:val="0"/>
          <w:sz w:val="21"/>
          <w:szCs w:val="21"/>
        </w:rPr>
        <w:br w:type="page"/>
      </w:r>
      <w:r w:rsidRPr="00417B44">
        <w:rPr>
          <w:rFonts w:ascii="宋体" w:hAnsi="宋体" w:hint="eastAsia"/>
          <w:color w:val="000000" w:themeColor="text1"/>
          <w:kern w:val="0"/>
        </w:rPr>
        <w:lastRenderedPageBreak/>
        <w:t>依据《中华人民共和国合同法》的规定，合同双方就项目，经协商一致，签订本合同。</w:t>
      </w:r>
    </w:p>
    <w:p w:rsidR="0079427D" w:rsidRPr="00417B44" w:rsidRDefault="0079427D" w:rsidP="006305A6">
      <w:pPr>
        <w:adjustRightInd w:val="0"/>
        <w:spacing w:line="500" w:lineRule="exact"/>
        <w:ind w:rightChars="-1" w:right="-2" w:firstLineChars="200" w:firstLine="482"/>
        <w:jc w:val="left"/>
        <w:textAlignment w:val="baseline"/>
        <w:rPr>
          <w:rFonts w:ascii="宋体" w:hAnsi="宋体"/>
          <w:color w:val="000000" w:themeColor="text1"/>
          <w:kern w:val="0"/>
        </w:rPr>
      </w:pPr>
      <w:r w:rsidRPr="00417B44">
        <w:rPr>
          <w:rFonts w:ascii="宋体" w:hAnsi="宋体" w:hint="eastAsia"/>
          <w:b/>
          <w:color w:val="000000" w:themeColor="text1"/>
          <w:kern w:val="0"/>
        </w:rPr>
        <w:t>一、合同内容、范围和要求：</w:t>
      </w:r>
    </w:p>
    <w:p w:rsidR="0079427D" w:rsidRPr="00417B44" w:rsidRDefault="0079427D"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二、履行的计划，进度、期限、地点和方式：</w:t>
      </w:r>
    </w:p>
    <w:p w:rsidR="0079427D" w:rsidRPr="00417B44" w:rsidRDefault="0079427D"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三、研究开发经费、报酬及其支付方式：</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kern w:val="0"/>
        </w:rPr>
        <w:t>(</w:t>
      </w:r>
      <w:r w:rsidRPr="00417B44">
        <w:rPr>
          <w:rFonts w:ascii="宋体" w:hAnsi="宋体" w:hint="eastAsia"/>
          <w:color w:val="000000" w:themeColor="text1"/>
          <w:kern w:val="0"/>
        </w:rPr>
        <w:t>一</w:t>
      </w:r>
      <w:r w:rsidRPr="00417B44">
        <w:rPr>
          <w:rFonts w:ascii="宋体" w:hAnsi="宋体"/>
          <w:color w:val="000000" w:themeColor="text1"/>
          <w:kern w:val="0"/>
        </w:rPr>
        <w:t>)</w:t>
      </w:r>
      <w:r w:rsidRPr="00417B44">
        <w:rPr>
          <w:rFonts w:ascii="宋体" w:hAnsi="宋体" w:hint="eastAsia"/>
          <w:color w:val="000000" w:themeColor="text1"/>
          <w:kern w:val="0"/>
        </w:rPr>
        <w:t>本项目研究开发经费及报酬；万元。其中：甲方提供万元，乙方提供万元。</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kern w:val="0"/>
        </w:rPr>
        <w:t>(</w:t>
      </w:r>
      <w:r w:rsidRPr="00417B44">
        <w:rPr>
          <w:rFonts w:ascii="宋体" w:hAnsi="宋体" w:hint="eastAsia"/>
          <w:color w:val="000000" w:themeColor="text1"/>
          <w:kern w:val="0"/>
        </w:rPr>
        <w:t>二</w:t>
      </w:r>
      <w:r w:rsidRPr="00417B44">
        <w:rPr>
          <w:rFonts w:ascii="宋体" w:hAnsi="宋体"/>
          <w:color w:val="000000" w:themeColor="text1"/>
          <w:kern w:val="0"/>
        </w:rPr>
        <w:t>)</w:t>
      </w:r>
      <w:r w:rsidRPr="00417B44">
        <w:rPr>
          <w:rFonts w:ascii="宋体" w:hAnsi="宋体" w:hint="eastAsia"/>
          <w:color w:val="000000" w:themeColor="text1"/>
          <w:kern w:val="0"/>
        </w:rPr>
        <w:t>经费和报酬的支付方式及时限（采用以下第种方式）；</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①一次总付</w:t>
      </w:r>
      <w:r w:rsidRPr="00417B44">
        <w:rPr>
          <w:rFonts w:ascii="宋体" w:hAnsi="宋体" w:hint="eastAsia"/>
          <w:color w:val="000000" w:themeColor="text1"/>
          <w:kern w:val="0"/>
          <w:u w:val="single"/>
        </w:rPr>
        <w:t xml:space="preserve">： </w:t>
      </w:r>
      <w:r w:rsidRPr="00417B44">
        <w:rPr>
          <w:rFonts w:ascii="宋体" w:hAnsi="宋体" w:hint="eastAsia"/>
          <w:color w:val="000000" w:themeColor="text1"/>
          <w:kern w:val="0"/>
        </w:rPr>
        <w:t>万元，时间：；</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②分期支付：万元，时间：；</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③其它方式：</w:t>
      </w:r>
    </w:p>
    <w:p w:rsidR="0079427D" w:rsidRPr="00417B44" w:rsidRDefault="0079427D"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四、利用研究开发经费购置的设备、器材、资料的财产权属：</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属乙方所有，利用代购设备费购置的及必须向甲方交付的装置、设备等除外。</w:t>
      </w:r>
    </w:p>
    <w:p w:rsidR="0079427D" w:rsidRPr="00417B44" w:rsidRDefault="0079427D"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五、技术情报和资料的保密：</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甲乙双方均承诺对本合同涉及的资料、数据、文档，及各自所有的技术、业务和经营信息保守秘密。未经对方同意，不得对外使用、复制、租售、传播或披露上述任何信息。涉密人员为项目组成员，保密期限为合同终止后两年内。</w:t>
      </w:r>
    </w:p>
    <w:p w:rsidR="0079427D" w:rsidRPr="00417B44" w:rsidRDefault="0079427D"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六、技术协作和技术指导的内容：</w:t>
      </w:r>
    </w:p>
    <w:p w:rsidR="0079427D" w:rsidRPr="00417B44" w:rsidRDefault="0079427D"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七、风险责任的承担：</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在履行本合同的过程中，确因在现有水平和条件下难以克服的技术困难，导致的研究开发部分或全部失败所造成的损失，风险责任由承担。（</w:t>
      </w:r>
      <w:r w:rsidRPr="00417B44">
        <w:rPr>
          <w:rFonts w:ascii="宋体" w:hAnsi="宋体"/>
          <w:color w:val="000000" w:themeColor="text1"/>
          <w:kern w:val="0"/>
        </w:rPr>
        <w:t>1</w:t>
      </w:r>
      <w:r w:rsidRPr="00417B44">
        <w:rPr>
          <w:rFonts w:ascii="宋体" w:hAnsi="宋体" w:hint="eastAsia"/>
          <w:color w:val="000000" w:themeColor="text1"/>
          <w:kern w:val="0"/>
        </w:rPr>
        <w:t>、甲方；</w:t>
      </w:r>
      <w:r w:rsidRPr="00417B44">
        <w:rPr>
          <w:rFonts w:ascii="宋体" w:hAnsi="宋体"/>
          <w:color w:val="000000" w:themeColor="text1"/>
          <w:kern w:val="0"/>
        </w:rPr>
        <w:t>2</w:t>
      </w:r>
      <w:r w:rsidRPr="00417B44">
        <w:rPr>
          <w:rFonts w:ascii="宋体" w:hAnsi="宋体" w:hint="eastAsia"/>
          <w:color w:val="000000" w:themeColor="text1"/>
          <w:kern w:val="0"/>
        </w:rPr>
        <w:t>、乙方；</w:t>
      </w:r>
      <w:r w:rsidRPr="00417B44">
        <w:rPr>
          <w:rFonts w:ascii="宋体" w:hAnsi="宋体"/>
          <w:color w:val="000000" w:themeColor="text1"/>
          <w:kern w:val="0"/>
        </w:rPr>
        <w:t>3</w:t>
      </w:r>
      <w:r w:rsidRPr="00417B44">
        <w:rPr>
          <w:rFonts w:ascii="宋体" w:hAnsi="宋体" w:hint="eastAsia"/>
          <w:color w:val="000000" w:themeColor="text1"/>
          <w:kern w:val="0"/>
        </w:rPr>
        <w:t>、双方）。若双方承担，则约定风险责任甲方承担％；乙方承担％。本项目风险责任确认的方式为：。</w:t>
      </w:r>
    </w:p>
    <w:p w:rsidR="0079427D" w:rsidRPr="00417B44" w:rsidRDefault="0079427D"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八、技术成果的归属和收益的分成办法：</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kern w:val="0"/>
        </w:rPr>
        <w:t>(</w:t>
      </w:r>
      <w:r w:rsidRPr="00417B44">
        <w:rPr>
          <w:rFonts w:ascii="宋体" w:hAnsi="宋体" w:hint="eastAsia"/>
          <w:color w:val="000000" w:themeColor="text1"/>
          <w:kern w:val="0"/>
        </w:rPr>
        <w:t>一</w:t>
      </w:r>
      <w:r w:rsidRPr="00417B44">
        <w:rPr>
          <w:rFonts w:ascii="宋体" w:hAnsi="宋体"/>
          <w:color w:val="000000" w:themeColor="text1"/>
          <w:kern w:val="0"/>
        </w:rPr>
        <w:t>)</w:t>
      </w:r>
      <w:r w:rsidRPr="00417B44">
        <w:rPr>
          <w:rFonts w:ascii="宋体" w:hAnsi="宋体" w:hint="eastAsia"/>
          <w:color w:val="000000" w:themeColor="text1"/>
          <w:kern w:val="0"/>
        </w:rPr>
        <w:t>技术成果的归属：</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kern w:val="0"/>
        </w:rPr>
        <w:t>(</w:t>
      </w:r>
      <w:r w:rsidRPr="00417B44">
        <w:rPr>
          <w:rFonts w:ascii="宋体" w:hAnsi="宋体" w:hint="eastAsia"/>
          <w:color w:val="000000" w:themeColor="text1"/>
          <w:kern w:val="0"/>
        </w:rPr>
        <w:t>二</w:t>
      </w:r>
      <w:r w:rsidRPr="00417B44">
        <w:rPr>
          <w:rFonts w:ascii="宋体" w:hAnsi="宋体"/>
          <w:color w:val="000000" w:themeColor="text1"/>
          <w:kern w:val="0"/>
        </w:rPr>
        <w:t>)</w:t>
      </w:r>
      <w:r w:rsidRPr="00417B44">
        <w:rPr>
          <w:rFonts w:ascii="宋体" w:hAnsi="宋体" w:hint="eastAsia"/>
          <w:color w:val="000000" w:themeColor="text1"/>
          <w:kern w:val="0"/>
        </w:rPr>
        <w:t>由本项目技术成果产生的收益的分成办法：</w:t>
      </w:r>
    </w:p>
    <w:p w:rsidR="0079427D" w:rsidRPr="00417B44" w:rsidRDefault="0079427D"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九、验收的标准和方式：</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研究开发所完成的技术成果，达到了本合同约定有关技术指标（或按标准），采用方式验收，验收完成后</w:t>
      </w:r>
      <w:r w:rsidRPr="00417B44">
        <w:rPr>
          <w:rFonts w:ascii="宋体" w:hAnsi="宋体"/>
          <w:color w:val="000000" w:themeColor="text1"/>
          <w:kern w:val="0"/>
        </w:rPr>
        <w:t>7</w:t>
      </w:r>
      <w:r w:rsidRPr="00417B44">
        <w:rPr>
          <w:rFonts w:ascii="宋体" w:hAnsi="宋体" w:hint="eastAsia"/>
          <w:color w:val="000000" w:themeColor="text1"/>
          <w:kern w:val="0"/>
        </w:rPr>
        <w:t>天内，由</w:t>
      </w:r>
      <w:r w:rsidRPr="00417B44">
        <w:rPr>
          <w:rFonts w:ascii="宋体" w:hAnsi="宋体" w:hint="eastAsia"/>
          <w:color w:val="000000" w:themeColor="text1"/>
          <w:kern w:val="0"/>
          <w:u w:val="single"/>
        </w:rPr>
        <w:t>甲</w:t>
      </w:r>
      <w:r w:rsidRPr="00417B44">
        <w:rPr>
          <w:rFonts w:ascii="宋体" w:hAnsi="宋体" w:hint="eastAsia"/>
          <w:color w:val="000000" w:themeColor="text1"/>
          <w:kern w:val="0"/>
        </w:rPr>
        <w:t>方出具技术项目验收证明，无正当理由，若</w:t>
      </w:r>
      <w:r w:rsidRPr="00417B44">
        <w:rPr>
          <w:rFonts w:ascii="宋体" w:hAnsi="宋体"/>
          <w:color w:val="000000" w:themeColor="text1"/>
          <w:kern w:val="0"/>
        </w:rPr>
        <w:t>7</w:t>
      </w:r>
      <w:r w:rsidRPr="00417B44">
        <w:rPr>
          <w:rFonts w:ascii="宋体" w:hAnsi="宋体" w:hint="eastAsia"/>
          <w:color w:val="000000" w:themeColor="text1"/>
          <w:kern w:val="0"/>
        </w:rPr>
        <w:t>天后</w:t>
      </w:r>
      <w:r w:rsidRPr="00417B44">
        <w:rPr>
          <w:rFonts w:ascii="宋体" w:hAnsi="宋体" w:hint="eastAsia"/>
          <w:color w:val="000000" w:themeColor="text1"/>
          <w:kern w:val="0"/>
          <w:u w:val="single"/>
        </w:rPr>
        <w:lastRenderedPageBreak/>
        <w:t>甲</w:t>
      </w:r>
      <w:r w:rsidRPr="00417B44">
        <w:rPr>
          <w:rFonts w:ascii="宋体" w:hAnsi="宋体" w:hint="eastAsia"/>
          <w:color w:val="000000" w:themeColor="text1"/>
          <w:kern w:val="0"/>
        </w:rPr>
        <w:t>方仍未出具项目验收证明则视为通过验收。</w:t>
      </w:r>
    </w:p>
    <w:p w:rsidR="0079427D" w:rsidRPr="00417B44" w:rsidRDefault="0079427D"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十、违约金或者损失赔偿额的计算方法：</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任何一方当事人违约，按照《中华人民共和国合同法》第七章有关规定承担违约责任，经双方协商，就违约金达成以下意见：</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kern w:val="0"/>
        </w:rPr>
        <w:t>(</w:t>
      </w:r>
      <w:r w:rsidRPr="00417B44">
        <w:rPr>
          <w:rFonts w:ascii="宋体" w:hAnsi="宋体" w:hint="eastAsia"/>
          <w:color w:val="000000" w:themeColor="text1"/>
          <w:kern w:val="0"/>
        </w:rPr>
        <w:t>一</w:t>
      </w:r>
      <w:r w:rsidRPr="00417B44">
        <w:rPr>
          <w:rFonts w:ascii="宋体" w:hAnsi="宋体"/>
          <w:color w:val="000000" w:themeColor="text1"/>
          <w:kern w:val="0"/>
        </w:rPr>
        <w:t>)</w:t>
      </w:r>
      <w:r w:rsidRPr="00417B44">
        <w:rPr>
          <w:rFonts w:ascii="宋体" w:hAnsi="宋体" w:hint="eastAsia"/>
          <w:color w:val="000000" w:themeColor="text1"/>
          <w:kern w:val="0"/>
        </w:rPr>
        <w:t>违反本合同第条约定，方应当承担违约责任，承担方式和违约金额如下：</w:t>
      </w:r>
      <w:r w:rsidRPr="00417B44">
        <w:rPr>
          <w:rFonts w:ascii="宋体" w:hAnsi="宋体" w:hint="eastAsia"/>
          <w:color w:val="000000" w:themeColor="text1"/>
          <w:kern w:val="0"/>
          <w:u w:val="single"/>
        </w:rPr>
        <w:t>；</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u w:val="single"/>
        </w:rPr>
      </w:pPr>
      <w:r w:rsidRPr="00417B44">
        <w:rPr>
          <w:rFonts w:ascii="宋体" w:hAnsi="宋体"/>
          <w:color w:val="000000" w:themeColor="text1"/>
          <w:kern w:val="0"/>
        </w:rPr>
        <w:t>(</w:t>
      </w:r>
      <w:r w:rsidRPr="00417B44">
        <w:rPr>
          <w:rFonts w:ascii="宋体" w:hAnsi="宋体" w:hint="eastAsia"/>
          <w:color w:val="000000" w:themeColor="text1"/>
          <w:kern w:val="0"/>
        </w:rPr>
        <w:t>二</w:t>
      </w:r>
      <w:r w:rsidRPr="00417B44">
        <w:rPr>
          <w:rFonts w:ascii="宋体" w:hAnsi="宋体"/>
          <w:color w:val="000000" w:themeColor="text1"/>
          <w:kern w:val="0"/>
        </w:rPr>
        <w:t>)</w:t>
      </w:r>
      <w:r w:rsidRPr="00417B44">
        <w:rPr>
          <w:rFonts w:ascii="宋体" w:hAnsi="宋体" w:hint="eastAsia"/>
          <w:color w:val="000000" w:themeColor="text1"/>
          <w:kern w:val="0"/>
        </w:rPr>
        <w:t>违反本合同第条约定，方应当承担违约责任，承担方式和违约金额如下：</w:t>
      </w:r>
      <w:r w:rsidRPr="00417B44">
        <w:rPr>
          <w:rFonts w:ascii="宋体" w:hAnsi="宋体" w:hint="eastAsia"/>
          <w:color w:val="000000" w:themeColor="text1"/>
          <w:kern w:val="0"/>
          <w:u w:val="single"/>
        </w:rPr>
        <w:t>；</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kern w:val="0"/>
        </w:rPr>
        <w:t>(</w:t>
      </w:r>
      <w:r w:rsidRPr="00417B44">
        <w:rPr>
          <w:rFonts w:ascii="宋体" w:hAnsi="宋体" w:hint="eastAsia"/>
          <w:color w:val="000000" w:themeColor="text1"/>
          <w:kern w:val="0"/>
        </w:rPr>
        <w:t>三</w:t>
      </w:r>
      <w:r w:rsidRPr="00417B44">
        <w:rPr>
          <w:rFonts w:ascii="宋体" w:hAnsi="宋体"/>
          <w:color w:val="000000" w:themeColor="text1"/>
          <w:kern w:val="0"/>
        </w:rPr>
        <w:t>)</w:t>
      </w:r>
      <w:r w:rsidRPr="00417B44">
        <w:rPr>
          <w:rFonts w:ascii="宋体" w:hAnsi="宋体" w:hint="eastAsia"/>
          <w:color w:val="000000" w:themeColor="text1"/>
          <w:kern w:val="0"/>
        </w:rPr>
        <w:t xml:space="preserve"> 因履行本合同所产生的违约金和赔偿金之和不超过合同总金额的％。</w:t>
      </w:r>
    </w:p>
    <w:p w:rsidR="0079427D" w:rsidRPr="00417B44" w:rsidRDefault="0079427D"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十一、争议的解决办法：</w:t>
      </w:r>
    </w:p>
    <w:p w:rsidR="0079427D"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在本合同履行过程中发生争议，双方应当协商解决，双方不愿协商或者协商不成的，双方商定，采用以下第种方式解决。</w:t>
      </w:r>
      <w:r w:rsidRPr="00417B44">
        <w:rPr>
          <w:rFonts w:ascii="宋体" w:hAnsi="宋体"/>
          <w:color w:val="000000" w:themeColor="text1"/>
          <w:kern w:val="0"/>
        </w:rPr>
        <w:t xml:space="preserve"> (</w:t>
      </w:r>
      <w:r w:rsidRPr="00417B44">
        <w:rPr>
          <w:rFonts w:ascii="宋体" w:hAnsi="宋体" w:hint="eastAsia"/>
          <w:color w:val="000000" w:themeColor="text1"/>
          <w:kern w:val="0"/>
        </w:rPr>
        <w:t>一</w:t>
      </w:r>
      <w:r w:rsidRPr="00417B44">
        <w:rPr>
          <w:rFonts w:ascii="宋体" w:hAnsi="宋体"/>
          <w:color w:val="000000" w:themeColor="text1"/>
          <w:kern w:val="0"/>
        </w:rPr>
        <w:t>)</w:t>
      </w:r>
      <w:r w:rsidRPr="00417B44">
        <w:rPr>
          <w:rFonts w:ascii="宋体" w:hAnsi="宋体" w:hint="eastAsia"/>
          <w:color w:val="000000" w:themeColor="text1"/>
          <w:kern w:val="0"/>
        </w:rPr>
        <w:t>因本合同发生的任何争议，申请仲裁委员会仲裁；</w:t>
      </w:r>
      <w:r w:rsidRPr="00417B44">
        <w:rPr>
          <w:rFonts w:ascii="宋体" w:hAnsi="宋体"/>
          <w:color w:val="000000" w:themeColor="text1"/>
          <w:kern w:val="0"/>
        </w:rPr>
        <w:t>(</w:t>
      </w:r>
      <w:r w:rsidRPr="00417B44">
        <w:rPr>
          <w:rFonts w:ascii="宋体" w:hAnsi="宋体" w:hint="eastAsia"/>
          <w:color w:val="000000" w:themeColor="text1"/>
          <w:kern w:val="0"/>
        </w:rPr>
        <w:t>二</w:t>
      </w:r>
      <w:r w:rsidRPr="00417B44">
        <w:rPr>
          <w:rFonts w:ascii="宋体" w:hAnsi="宋体"/>
          <w:color w:val="000000" w:themeColor="text1"/>
          <w:kern w:val="0"/>
        </w:rPr>
        <w:t>)</w:t>
      </w:r>
      <w:r w:rsidRPr="00417B44">
        <w:rPr>
          <w:rFonts w:ascii="宋体" w:hAnsi="宋体" w:hint="eastAsia"/>
          <w:color w:val="000000" w:themeColor="text1"/>
          <w:kern w:val="0"/>
        </w:rPr>
        <w:t>按司法程序解决。</w:t>
      </w:r>
    </w:p>
    <w:p w:rsidR="0079427D" w:rsidRPr="00417B44" w:rsidRDefault="0079427D"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十二、名词和术语的解释：</w:t>
      </w:r>
    </w:p>
    <w:p w:rsidR="0079427D" w:rsidRPr="00417B44" w:rsidRDefault="0079427D"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十三、其它</w:t>
      </w:r>
      <w:r w:rsidRPr="00417B44">
        <w:rPr>
          <w:rFonts w:ascii="宋体" w:hAnsi="宋体"/>
          <w:color w:val="000000" w:themeColor="text1"/>
          <w:kern w:val="0"/>
        </w:rPr>
        <w:t>(</w:t>
      </w:r>
      <w:r w:rsidRPr="00417B44">
        <w:rPr>
          <w:rFonts w:ascii="宋体" w:hAnsi="宋体" w:hint="eastAsia"/>
          <w:color w:val="000000" w:themeColor="text1"/>
          <w:kern w:val="0"/>
        </w:rPr>
        <w:t>含中介方的权利、义务、服务费及其支付方式、定金、财产抵押、担保等上述条款未尽事宜</w:t>
      </w:r>
      <w:r w:rsidRPr="00417B44">
        <w:rPr>
          <w:rFonts w:ascii="宋体" w:hAnsi="宋体"/>
          <w:color w:val="000000" w:themeColor="text1"/>
          <w:kern w:val="0"/>
        </w:rPr>
        <w:t>)</w:t>
      </w:r>
      <w:r w:rsidRPr="00417B44">
        <w:rPr>
          <w:rFonts w:ascii="宋体" w:hAnsi="宋体" w:hint="eastAsia"/>
          <w:color w:val="000000" w:themeColor="text1"/>
          <w:kern w:val="0"/>
        </w:rPr>
        <w:t>：</w:t>
      </w:r>
    </w:p>
    <w:p w:rsidR="006211D1" w:rsidRPr="00417B44" w:rsidRDefault="0079427D"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（以下无正文）</w:t>
      </w:r>
    </w:p>
    <w:p w:rsidR="0079427D" w:rsidRPr="00417B44" w:rsidRDefault="0079427D" w:rsidP="006305A6">
      <w:pPr>
        <w:tabs>
          <w:tab w:val="left" w:pos="8386"/>
        </w:tabs>
        <w:adjustRightInd w:val="0"/>
        <w:spacing w:line="500" w:lineRule="exact"/>
        <w:ind w:rightChars="-1" w:right="-2" w:firstLineChars="200" w:firstLine="420"/>
        <w:jc w:val="left"/>
        <w:textAlignment w:val="baseline"/>
        <w:rPr>
          <w:rFonts w:ascii="仿宋_GB2312"/>
          <w:color w:val="000000" w:themeColor="text1"/>
          <w:kern w:val="0"/>
        </w:rPr>
      </w:pPr>
      <w:r w:rsidRPr="00417B44">
        <w:rPr>
          <w:rFonts w:ascii="仿宋_GB2312"/>
          <w:color w:val="000000" w:themeColor="text1"/>
          <w:kern w:val="0"/>
          <w:sz w:val="21"/>
          <w:szCs w:val="21"/>
        </w:rPr>
        <w:br w:type="page"/>
      </w:r>
    </w:p>
    <w:p w:rsidR="0079427D" w:rsidRPr="00417B44" w:rsidRDefault="0079427D" w:rsidP="006305A6">
      <w:pPr>
        <w:adjustRightInd w:val="0"/>
        <w:spacing w:line="500" w:lineRule="exact"/>
        <w:jc w:val="left"/>
        <w:textAlignment w:val="baseline"/>
        <w:rPr>
          <w:color w:val="000000" w:themeColor="text1"/>
          <w:kern w:val="0"/>
        </w:rPr>
      </w:pPr>
      <w:r w:rsidRPr="00417B44">
        <w:rPr>
          <w:rFonts w:ascii="宋体" w:hint="eastAsia"/>
          <w:color w:val="000000" w:themeColor="text1"/>
          <w:kern w:val="0"/>
        </w:rPr>
        <w:lastRenderedPageBreak/>
        <w:t>委托方</w:t>
      </w:r>
      <w:r w:rsidRPr="00417B44">
        <w:rPr>
          <w:rFonts w:hint="eastAsia"/>
          <w:color w:val="000000" w:themeColor="text1"/>
          <w:kern w:val="0"/>
        </w:rPr>
        <w:t>（</w:t>
      </w:r>
      <w:r w:rsidRPr="00417B44">
        <w:rPr>
          <w:rFonts w:ascii="宋体" w:hint="eastAsia"/>
          <w:color w:val="000000" w:themeColor="text1"/>
          <w:kern w:val="0"/>
        </w:rPr>
        <w:t>甲方）名称（签章）</w:t>
      </w:r>
    </w:p>
    <w:p w:rsidR="0079427D" w:rsidRPr="00417B44" w:rsidRDefault="0079427D" w:rsidP="006305A6">
      <w:pPr>
        <w:adjustRightInd w:val="0"/>
        <w:spacing w:line="500" w:lineRule="exact"/>
        <w:jc w:val="left"/>
        <w:textAlignment w:val="baseline"/>
        <w:rPr>
          <w:color w:val="000000" w:themeColor="text1"/>
          <w:kern w:val="0"/>
        </w:rPr>
      </w:pPr>
      <w:r w:rsidRPr="00417B44">
        <w:rPr>
          <w:rFonts w:ascii="宋体" w:hint="eastAsia"/>
          <w:color w:val="000000" w:themeColor="text1"/>
          <w:kern w:val="0"/>
        </w:rPr>
        <w:t>法定代表人（委托代理人）（签字）</w:t>
      </w:r>
    </w:p>
    <w:p w:rsidR="0079427D" w:rsidRPr="00417B44" w:rsidRDefault="0079427D" w:rsidP="006305A6">
      <w:pPr>
        <w:adjustRightInd w:val="0"/>
        <w:spacing w:line="500" w:lineRule="exact"/>
        <w:jc w:val="left"/>
        <w:textAlignment w:val="baseline"/>
        <w:rPr>
          <w:color w:val="000000" w:themeColor="text1"/>
          <w:kern w:val="0"/>
        </w:rPr>
      </w:pPr>
      <w:r w:rsidRPr="00417B44">
        <w:rPr>
          <w:rFonts w:ascii="宋体" w:hint="eastAsia"/>
          <w:color w:val="000000" w:themeColor="text1"/>
          <w:kern w:val="0"/>
        </w:rPr>
        <w:t>项目负责人</w:t>
      </w:r>
      <w:r w:rsidRPr="00417B44">
        <w:rPr>
          <w:color w:val="000000" w:themeColor="text1"/>
          <w:kern w:val="0"/>
          <w:u w:val="single"/>
        </w:rPr>
        <w:tab/>
      </w:r>
    </w:p>
    <w:p w:rsidR="0079427D" w:rsidRPr="00417B44" w:rsidRDefault="0079427D" w:rsidP="006305A6">
      <w:pPr>
        <w:adjustRightInd w:val="0"/>
        <w:spacing w:line="500" w:lineRule="exact"/>
        <w:jc w:val="left"/>
        <w:textAlignment w:val="baseline"/>
        <w:rPr>
          <w:color w:val="000000" w:themeColor="text1"/>
          <w:kern w:val="0"/>
        </w:rPr>
      </w:pPr>
      <w:r w:rsidRPr="00417B44">
        <w:rPr>
          <w:rFonts w:ascii="宋体" w:hint="eastAsia"/>
          <w:color w:val="000000" w:themeColor="text1"/>
          <w:kern w:val="0"/>
        </w:rPr>
        <w:t>住所（通信地址）</w:t>
      </w:r>
      <w:r w:rsidRPr="00417B44">
        <w:rPr>
          <w:color w:val="000000" w:themeColor="text1"/>
          <w:kern w:val="0"/>
          <w:u w:val="single"/>
        </w:rPr>
        <w:tab/>
      </w:r>
      <w:r w:rsidRPr="00417B44">
        <w:rPr>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p>
    <w:p w:rsidR="0079427D" w:rsidRPr="00417B44" w:rsidRDefault="0079427D" w:rsidP="006305A6">
      <w:pPr>
        <w:adjustRightInd w:val="0"/>
        <w:spacing w:line="500" w:lineRule="exact"/>
        <w:jc w:val="left"/>
        <w:textAlignment w:val="baseline"/>
        <w:rPr>
          <w:color w:val="000000" w:themeColor="text1"/>
          <w:kern w:val="0"/>
        </w:rPr>
      </w:pPr>
      <w:r w:rsidRPr="00417B44">
        <w:rPr>
          <w:rFonts w:ascii="宋体" w:hint="eastAsia"/>
          <w:color w:val="000000" w:themeColor="text1"/>
          <w:kern w:val="0"/>
        </w:rPr>
        <w:t>电话</w:t>
      </w:r>
      <w:r w:rsidRPr="00417B44">
        <w:rPr>
          <w:color w:val="000000" w:themeColor="text1"/>
          <w:kern w:val="0"/>
          <w:u w:val="single"/>
        </w:rPr>
        <w:tab/>
      </w:r>
      <w:r w:rsidRPr="00417B44">
        <w:rPr>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p>
    <w:p w:rsidR="0079427D" w:rsidRPr="00417B44" w:rsidRDefault="0079427D" w:rsidP="006305A6">
      <w:pPr>
        <w:adjustRightInd w:val="0"/>
        <w:spacing w:line="500" w:lineRule="exact"/>
        <w:jc w:val="left"/>
        <w:textAlignment w:val="baseline"/>
        <w:rPr>
          <w:color w:val="000000" w:themeColor="text1"/>
          <w:kern w:val="0"/>
        </w:rPr>
      </w:pPr>
      <w:r w:rsidRPr="00417B44">
        <w:rPr>
          <w:rFonts w:ascii="宋体" w:hint="eastAsia"/>
          <w:color w:val="000000" w:themeColor="text1"/>
          <w:kern w:val="0"/>
        </w:rPr>
        <w:t>开户银行</w:t>
      </w:r>
      <w:r w:rsidRPr="00417B44">
        <w:rPr>
          <w:color w:val="000000" w:themeColor="text1"/>
          <w:kern w:val="0"/>
          <w:u w:val="single"/>
        </w:rPr>
        <w:tab/>
      </w:r>
      <w:r w:rsidRPr="00417B44">
        <w:rPr>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p>
    <w:p w:rsidR="0079427D" w:rsidRPr="00417B44" w:rsidRDefault="0079427D" w:rsidP="006305A6">
      <w:pPr>
        <w:adjustRightInd w:val="0"/>
        <w:spacing w:line="500" w:lineRule="exact"/>
        <w:jc w:val="left"/>
        <w:textAlignment w:val="baseline"/>
        <w:rPr>
          <w:rFonts w:eastAsia="楷体_GB2312"/>
          <w:color w:val="000000" w:themeColor="text1"/>
          <w:kern w:val="0"/>
        </w:rPr>
      </w:pPr>
      <w:r w:rsidRPr="00417B44">
        <w:rPr>
          <w:rFonts w:ascii="宋体" w:hint="eastAsia"/>
          <w:color w:val="000000" w:themeColor="text1"/>
          <w:kern w:val="0"/>
        </w:rPr>
        <w:t>帐号</w:t>
      </w:r>
      <w:r w:rsidRPr="00417B44">
        <w:rPr>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color w:val="000000" w:themeColor="text1"/>
          <w:kern w:val="0"/>
          <w:u w:val="single"/>
        </w:rPr>
        <w:tab/>
      </w:r>
      <w:r w:rsidR="006211D1" w:rsidRPr="00417B44">
        <w:rPr>
          <w:rFonts w:hint="eastAsia"/>
          <w:color w:val="000000" w:themeColor="text1"/>
          <w:kern w:val="0"/>
          <w:u w:val="single"/>
        </w:rPr>
        <w:tab/>
      </w:r>
      <w:r w:rsidRPr="00417B44">
        <w:rPr>
          <w:rFonts w:ascii="宋体" w:hint="eastAsia"/>
          <w:color w:val="000000" w:themeColor="text1"/>
          <w:kern w:val="0"/>
        </w:rPr>
        <w:t>邮政编码</w:t>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p>
    <w:p w:rsidR="0079427D" w:rsidRPr="00417B44" w:rsidRDefault="0079427D" w:rsidP="006305A6">
      <w:pPr>
        <w:tabs>
          <w:tab w:val="left" w:pos="2235"/>
          <w:tab w:val="left" w:pos="8290"/>
        </w:tabs>
        <w:adjustRightInd w:val="0"/>
        <w:spacing w:line="500" w:lineRule="exact"/>
        <w:jc w:val="left"/>
        <w:textAlignment w:val="baseline"/>
        <w:rPr>
          <w:color w:val="000000" w:themeColor="text1"/>
          <w:kern w:val="0"/>
          <w:u w:val="single"/>
        </w:rPr>
      </w:pPr>
    </w:p>
    <w:p w:rsidR="0079427D" w:rsidRPr="00417B44" w:rsidRDefault="0079427D" w:rsidP="006305A6">
      <w:pPr>
        <w:tabs>
          <w:tab w:val="left" w:pos="2235"/>
          <w:tab w:val="left" w:pos="8290"/>
        </w:tabs>
        <w:adjustRightInd w:val="0"/>
        <w:spacing w:line="500" w:lineRule="exact"/>
        <w:jc w:val="left"/>
        <w:textAlignment w:val="baseline"/>
        <w:rPr>
          <w:rFonts w:ascii="宋体"/>
          <w:color w:val="000000" w:themeColor="text1"/>
          <w:kern w:val="0"/>
        </w:rPr>
      </w:pPr>
    </w:p>
    <w:p w:rsidR="0079427D" w:rsidRPr="00417B44" w:rsidRDefault="0079427D" w:rsidP="006305A6">
      <w:pPr>
        <w:tabs>
          <w:tab w:val="left" w:pos="2235"/>
          <w:tab w:val="left" w:pos="829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研究开发方</w:t>
      </w:r>
      <w:r w:rsidRPr="00417B44">
        <w:rPr>
          <w:rFonts w:hint="eastAsia"/>
          <w:color w:val="000000" w:themeColor="text1"/>
          <w:kern w:val="0"/>
        </w:rPr>
        <w:t>（</w:t>
      </w:r>
      <w:r w:rsidRPr="00417B44">
        <w:rPr>
          <w:rFonts w:ascii="宋体" w:hint="eastAsia"/>
          <w:color w:val="000000" w:themeColor="text1"/>
          <w:kern w:val="0"/>
        </w:rPr>
        <w:t>乙方）名称（签章）</w:t>
      </w:r>
    </w:p>
    <w:p w:rsidR="0079427D" w:rsidRPr="00417B44" w:rsidRDefault="0079427D" w:rsidP="006305A6">
      <w:pPr>
        <w:tabs>
          <w:tab w:val="left" w:pos="2035"/>
          <w:tab w:val="left" w:pos="8110"/>
        </w:tabs>
        <w:adjustRightInd w:val="0"/>
        <w:spacing w:line="500" w:lineRule="exact"/>
        <w:jc w:val="left"/>
        <w:textAlignment w:val="baseline"/>
        <w:rPr>
          <w:rFonts w:ascii="宋体"/>
          <w:color w:val="000000" w:themeColor="text1"/>
          <w:kern w:val="0"/>
        </w:rPr>
      </w:pPr>
      <w:r w:rsidRPr="00417B44">
        <w:rPr>
          <w:rFonts w:ascii="宋体" w:hint="eastAsia"/>
          <w:color w:val="000000" w:themeColor="text1"/>
          <w:kern w:val="0"/>
        </w:rPr>
        <w:t xml:space="preserve">法定代表人（委托代理人）（签字）  </w:t>
      </w:r>
    </w:p>
    <w:p w:rsidR="0079427D" w:rsidRPr="00417B44" w:rsidRDefault="0079427D" w:rsidP="006305A6">
      <w:pPr>
        <w:adjustRightInd w:val="0"/>
        <w:spacing w:line="500" w:lineRule="exact"/>
        <w:jc w:val="left"/>
        <w:textAlignment w:val="baseline"/>
        <w:rPr>
          <w:color w:val="000000" w:themeColor="text1"/>
          <w:kern w:val="0"/>
          <w:u w:val="single"/>
        </w:rPr>
      </w:pPr>
      <w:r w:rsidRPr="00417B44">
        <w:rPr>
          <w:rFonts w:ascii="宋体" w:hint="eastAsia"/>
          <w:color w:val="000000" w:themeColor="text1"/>
          <w:kern w:val="0"/>
        </w:rPr>
        <w:t xml:space="preserve">项目负责人    </w:t>
      </w:r>
      <w:r w:rsidRPr="00417B44">
        <w:rPr>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r w:rsidR="006211D1" w:rsidRPr="00417B44">
        <w:rPr>
          <w:rFonts w:hint="eastAsia"/>
          <w:color w:val="000000" w:themeColor="text1"/>
          <w:kern w:val="0"/>
          <w:u w:val="single"/>
        </w:rPr>
        <w:tab/>
      </w:r>
    </w:p>
    <w:p w:rsidR="006211D1" w:rsidRPr="00417B44" w:rsidRDefault="006211D1" w:rsidP="006305A6">
      <w:pPr>
        <w:adjustRightInd w:val="0"/>
        <w:spacing w:line="500" w:lineRule="exact"/>
        <w:jc w:val="left"/>
        <w:textAlignment w:val="baseline"/>
        <w:rPr>
          <w:color w:val="000000" w:themeColor="text1"/>
          <w:kern w:val="0"/>
        </w:rPr>
      </w:pPr>
      <w:r w:rsidRPr="00417B44">
        <w:rPr>
          <w:rFonts w:ascii="宋体" w:hint="eastAsia"/>
          <w:color w:val="000000" w:themeColor="text1"/>
          <w:kern w:val="0"/>
        </w:rPr>
        <w:t>住所（通信地址）</w:t>
      </w:r>
      <w:r w:rsidRPr="00417B44">
        <w:rPr>
          <w:color w:val="000000" w:themeColor="text1"/>
          <w:kern w:val="0"/>
          <w:u w:val="single"/>
        </w:rPr>
        <w:tab/>
      </w:r>
      <w:r w:rsidRPr="00417B44">
        <w:rPr>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p>
    <w:p w:rsidR="006211D1" w:rsidRPr="00417B44" w:rsidRDefault="006211D1" w:rsidP="006305A6">
      <w:pPr>
        <w:adjustRightInd w:val="0"/>
        <w:spacing w:line="500" w:lineRule="exact"/>
        <w:jc w:val="left"/>
        <w:textAlignment w:val="baseline"/>
        <w:rPr>
          <w:color w:val="000000" w:themeColor="text1"/>
          <w:kern w:val="0"/>
        </w:rPr>
      </w:pPr>
      <w:r w:rsidRPr="00417B44">
        <w:rPr>
          <w:rFonts w:ascii="宋体" w:hint="eastAsia"/>
          <w:color w:val="000000" w:themeColor="text1"/>
          <w:kern w:val="0"/>
        </w:rPr>
        <w:t>电话</w:t>
      </w:r>
      <w:r w:rsidRPr="00417B44">
        <w:rPr>
          <w:color w:val="000000" w:themeColor="text1"/>
          <w:kern w:val="0"/>
          <w:u w:val="single"/>
        </w:rPr>
        <w:tab/>
      </w:r>
      <w:r w:rsidRPr="00417B44">
        <w:rPr>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p>
    <w:p w:rsidR="006211D1" w:rsidRPr="00417B44" w:rsidRDefault="006211D1" w:rsidP="006305A6">
      <w:pPr>
        <w:adjustRightInd w:val="0"/>
        <w:spacing w:line="500" w:lineRule="exact"/>
        <w:jc w:val="left"/>
        <w:textAlignment w:val="baseline"/>
        <w:rPr>
          <w:color w:val="000000" w:themeColor="text1"/>
          <w:kern w:val="0"/>
        </w:rPr>
      </w:pPr>
      <w:r w:rsidRPr="00417B44">
        <w:rPr>
          <w:rFonts w:ascii="宋体" w:hint="eastAsia"/>
          <w:color w:val="000000" w:themeColor="text1"/>
          <w:kern w:val="0"/>
        </w:rPr>
        <w:t>开户银行</w:t>
      </w:r>
      <w:r w:rsidRPr="00417B44">
        <w:rPr>
          <w:color w:val="000000" w:themeColor="text1"/>
          <w:kern w:val="0"/>
          <w:u w:val="single"/>
        </w:rPr>
        <w:tab/>
      </w:r>
      <w:r w:rsidRPr="00417B44">
        <w:rPr>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p>
    <w:p w:rsidR="006211D1" w:rsidRPr="00417B44" w:rsidRDefault="006211D1" w:rsidP="006305A6">
      <w:pPr>
        <w:adjustRightInd w:val="0"/>
        <w:spacing w:line="500" w:lineRule="exact"/>
        <w:jc w:val="left"/>
        <w:textAlignment w:val="baseline"/>
        <w:rPr>
          <w:rFonts w:eastAsia="楷体_GB2312"/>
          <w:color w:val="000000" w:themeColor="text1"/>
          <w:kern w:val="0"/>
        </w:rPr>
      </w:pPr>
      <w:r w:rsidRPr="00417B44">
        <w:rPr>
          <w:rFonts w:ascii="宋体" w:hint="eastAsia"/>
          <w:color w:val="000000" w:themeColor="text1"/>
          <w:kern w:val="0"/>
        </w:rPr>
        <w:t>帐号</w:t>
      </w:r>
      <w:r w:rsidRPr="00417B44">
        <w:rPr>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color w:val="000000" w:themeColor="text1"/>
          <w:kern w:val="0"/>
          <w:u w:val="single"/>
        </w:rPr>
        <w:tab/>
      </w:r>
      <w:r w:rsidRPr="00417B44">
        <w:rPr>
          <w:rFonts w:hint="eastAsia"/>
          <w:color w:val="000000" w:themeColor="text1"/>
          <w:kern w:val="0"/>
          <w:u w:val="single"/>
        </w:rPr>
        <w:tab/>
      </w:r>
      <w:r w:rsidRPr="00417B44">
        <w:rPr>
          <w:rFonts w:ascii="宋体" w:hint="eastAsia"/>
          <w:color w:val="000000" w:themeColor="text1"/>
          <w:kern w:val="0"/>
        </w:rPr>
        <w:t>邮政编码</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p>
    <w:p w:rsidR="006211D1" w:rsidRPr="00417B44" w:rsidRDefault="006211D1" w:rsidP="006305A6">
      <w:pPr>
        <w:widowControl/>
        <w:jc w:val="left"/>
        <w:rPr>
          <w:rFonts w:asciiTheme="majorHAnsi" w:eastAsia="黑体" w:hAnsiTheme="majorHAnsi" w:cstheme="majorBidi"/>
          <w:bCs/>
          <w:color w:val="000000" w:themeColor="text1"/>
          <w:sz w:val="32"/>
          <w:szCs w:val="32"/>
        </w:rPr>
      </w:pPr>
      <w:bookmarkStart w:id="32" w:name="_Toc450570608"/>
      <w:r w:rsidRPr="00417B44">
        <w:rPr>
          <w:color w:val="000000" w:themeColor="text1"/>
        </w:rPr>
        <w:br w:type="page"/>
      </w:r>
    </w:p>
    <w:p w:rsidR="0079427D" w:rsidRPr="00417B44" w:rsidRDefault="0079427D" w:rsidP="006305A6">
      <w:pPr>
        <w:pStyle w:val="2"/>
        <w:rPr>
          <w:color w:val="000000" w:themeColor="text1"/>
        </w:rPr>
      </w:pPr>
      <w:bookmarkStart w:id="33" w:name="_Toc475699501"/>
      <w:r w:rsidRPr="00417B44">
        <w:rPr>
          <w:rFonts w:hint="eastAsia"/>
          <w:color w:val="000000" w:themeColor="text1"/>
        </w:rPr>
        <w:lastRenderedPageBreak/>
        <w:t>4.</w:t>
      </w:r>
      <w:r w:rsidRPr="00417B44">
        <w:rPr>
          <w:rFonts w:hint="eastAsia"/>
          <w:color w:val="000000" w:themeColor="text1"/>
        </w:rPr>
        <w:t>《技术服务合同》</w:t>
      </w:r>
      <w:r w:rsidR="00B33CBE" w:rsidRPr="00417B44">
        <w:rPr>
          <w:rFonts w:hint="eastAsia"/>
          <w:color w:val="000000" w:themeColor="text1"/>
        </w:rPr>
        <w:t>参考</w:t>
      </w:r>
      <w:r w:rsidRPr="00417B44">
        <w:rPr>
          <w:rFonts w:hint="eastAsia"/>
          <w:color w:val="000000" w:themeColor="text1"/>
        </w:rPr>
        <w:t>模板</w:t>
      </w:r>
      <w:bookmarkEnd w:id="32"/>
      <w:bookmarkEnd w:id="33"/>
    </w:p>
    <w:p w:rsidR="0079427D" w:rsidRPr="00417B44" w:rsidRDefault="0079427D" w:rsidP="006305A6">
      <w:pPr>
        <w:adjustRightInd w:val="0"/>
        <w:spacing w:line="500" w:lineRule="exact"/>
        <w:ind w:left="567"/>
        <w:jc w:val="center"/>
        <w:textAlignment w:val="baseline"/>
        <w:rPr>
          <w:rFonts w:eastAsia="创艺简标宋"/>
          <w:color w:val="000000" w:themeColor="text1"/>
          <w:kern w:val="0"/>
          <w:sz w:val="44"/>
          <w:szCs w:val="20"/>
        </w:rPr>
      </w:pPr>
    </w:p>
    <w:p w:rsidR="0079427D" w:rsidRPr="00417B44" w:rsidRDefault="0079427D" w:rsidP="006305A6">
      <w:pPr>
        <w:adjustRightInd w:val="0"/>
        <w:spacing w:line="500" w:lineRule="exact"/>
        <w:ind w:left="567"/>
        <w:textAlignment w:val="baseline"/>
        <w:rPr>
          <w:rFonts w:eastAsia="创艺简标宋"/>
          <w:color w:val="000000" w:themeColor="text1"/>
          <w:kern w:val="0"/>
          <w:sz w:val="21"/>
          <w:szCs w:val="20"/>
        </w:rPr>
      </w:pPr>
    </w:p>
    <w:p w:rsidR="006211D1" w:rsidRPr="00417B44" w:rsidRDefault="006211D1" w:rsidP="006305A6">
      <w:pPr>
        <w:adjustRightInd w:val="0"/>
        <w:spacing w:line="500" w:lineRule="exact"/>
        <w:ind w:left="567"/>
        <w:jc w:val="center"/>
        <w:textAlignment w:val="baseline"/>
        <w:rPr>
          <w:rFonts w:ascii="创艺简标宋" w:eastAsia="创艺简标宋"/>
          <w:b/>
          <w:color w:val="000000" w:themeColor="text1"/>
          <w:kern w:val="0"/>
          <w:sz w:val="48"/>
          <w:szCs w:val="48"/>
        </w:rPr>
      </w:pPr>
      <w:r w:rsidRPr="00417B44">
        <w:rPr>
          <w:rFonts w:ascii="创艺简标宋" w:eastAsia="创艺简标宋" w:hint="eastAsia"/>
          <w:b/>
          <w:color w:val="000000" w:themeColor="text1"/>
          <w:kern w:val="0"/>
          <w:sz w:val="48"/>
          <w:szCs w:val="48"/>
        </w:rPr>
        <w:t>技术</w:t>
      </w:r>
      <w:r w:rsidR="00877CFF" w:rsidRPr="00417B44">
        <w:rPr>
          <w:rFonts w:eastAsia="创艺简标宋" w:hint="eastAsia"/>
          <w:b/>
          <w:color w:val="000000" w:themeColor="text1"/>
          <w:kern w:val="0"/>
          <w:sz w:val="48"/>
          <w:szCs w:val="48"/>
        </w:rPr>
        <w:t>服务</w:t>
      </w:r>
      <w:r w:rsidRPr="00417B44">
        <w:rPr>
          <w:rFonts w:ascii="创艺简标宋" w:eastAsia="创艺简标宋" w:hint="eastAsia"/>
          <w:b/>
          <w:color w:val="000000" w:themeColor="text1"/>
          <w:kern w:val="0"/>
          <w:sz w:val="48"/>
          <w:szCs w:val="48"/>
        </w:rPr>
        <w:t>合同书</w:t>
      </w:r>
    </w:p>
    <w:p w:rsidR="0079427D" w:rsidRPr="00417B44" w:rsidRDefault="0079427D" w:rsidP="006305A6">
      <w:pPr>
        <w:adjustRightInd w:val="0"/>
        <w:spacing w:line="500" w:lineRule="exact"/>
        <w:ind w:left="567"/>
        <w:textAlignment w:val="baseline"/>
        <w:rPr>
          <w:rFonts w:eastAsia="创艺简标宋"/>
          <w:color w:val="000000" w:themeColor="text1"/>
          <w:kern w:val="0"/>
          <w:sz w:val="21"/>
          <w:szCs w:val="20"/>
        </w:rPr>
      </w:pPr>
    </w:p>
    <w:p w:rsidR="0079427D" w:rsidRPr="00417B44" w:rsidRDefault="0079427D" w:rsidP="006305A6">
      <w:pPr>
        <w:adjustRightInd w:val="0"/>
        <w:spacing w:line="500" w:lineRule="exact"/>
        <w:ind w:left="567"/>
        <w:textAlignment w:val="baseline"/>
        <w:rPr>
          <w:rFonts w:eastAsia="创艺简标宋"/>
          <w:color w:val="000000" w:themeColor="text1"/>
          <w:kern w:val="0"/>
          <w:sz w:val="21"/>
          <w:szCs w:val="20"/>
        </w:rPr>
      </w:pPr>
    </w:p>
    <w:p w:rsidR="0079427D" w:rsidRPr="00417B44" w:rsidRDefault="0079427D" w:rsidP="006305A6">
      <w:pPr>
        <w:adjustRightInd w:val="0"/>
        <w:spacing w:line="500" w:lineRule="exact"/>
        <w:ind w:left="567"/>
        <w:textAlignment w:val="baseline"/>
        <w:rPr>
          <w:rFonts w:eastAsia="创艺简标宋"/>
          <w:color w:val="000000" w:themeColor="text1"/>
          <w:kern w:val="0"/>
          <w:sz w:val="21"/>
          <w:szCs w:val="20"/>
        </w:rPr>
      </w:pPr>
    </w:p>
    <w:p w:rsidR="0079427D" w:rsidRPr="00417B44" w:rsidRDefault="0079427D" w:rsidP="006305A6">
      <w:pPr>
        <w:adjustRightInd w:val="0"/>
        <w:spacing w:line="500" w:lineRule="exact"/>
        <w:ind w:left="567"/>
        <w:textAlignment w:val="baseline"/>
        <w:rPr>
          <w:color w:val="000000" w:themeColor="text1"/>
          <w:kern w:val="0"/>
          <w:szCs w:val="20"/>
          <w:u w:val="single"/>
        </w:rPr>
      </w:pPr>
      <w:r w:rsidRPr="00417B44">
        <w:rPr>
          <w:rFonts w:ascii="仿宋_GB2312" w:hint="eastAsia"/>
          <w:color w:val="000000" w:themeColor="text1"/>
          <w:kern w:val="0"/>
          <w:szCs w:val="20"/>
        </w:rPr>
        <w:t>项目名称：</w:t>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p>
    <w:p w:rsidR="0079427D" w:rsidRPr="00417B44" w:rsidRDefault="0079427D" w:rsidP="006305A6">
      <w:pPr>
        <w:adjustRightInd w:val="0"/>
        <w:spacing w:line="500" w:lineRule="exact"/>
        <w:ind w:left="567"/>
        <w:textAlignment w:val="baseline"/>
        <w:rPr>
          <w:color w:val="000000" w:themeColor="text1"/>
          <w:kern w:val="0"/>
          <w:szCs w:val="20"/>
          <w:u w:val="single"/>
        </w:rPr>
      </w:pPr>
    </w:p>
    <w:p w:rsidR="0079427D" w:rsidRPr="00417B44" w:rsidRDefault="0079427D" w:rsidP="006305A6">
      <w:pPr>
        <w:adjustRightInd w:val="0"/>
        <w:spacing w:line="500" w:lineRule="exact"/>
        <w:ind w:left="567"/>
        <w:textAlignment w:val="baseline"/>
        <w:rPr>
          <w:color w:val="000000" w:themeColor="text1"/>
          <w:kern w:val="0"/>
          <w:szCs w:val="20"/>
        </w:rPr>
      </w:pPr>
    </w:p>
    <w:p w:rsidR="0079427D" w:rsidRPr="00417B44" w:rsidRDefault="0079427D" w:rsidP="006305A6">
      <w:pPr>
        <w:adjustRightInd w:val="0"/>
        <w:spacing w:line="500" w:lineRule="exact"/>
        <w:ind w:left="567"/>
        <w:textAlignment w:val="baseline"/>
        <w:rPr>
          <w:color w:val="000000" w:themeColor="text1"/>
          <w:kern w:val="0"/>
          <w:szCs w:val="20"/>
          <w:u w:val="single"/>
        </w:rPr>
      </w:pPr>
      <w:r w:rsidRPr="00417B44">
        <w:rPr>
          <w:rFonts w:ascii="仿宋_GB2312" w:hint="eastAsia"/>
          <w:color w:val="000000" w:themeColor="text1"/>
          <w:kern w:val="0"/>
          <w:szCs w:val="20"/>
        </w:rPr>
        <w:t>委</w:t>
      </w:r>
      <w:r w:rsidR="008E4B51" w:rsidRPr="00417B44">
        <w:rPr>
          <w:rFonts w:ascii="仿宋_GB2312" w:hint="eastAsia"/>
          <w:color w:val="000000" w:themeColor="text1"/>
          <w:kern w:val="0"/>
          <w:szCs w:val="20"/>
        </w:rPr>
        <w:t xml:space="preserve"> </w:t>
      </w:r>
      <w:r w:rsidRPr="00417B44">
        <w:rPr>
          <w:rFonts w:ascii="仿宋_GB2312" w:hint="eastAsia"/>
          <w:color w:val="000000" w:themeColor="text1"/>
          <w:kern w:val="0"/>
          <w:szCs w:val="20"/>
        </w:rPr>
        <w:t>托</w:t>
      </w:r>
      <w:r w:rsidR="008E4B51" w:rsidRPr="00417B44">
        <w:rPr>
          <w:rFonts w:ascii="仿宋_GB2312" w:hint="eastAsia"/>
          <w:color w:val="000000" w:themeColor="text1"/>
          <w:kern w:val="0"/>
          <w:szCs w:val="20"/>
        </w:rPr>
        <w:t xml:space="preserve"> </w:t>
      </w:r>
      <w:r w:rsidRPr="00417B44">
        <w:rPr>
          <w:rFonts w:ascii="仿宋_GB2312" w:hint="eastAsia"/>
          <w:color w:val="000000" w:themeColor="text1"/>
          <w:kern w:val="0"/>
          <w:szCs w:val="20"/>
        </w:rPr>
        <w:t>方：</w:t>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p>
    <w:p w:rsidR="0079427D" w:rsidRPr="00417B44" w:rsidRDefault="0079427D" w:rsidP="006305A6">
      <w:pPr>
        <w:adjustRightInd w:val="0"/>
        <w:spacing w:line="500" w:lineRule="exact"/>
        <w:ind w:left="567"/>
        <w:textAlignment w:val="baseline"/>
        <w:rPr>
          <w:color w:val="000000" w:themeColor="text1"/>
          <w:kern w:val="0"/>
          <w:szCs w:val="20"/>
        </w:rPr>
      </w:pPr>
      <w:r w:rsidRPr="00417B44">
        <w:rPr>
          <w:rFonts w:ascii="仿宋_GB2312" w:hint="eastAsia"/>
          <w:color w:val="000000" w:themeColor="text1"/>
          <w:kern w:val="0"/>
          <w:szCs w:val="20"/>
        </w:rPr>
        <w:t>（甲</w:t>
      </w:r>
      <w:r w:rsidR="008E4B51" w:rsidRPr="00417B44">
        <w:rPr>
          <w:rFonts w:ascii="仿宋_GB2312" w:hint="eastAsia"/>
          <w:color w:val="000000" w:themeColor="text1"/>
          <w:kern w:val="0"/>
          <w:szCs w:val="20"/>
        </w:rPr>
        <w:t xml:space="preserve">  </w:t>
      </w:r>
      <w:r w:rsidRPr="00417B44">
        <w:rPr>
          <w:rFonts w:ascii="仿宋_GB2312" w:hint="eastAsia"/>
          <w:color w:val="000000" w:themeColor="text1"/>
          <w:kern w:val="0"/>
          <w:szCs w:val="20"/>
        </w:rPr>
        <w:t>方）</w:t>
      </w:r>
    </w:p>
    <w:p w:rsidR="0079427D" w:rsidRPr="00417B44" w:rsidRDefault="0079427D" w:rsidP="006305A6">
      <w:pPr>
        <w:adjustRightInd w:val="0"/>
        <w:spacing w:line="500" w:lineRule="exact"/>
        <w:ind w:left="567"/>
        <w:textAlignment w:val="baseline"/>
        <w:rPr>
          <w:color w:val="000000" w:themeColor="text1"/>
          <w:kern w:val="0"/>
          <w:szCs w:val="20"/>
          <w:u w:val="single"/>
        </w:rPr>
      </w:pPr>
    </w:p>
    <w:p w:rsidR="0079427D" w:rsidRPr="00417B44" w:rsidRDefault="0079427D" w:rsidP="006305A6">
      <w:pPr>
        <w:adjustRightInd w:val="0"/>
        <w:spacing w:line="500" w:lineRule="exact"/>
        <w:ind w:left="567"/>
        <w:textAlignment w:val="baseline"/>
        <w:rPr>
          <w:color w:val="000000" w:themeColor="text1"/>
          <w:kern w:val="0"/>
          <w:szCs w:val="20"/>
        </w:rPr>
      </w:pPr>
    </w:p>
    <w:p w:rsidR="0079427D" w:rsidRPr="00417B44" w:rsidRDefault="0079427D" w:rsidP="006305A6">
      <w:pPr>
        <w:adjustRightInd w:val="0"/>
        <w:spacing w:line="500" w:lineRule="exact"/>
        <w:ind w:left="567"/>
        <w:textAlignment w:val="baseline"/>
        <w:rPr>
          <w:b/>
          <w:color w:val="000000" w:themeColor="text1"/>
          <w:kern w:val="0"/>
          <w:szCs w:val="20"/>
        </w:rPr>
      </w:pPr>
      <w:r w:rsidRPr="00417B44">
        <w:rPr>
          <w:rFonts w:ascii="仿宋_GB2312" w:hint="eastAsia"/>
          <w:color w:val="000000" w:themeColor="text1"/>
          <w:kern w:val="0"/>
          <w:szCs w:val="20"/>
        </w:rPr>
        <w:t>研究开发方：</w:t>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Pr="00417B44">
        <w:rPr>
          <w:rFonts w:hint="eastAsia"/>
          <w:color w:val="000000" w:themeColor="text1"/>
          <w:kern w:val="0"/>
          <w:szCs w:val="20"/>
          <w:u w:val="single"/>
        </w:rPr>
        <w:t>华中科技大学</w:t>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p>
    <w:p w:rsidR="0079427D" w:rsidRPr="00417B44" w:rsidRDefault="0079427D" w:rsidP="006305A6">
      <w:pPr>
        <w:adjustRightInd w:val="0"/>
        <w:spacing w:line="500" w:lineRule="exact"/>
        <w:ind w:left="567"/>
        <w:textAlignment w:val="baseline"/>
        <w:rPr>
          <w:rFonts w:ascii="仿宋_GB2312"/>
          <w:color w:val="000000" w:themeColor="text1"/>
          <w:kern w:val="0"/>
          <w:szCs w:val="20"/>
        </w:rPr>
      </w:pPr>
      <w:r w:rsidRPr="00417B44">
        <w:rPr>
          <w:rFonts w:ascii="仿宋_GB2312" w:hint="eastAsia"/>
          <w:color w:val="000000" w:themeColor="text1"/>
          <w:kern w:val="0"/>
          <w:szCs w:val="20"/>
        </w:rPr>
        <w:t>（乙</w:t>
      </w:r>
      <w:r w:rsidR="008E4B51" w:rsidRPr="00417B44">
        <w:rPr>
          <w:rFonts w:ascii="仿宋_GB2312" w:hint="eastAsia"/>
          <w:color w:val="000000" w:themeColor="text1"/>
          <w:kern w:val="0"/>
          <w:szCs w:val="20"/>
        </w:rPr>
        <w:t xml:space="preserve">  </w:t>
      </w:r>
      <w:r w:rsidRPr="00417B44">
        <w:rPr>
          <w:rFonts w:ascii="仿宋_GB2312" w:hint="eastAsia"/>
          <w:color w:val="000000" w:themeColor="text1"/>
          <w:kern w:val="0"/>
          <w:szCs w:val="20"/>
        </w:rPr>
        <w:t>方）</w:t>
      </w:r>
    </w:p>
    <w:p w:rsidR="0079427D" w:rsidRPr="00417B44" w:rsidRDefault="0079427D" w:rsidP="006305A6">
      <w:pPr>
        <w:adjustRightInd w:val="0"/>
        <w:spacing w:line="500" w:lineRule="exact"/>
        <w:ind w:left="567"/>
        <w:textAlignment w:val="baseline"/>
        <w:rPr>
          <w:b/>
          <w:color w:val="000000" w:themeColor="text1"/>
          <w:kern w:val="0"/>
          <w:szCs w:val="20"/>
        </w:rPr>
      </w:pPr>
    </w:p>
    <w:p w:rsidR="0079427D" w:rsidRPr="00417B44" w:rsidRDefault="0079427D" w:rsidP="006305A6">
      <w:pPr>
        <w:adjustRightInd w:val="0"/>
        <w:spacing w:line="500" w:lineRule="exact"/>
        <w:ind w:left="567"/>
        <w:textAlignment w:val="baseline"/>
        <w:rPr>
          <w:rFonts w:ascii="仿宋_GB2312"/>
          <w:color w:val="000000" w:themeColor="text1"/>
          <w:kern w:val="0"/>
          <w:szCs w:val="20"/>
        </w:rPr>
      </w:pPr>
    </w:p>
    <w:p w:rsidR="0079427D" w:rsidRPr="00417B44" w:rsidRDefault="0079427D" w:rsidP="006305A6">
      <w:pPr>
        <w:adjustRightInd w:val="0"/>
        <w:spacing w:line="500" w:lineRule="exact"/>
        <w:ind w:left="567"/>
        <w:textAlignment w:val="baseline"/>
        <w:rPr>
          <w:color w:val="000000" w:themeColor="text1"/>
          <w:kern w:val="0"/>
          <w:szCs w:val="20"/>
        </w:rPr>
      </w:pPr>
    </w:p>
    <w:p w:rsidR="0079427D" w:rsidRPr="00417B44" w:rsidRDefault="0079427D" w:rsidP="006305A6">
      <w:pPr>
        <w:adjustRightInd w:val="0"/>
        <w:spacing w:before="240" w:line="500" w:lineRule="exact"/>
        <w:ind w:left="567"/>
        <w:textAlignment w:val="baseline"/>
        <w:rPr>
          <w:color w:val="000000" w:themeColor="text1"/>
          <w:kern w:val="0"/>
          <w:szCs w:val="20"/>
        </w:rPr>
      </w:pPr>
      <w:r w:rsidRPr="00417B44">
        <w:rPr>
          <w:rFonts w:ascii="仿宋_GB2312" w:hint="eastAsia"/>
          <w:color w:val="000000" w:themeColor="text1"/>
          <w:kern w:val="0"/>
          <w:szCs w:val="20"/>
        </w:rPr>
        <w:t>签订地点：</w:t>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Pr="00417B44">
        <w:rPr>
          <w:rFonts w:ascii="仿宋_GB2312" w:hint="eastAsia"/>
          <w:color w:val="000000" w:themeColor="text1"/>
          <w:kern w:val="0"/>
          <w:szCs w:val="20"/>
        </w:rPr>
        <w:t>省</w:t>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Pr="00417B44">
        <w:rPr>
          <w:rFonts w:ascii="仿宋_GB2312" w:hint="eastAsia"/>
          <w:color w:val="000000" w:themeColor="text1"/>
          <w:kern w:val="0"/>
          <w:szCs w:val="20"/>
        </w:rPr>
        <w:t>市（县）</w:t>
      </w:r>
    </w:p>
    <w:p w:rsidR="004853AB" w:rsidRPr="00417B44" w:rsidRDefault="004853AB" w:rsidP="004853AB">
      <w:pPr>
        <w:adjustRightInd w:val="0"/>
        <w:spacing w:before="240" w:line="500" w:lineRule="exact"/>
        <w:ind w:left="567"/>
        <w:textAlignment w:val="baseline"/>
        <w:rPr>
          <w:color w:val="000000" w:themeColor="text1"/>
          <w:kern w:val="0"/>
          <w:szCs w:val="20"/>
        </w:rPr>
      </w:pPr>
      <w:r w:rsidRPr="00417B44">
        <w:rPr>
          <w:rFonts w:ascii="仿宋_GB2312" w:hint="eastAsia"/>
          <w:color w:val="000000" w:themeColor="text1"/>
          <w:kern w:val="0"/>
          <w:szCs w:val="20"/>
        </w:rPr>
        <w:t>签订日期：</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年</w:t>
      </w:r>
      <w:r w:rsidRPr="00417B44">
        <w:rPr>
          <w:rFonts w:ascii="仿宋_GB2312" w:hint="eastAsia"/>
          <w:color w:val="000000" w:themeColor="text1"/>
          <w:kern w:val="0"/>
          <w:szCs w:val="20"/>
        </w:rPr>
        <w:t xml:space="preserve"> </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月</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日</w:t>
      </w:r>
    </w:p>
    <w:p w:rsidR="0079427D" w:rsidRPr="00417B44" w:rsidRDefault="0079427D" w:rsidP="006305A6">
      <w:pPr>
        <w:adjustRightInd w:val="0"/>
        <w:spacing w:before="240" w:line="500" w:lineRule="exact"/>
        <w:ind w:left="567"/>
        <w:textAlignment w:val="baseline"/>
        <w:rPr>
          <w:color w:val="000000" w:themeColor="text1"/>
          <w:kern w:val="0"/>
          <w:szCs w:val="20"/>
        </w:rPr>
      </w:pPr>
      <w:r w:rsidRPr="00417B44">
        <w:rPr>
          <w:rFonts w:ascii="仿宋_GB2312" w:hint="eastAsia"/>
          <w:color w:val="000000" w:themeColor="text1"/>
          <w:kern w:val="0"/>
          <w:szCs w:val="20"/>
        </w:rPr>
        <w:t>有效期限：</w:t>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Pr="00417B44">
        <w:rPr>
          <w:rFonts w:ascii="仿宋_GB2312" w:hint="eastAsia"/>
          <w:color w:val="000000" w:themeColor="text1"/>
          <w:kern w:val="0"/>
          <w:szCs w:val="20"/>
        </w:rPr>
        <w:t>年</w:t>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Pr="00417B44">
        <w:rPr>
          <w:rFonts w:ascii="仿宋_GB2312" w:hint="eastAsia"/>
          <w:color w:val="000000" w:themeColor="text1"/>
          <w:kern w:val="0"/>
          <w:szCs w:val="20"/>
        </w:rPr>
        <w:t>月</w:t>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Pr="00417B44">
        <w:rPr>
          <w:rFonts w:ascii="仿宋_GB2312" w:hint="eastAsia"/>
          <w:color w:val="000000" w:themeColor="text1"/>
          <w:kern w:val="0"/>
          <w:szCs w:val="20"/>
        </w:rPr>
        <w:t>日至</w:t>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Pr="00417B44">
        <w:rPr>
          <w:rFonts w:ascii="仿宋_GB2312" w:hint="eastAsia"/>
          <w:color w:val="000000" w:themeColor="text1"/>
          <w:kern w:val="0"/>
          <w:szCs w:val="20"/>
        </w:rPr>
        <w:t>年</w:t>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Pr="00417B44">
        <w:rPr>
          <w:rFonts w:ascii="仿宋_GB2312" w:hint="eastAsia"/>
          <w:color w:val="000000" w:themeColor="text1"/>
          <w:kern w:val="0"/>
          <w:szCs w:val="20"/>
        </w:rPr>
        <w:t>月</w:t>
      </w:r>
      <w:r w:rsidR="008E4B51" w:rsidRPr="00417B44">
        <w:rPr>
          <w:rFonts w:hint="eastAsia"/>
          <w:color w:val="000000" w:themeColor="text1"/>
          <w:kern w:val="0"/>
          <w:u w:val="single"/>
        </w:rPr>
        <w:tab/>
      </w:r>
      <w:r w:rsidR="008E4B51" w:rsidRPr="00417B44">
        <w:rPr>
          <w:rFonts w:hint="eastAsia"/>
          <w:color w:val="000000" w:themeColor="text1"/>
          <w:kern w:val="0"/>
          <w:u w:val="single"/>
        </w:rPr>
        <w:tab/>
      </w:r>
      <w:r w:rsidRPr="00417B44">
        <w:rPr>
          <w:rFonts w:ascii="仿宋_GB2312" w:hint="eastAsia"/>
          <w:color w:val="000000" w:themeColor="text1"/>
          <w:kern w:val="0"/>
          <w:szCs w:val="20"/>
        </w:rPr>
        <w:t>日</w:t>
      </w:r>
    </w:p>
    <w:p w:rsidR="0079427D" w:rsidRPr="00417B44" w:rsidRDefault="0079427D" w:rsidP="006305A6">
      <w:pPr>
        <w:adjustRightInd w:val="0"/>
        <w:spacing w:before="240" w:line="500" w:lineRule="exact"/>
        <w:jc w:val="center"/>
        <w:textAlignment w:val="baseline"/>
        <w:rPr>
          <w:rFonts w:ascii="黑体" w:eastAsia="黑体"/>
          <w:color w:val="000000" w:themeColor="text1"/>
          <w:kern w:val="0"/>
          <w:sz w:val="32"/>
          <w:szCs w:val="20"/>
        </w:rPr>
      </w:pPr>
      <w:r w:rsidRPr="00417B44">
        <w:rPr>
          <w:color w:val="000000" w:themeColor="text1"/>
          <w:kern w:val="0"/>
          <w:sz w:val="21"/>
          <w:szCs w:val="20"/>
        </w:rPr>
        <w:br w:type="page"/>
      </w:r>
      <w:r w:rsidRPr="00417B44">
        <w:rPr>
          <w:rFonts w:ascii="黑体" w:eastAsia="黑体" w:hint="eastAsia"/>
          <w:color w:val="000000" w:themeColor="text1"/>
          <w:kern w:val="0"/>
          <w:sz w:val="32"/>
          <w:szCs w:val="20"/>
        </w:rPr>
        <w:lastRenderedPageBreak/>
        <w:t>填表说明</w:t>
      </w:r>
    </w:p>
    <w:p w:rsidR="0079427D" w:rsidRPr="00417B44" w:rsidRDefault="0079427D" w:rsidP="006305A6">
      <w:pPr>
        <w:adjustRightInd w:val="0"/>
        <w:spacing w:line="500" w:lineRule="exact"/>
        <w:jc w:val="center"/>
        <w:textAlignment w:val="baseline"/>
        <w:rPr>
          <w:rFonts w:eastAsia="黑体"/>
          <w:color w:val="000000" w:themeColor="text1"/>
          <w:kern w:val="0"/>
        </w:rPr>
      </w:pPr>
      <w:r w:rsidRPr="00417B44">
        <w:rPr>
          <w:rFonts w:ascii="黑体" w:eastAsia="黑体" w:hint="eastAsia"/>
          <w:color w:val="000000" w:themeColor="text1"/>
          <w:kern w:val="0"/>
        </w:rPr>
        <w:t>（提示：请认真阅读本说明，在合同签订时不必打印本说明）</w:t>
      </w:r>
    </w:p>
    <w:p w:rsidR="0079427D" w:rsidRPr="00417B44" w:rsidRDefault="0079427D" w:rsidP="004853AB">
      <w:pPr>
        <w:adjustRightInd w:val="0"/>
        <w:spacing w:line="480" w:lineRule="exact"/>
        <w:ind w:firstLineChars="200" w:firstLine="422"/>
        <w:textAlignment w:val="baseline"/>
        <w:rPr>
          <w:b/>
          <w:color w:val="000000" w:themeColor="text1"/>
          <w:kern w:val="0"/>
          <w:sz w:val="21"/>
          <w:szCs w:val="21"/>
        </w:rPr>
      </w:pPr>
      <w:r w:rsidRPr="00417B44">
        <w:rPr>
          <w:rFonts w:ascii="宋体" w:hint="eastAsia"/>
          <w:b/>
          <w:color w:val="000000" w:themeColor="text1"/>
          <w:kern w:val="0"/>
          <w:sz w:val="21"/>
          <w:szCs w:val="21"/>
        </w:rPr>
        <w:t>一、项目名称</w:t>
      </w:r>
    </w:p>
    <w:p w:rsidR="0079427D" w:rsidRPr="00417B44" w:rsidRDefault="0079427D" w:rsidP="004853AB">
      <w:pPr>
        <w:tabs>
          <w:tab w:val="left" w:pos="1701"/>
        </w:tabs>
        <w:adjustRightInd w:val="0"/>
        <w:snapToGrid w:val="0"/>
        <w:spacing w:line="480" w:lineRule="exact"/>
        <w:ind w:firstLineChars="200" w:firstLine="420"/>
        <w:jc w:val="left"/>
        <w:textAlignment w:val="baseline"/>
        <w:rPr>
          <w:rFonts w:ascii="宋体" w:hAnsi="宋体"/>
          <w:b/>
          <w:color w:val="000000" w:themeColor="text1"/>
          <w:kern w:val="0"/>
          <w:sz w:val="21"/>
          <w:szCs w:val="21"/>
        </w:rPr>
      </w:pPr>
      <w:r w:rsidRPr="00417B44">
        <w:rPr>
          <w:rFonts w:ascii="宋体" w:hAnsi="宋体" w:hint="eastAsia"/>
          <w:color w:val="000000" w:themeColor="text1"/>
          <w:kern w:val="0"/>
          <w:sz w:val="21"/>
          <w:szCs w:val="21"/>
        </w:rPr>
        <w:t>项目名称，是指各类技术合同所涉及的技术合同标的项目的全称。</w:t>
      </w:r>
      <w:r w:rsidRPr="00417B44">
        <w:rPr>
          <w:rFonts w:ascii="ˎ̥" w:hAnsi="ˎ̥"/>
          <w:b/>
          <w:color w:val="000000" w:themeColor="text1"/>
          <w:kern w:val="0"/>
          <w:sz w:val="22"/>
          <w:szCs w:val="22"/>
        </w:rPr>
        <w:t>项目名称字数一般不超过</w:t>
      </w:r>
      <w:r w:rsidRPr="00417B44">
        <w:rPr>
          <w:rFonts w:ascii="ˎ̥" w:hAnsi="ˎ̥"/>
          <w:b/>
          <w:color w:val="000000" w:themeColor="text1"/>
          <w:kern w:val="0"/>
          <w:sz w:val="22"/>
          <w:szCs w:val="22"/>
        </w:rPr>
        <w:t>20</w:t>
      </w:r>
      <w:r w:rsidRPr="00417B44">
        <w:rPr>
          <w:rFonts w:ascii="ˎ̥" w:hAnsi="ˎ̥"/>
          <w:b/>
          <w:color w:val="000000" w:themeColor="text1"/>
          <w:kern w:val="0"/>
          <w:sz w:val="22"/>
          <w:szCs w:val="22"/>
        </w:rPr>
        <w:t>字</w:t>
      </w:r>
      <w:r w:rsidRPr="00417B44">
        <w:rPr>
          <w:rFonts w:ascii="ˎ̥" w:hAnsi="ˎ̥"/>
          <w:color w:val="000000" w:themeColor="text1"/>
          <w:kern w:val="0"/>
          <w:sz w:val="22"/>
          <w:szCs w:val="22"/>
        </w:rPr>
        <w:t>。</w:t>
      </w:r>
    </w:p>
    <w:p w:rsidR="0079427D" w:rsidRPr="00417B44" w:rsidRDefault="0079427D" w:rsidP="004853AB">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二、标的的内容、范围和要求</w:t>
      </w:r>
    </w:p>
    <w:p w:rsidR="0079427D" w:rsidRPr="00417B44" w:rsidRDefault="0079427D" w:rsidP="004853AB">
      <w:pPr>
        <w:adjustRightInd w:val="0"/>
        <w:spacing w:line="480" w:lineRule="exact"/>
        <w:ind w:firstLineChars="200" w:firstLine="420"/>
        <w:textAlignment w:val="baseline"/>
        <w:rPr>
          <w:rFonts w:ascii="宋体" w:hAnsi="宋体"/>
          <w:color w:val="000000" w:themeColor="text1"/>
          <w:kern w:val="0"/>
          <w:sz w:val="21"/>
          <w:szCs w:val="21"/>
        </w:rPr>
      </w:pPr>
      <w:r w:rsidRPr="00417B44">
        <w:rPr>
          <w:rFonts w:ascii="宋体" w:hAnsi="宋体" w:hint="eastAsia"/>
          <w:color w:val="000000" w:themeColor="text1"/>
          <w:kern w:val="0"/>
          <w:sz w:val="21"/>
          <w:szCs w:val="21"/>
        </w:rPr>
        <w:t>技术合同标的的内容、范围和要求，是当事人双方权利和义务的主要依据。（1）技术标的的内容，是从定性的角度去界定技术合同标的；（2）标的的范围，是从定量的角度去界定技术合同的标的；（3）标的的要求，是从微观的角度去界定技术合同的标的。</w:t>
      </w:r>
    </w:p>
    <w:p w:rsidR="0079427D" w:rsidRPr="00417B44" w:rsidRDefault="0079427D" w:rsidP="004853AB">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三、履行的计划、进度、期限、地点和方法</w:t>
      </w:r>
    </w:p>
    <w:p w:rsidR="0079427D" w:rsidRPr="00417B44" w:rsidRDefault="0079427D" w:rsidP="004853AB">
      <w:pPr>
        <w:tabs>
          <w:tab w:val="left" w:pos="1701"/>
        </w:tabs>
        <w:adjustRightInd w:val="0"/>
        <w:snapToGrid w:val="0"/>
        <w:spacing w:line="480" w:lineRule="exact"/>
        <w:ind w:firstLineChars="200" w:firstLine="420"/>
        <w:jc w:val="left"/>
        <w:textAlignment w:val="baseline"/>
        <w:rPr>
          <w:rFonts w:ascii="宋体" w:hAnsi="宋体"/>
          <w:color w:val="000000" w:themeColor="text1"/>
          <w:kern w:val="0"/>
          <w:sz w:val="21"/>
          <w:szCs w:val="21"/>
        </w:rPr>
      </w:pPr>
      <w:r w:rsidRPr="00417B44">
        <w:rPr>
          <w:rFonts w:ascii="宋体" w:hAnsi="宋体" w:hint="eastAsia"/>
          <w:color w:val="000000" w:themeColor="text1"/>
          <w:kern w:val="0"/>
          <w:sz w:val="21"/>
          <w:szCs w:val="21"/>
        </w:rPr>
        <w:t>合同期限较长的技术合同，应当载明技术合同履行的总体计划、年度计划和具体步骤，履行所要求达到的目标，并列出时间表。履行的地点，是指合同当事人约定的在哪一方履行及履行的具体地点。</w:t>
      </w:r>
      <w:r w:rsidRPr="00417B44">
        <w:rPr>
          <w:rFonts w:ascii="宋体" w:hAnsi="宋体" w:cs="宋体" w:hint="eastAsia"/>
          <w:color w:val="000000" w:themeColor="text1"/>
          <w:kern w:val="0"/>
          <w:sz w:val="21"/>
          <w:szCs w:val="21"/>
        </w:rPr>
        <w:t>合同有效期应大于合同履行期限。</w:t>
      </w:r>
    </w:p>
    <w:p w:rsidR="0079427D" w:rsidRPr="00417B44" w:rsidRDefault="0079427D" w:rsidP="004853AB">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四、报酬及其支付方式、时限</w:t>
      </w:r>
    </w:p>
    <w:p w:rsidR="0079427D" w:rsidRPr="00417B44" w:rsidRDefault="0079427D" w:rsidP="004853AB">
      <w:pPr>
        <w:adjustRightInd w:val="0"/>
        <w:spacing w:line="480" w:lineRule="exact"/>
        <w:ind w:firstLineChars="200" w:firstLine="420"/>
        <w:textAlignment w:val="baseline"/>
        <w:rPr>
          <w:rFonts w:ascii="宋体" w:hAnsi="宋体"/>
          <w:color w:val="000000" w:themeColor="text1"/>
          <w:kern w:val="0"/>
          <w:sz w:val="21"/>
          <w:szCs w:val="21"/>
        </w:rPr>
      </w:pPr>
      <w:r w:rsidRPr="00417B44">
        <w:rPr>
          <w:rFonts w:ascii="宋体" w:hAnsi="宋体" w:hint="eastAsia"/>
          <w:color w:val="000000" w:themeColor="text1"/>
          <w:kern w:val="0"/>
          <w:sz w:val="21"/>
          <w:szCs w:val="21"/>
        </w:rPr>
        <w:t>在技术合同中，技术合同的标的价款或者报酬没有统一的现成标准，对其的确定必须综合市场需要、成本大小、经济效益、同类技术状况、风险大小以及供求关系等多种因素。支付时限应明确到年月日。</w:t>
      </w:r>
      <w:r w:rsidRPr="00417B44">
        <w:rPr>
          <w:rFonts w:ascii="宋体" w:hAnsi="宋体" w:hint="eastAsia"/>
          <w:b/>
          <w:color w:val="000000" w:themeColor="text1"/>
          <w:kern w:val="0"/>
          <w:sz w:val="21"/>
          <w:szCs w:val="21"/>
        </w:rPr>
        <w:t>建议第一次拨款时间为合同签订后7或15个工作日内。</w:t>
      </w:r>
    </w:p>
    <w:p w:rsidR="0079427D" w:rsidRPr="00417B44" w:rsidRDefault="001A7B87" w:rsidP="004853AB">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五</w:t>
      </w:r>
      <w:r w:rsidR="0079427D" w:rsidRPr="00417B44">
        <w:rPr>
          <w:rFonts w:ascii="宋体" w:hAnsi="宋体" w:hint="eastAsia"/>
          <w:b/>
          <w:color w:val="000000" w:themeColor="text1"/>
          <w:kern w:val="0"/>
          <w:sz w:val="21"/>
          <w:szCs w:val="21"/>
        </w:rPr>
        <w:t>、技术情报和资料的保密</w:t>
      </w:r>
    </w:p>
    <w:p w:rsidR="0079427D" w:rsidRPr="00417B44" w:rsidRDefault="0079427D" w:rsidP="004853AB">
      <w:pPr>
        <w:tabs>
          <w:tab w:val="left" w:pos="1701"/>
        </w:tabs>
        <w:adjustRightInd w:val="0"/>
        <w:snapToGrid w:val="0"/>
        <w:spacing w:line="480" w:lineRule="exact"/>
        <w:ind w:firstLineChars="200" w:firstLine="420"/>
        <w:jc w:val="left"/>
        <w:textAlignment w:val="baseline"/>
        <w:rPr>
          <w:rFonts w:ascii="宋体" w:hAnsi="宋体" w:cs="宋体"/>
          <w:color w:val="000000" w:themeColor="text1"/>
          <w:kern w:val="0"/>
          <w:sz w:val="21"/>
          <w:szCs w:val="21"/>
        </w:rPr>
      </w:pPr>
      <w:r w:rsidRPr="00417B44">
        <w:rPr>
          <w:rFonts w:ascii="宋体" w:hAnsi="宋体" w:hint="eastAsia"/>
          <w:color w:val="000000" w:themeColor="text1"/>
          <w:kern w:val="0"/>
          <w:sz w:val="21"/>
          <w:szCs w:val="21"/>
        </w:rPr>
        <w:t>合同的内容涉及国家秘密和重大商业秘密的，应当在合同中注明涉及国家秘密事项的范围、密级和保密期限，属于商业秘密的，应当注明保守商业秘密的期限和各方所承担的义务。当事人可以约定对合同中所涉及的仅为少数专家所掌握，并使拥有者在竞争中获得优势的技术情报、资料、数据、信息和其他技术秘密承担保密义务。</w:t>
      </w:r>
      <w:r w:rsidRPr="00417B44">
        <w:rPr>
          <w:rFonts w:ascii="宋体" w:hAnsi="宋体" w:hint="eastAsia"/>
          <w:b/>
          <w:color w:val="000000" w:themeColor="text1"/>
          <w:kern w:val="0"/>
          <w:sz w:val="21"/>
          <w:szCs w:val="21"/>
        </w:rPr>
        <w:t>涉密人员范围应为项目组成员，保密期限为合同终止后两年内。</w:t>
      </w:r>
    </w:p>
    <w:p w:rsidR="0079427D" w:rsidRPr="00417B44" w:rsidRDefault="001A7B87" w:rsidP="004853AB">
      <w:pPr>
        <w:adjustRightInd w:val="0"/>
        <w:spacing w:line="480" w:lineRule="exact"/>
        <w:ind w:firstLineChars="200" w:firstLine="422"/>
        <w:textAlignment w:val="baseline"/>
        <w:rPr>
          <w:b/>
          <w:color w:val="000000" w:themeColor="text1"/>
          <w:kern w:val="0"/>
          <w:sz w:val="21"/>
          <w:szCs w:val="21"/>
        </w:rPr>
      </w:pPr>
      <w:r w:rsidRPr="00417B44">
        <w:rPr>
          <w:rFonts w:hint="eastAsia"/>
          <w:b/>
          <w:color w:val="000000" w:themeColor="text1"/>
          <w:kern w:val="0"/>
          <w:sz w:val="21"/>
          <w:szCs w:val="21"/>
        </w:rPr>
        <w:t>六</w:t>
      </w:r>
      <w:r w:rsidR="0079427D" w:rsidRPr="00417B44">
        <w:rPr>
          <w:rFonts w:hint="eastAsia"/>
          <w:b/>
          <w:color w:val="000000" w:themeColor="text1"/>
          <w:kern w:val="0"/>
          <w:sz w:val="21"/>
          <w:szCs w:val="21"/>
        </w:rPr>
        <w:t>、技术成果的归属</w:t>
      </w:r>
    </w:p>
    <w:p w:rsidR="0079427D" w:rsidRPr="00417B44" w:rsidRDefault="001A7B87" w:rsidP="004853AB">
      <w:pPr>
        <w:adjustRightInd w:val="0"/>
        <w:spacing w:line="480" w:lineRule="exact"/>
        <w:ind w:firstLineChars="200" w:firstLine="420"/>
        <w:textAlignment w:val="baseline"/>
        <w:rPr>
          <w:color w:val="000000" w:themeColor="text1"/>
          <w:kern w:val="0"/>
          <w:sz w:val="21"/>
          <w:szCs w:val="21"/>
        </w:rPr>
      </w:pPr>
      <w:r w:rsidRPr="00417B44">
        <w:rPr>
          <w:rFonts w:ascii="宋体" w:hint="eastAsia"/>
          <w:color w:val="000000" w:themeColor="text1"/>
          <w:kern w:val="0"/>
          <w:sz w:val="21"/>
          <w:szCs w:val="21"/>
        </w:rPr>
        <w:t>技术成果的归属应当对技术服务中所产生的技术发现、技术发明创造和其它技术成果归属、如何使用以及由此产生的收益怎样分配等内容做出约定。建议服务方利用委托人提供的技术资料和工作条件完成的新的技术成果，属于服务方。委托人利用服务方的工作成果完成的新的技术成果，属于委托人。</w:t>
      </w:r>
    </w:p>
    <w:p w:rsidR="0079427D" w:rsidRPr="00417B44" w:rsidRDefault="001A7B87" w:rsidP="004853AB">
      <w:pPr>
        <w:adjustRightInd w:val="0"/>
        <w:spacing w:line="480" w:lineRule="exact"/>
        <w:ind w:firstLineChars="200" w:firstLine="422"/>
        <w:textAlignment w:val="baseline"/>
        <w:rPr>
          <w:b/>
          <w:color w:val="000000" w:themeColor="text1"/>
          <w:kern w:val="0"/>
          <w:sz w:val="21"/>
          <w:szCs w:val="21"/>
        </w:rPr>
      </w:pPr>
      <w:r w:rsidRPr="00417B44">
        <w:rPr>
          <w:rFonts w:hint="eastAsia"/>
          <w:b/>
          <w:color w:val="000000" w:themeColor="text1"/>
          <w:kern w:val="0"/>
          <w:sz w:val="21"/>
          <w:szCs w:val="21"/>
        </w:rPr>
        <w:lastRenderedPageBreak/>
        <w:t>七</w:t>
      </w:r>
      <w:r w:rsidR="0079427D" w:rsidRPr="00417B44">
        <w:rPr>
          <w:rFonts w:hint="eastAsia"/>
          <w:b/>
          <w:color w:val="000000" w:themeColor="text1"/>
          <w:kern w:val="0"/>
          <w:sz w:val="21"/>
          <w:szCs w:val="21"/>
        </w:rPr>
        <w:t>、验收标准和方法</w:t>
      </w:r>
    </w:p>
    <w:p w:rsidR="0079427D" w:rsidRPr="00417B44" w:rsidRDefault="0079427D" w:rsidP="004853AB">
      <w:pPr>
        <w:adjustRightInd w:val="0"/>
        <w:spacing w:line="480" w:lineRule="exact"/>
        <w:ind w:firstLineChars="200" w:firstLine="420"/>
        <w:textAlignment w:val="baseline"/>
        <w:rPr>
          <w:color w:val="000000" w:themeColor="text1"/>
          <w:kern w:val="0"/>
          <w:sz w:val="21"/>
          <w:szCs w:val="21"/>
        </w:rPr>
      </w:pPr>
      <w:r w:rsidRPr="00417B44">
        <w:rPr>
          <w:rFonts w:ascii="宋体" w:hint="eastAsia"/>
          <w:color w:val="000000" w:themeColor="text1"/>
          <w:kern w:val="0"/>
          <w:sz w:val="21"/>
          <w:szCs w:val="21"/>
        </w:rPr>
        <w:t>在一般情况下，技术合同中应当载明技术合同的验收项目、技术经济指标，验收时所采取的评价、鉴定和其它考核办法。合同验收标准，可以是技术合同标准所约定的各项内容，也可以是当事人双方约定的国家标准、行业标准、企业标准，或者是双方当事人认定的其它验收标准。</w:t>
      </w:r>
    </w:p>
    <w:p w:rsidR="0079427D" w:rsidRPr="00417B44" w:rsidRDefault="001A7B87" w:rsidP="004853AB">
      <w:pPr>
        <w:adjustRightInd w:val="0"/>
        <w:spacing w:line="480" w:lineRule="exact"/>
        <w:ind w:firstLineChars="200" w:firstLine="422"/>
        <w:jc w:val="left"/>
        <w:textAlignment w:val="baseline"/>
        <w:rPr>
          <w:b/>
          <w:color w:val="000000" w:themeColor="text1"/>
          <w:kern w:val="0"/>
          <w:sz w:val="21"/>
          <w:szCs w:val="21"/>
        </w:rPr>
      </w:pPr>
      <w:r w:rsidRPr="00417B44">
        <w:rPr>
          <w:rFonts w:hint="eastAsia"/>
          <w:b/>
          <w:color w:val="000000" w:themeColor="text1"/>
          <w:kern w:val="0"/>
          <w:sz w:val="21"/>
          <w:szCs w:val="21"/>
        </w:rPr>
        <w:t>八</w:t>
      </w:r>
      <w:r w:rsidR="0079427D" w:rsidRPr="00417B44">
        <w:rPr>
          <w:rFonts w:hint="eastAsia"/>
          <w:b/>
          <w:color w:val="000000" w:themeColor="text1"/>
          <w:kern w:val="0"/>
          <w:sz w:val="21"/>
          <w:szCs w:val="21"/>
        </w:rPr>
        <w:t>、违约金或者损害赔偿的计算方法</w:t>
      </w:r>
    </w:p>
    <w:p w:rsidR="0079427D" w:rsidRPr="00417B44" w:rsidRDefault="0079427D" w:rsidP="004853AB">
      <w:pPr>
        <w:adjustRightInd w:val="0"/>
        <w:spacing w:line="480" w:lineRule="exact"/>
        <w:ind w:firstLineChars="200" w:firstLine="420"/>
        <w:textAlignment w:val="baseline"/>
        <w:rPr>
          <w:rFonts w:ascii="宋体"/>
          <w:b/>
          <w:color w:val="000000" w:themeColor="text1"/>
          <w:kern w:val="0"/>
          <w:sz w:val="21"/>
          <w:szCs w:val="21"/>
        </w:rPr>
      </w:pPr>
      <w:r w:rsidRPr="00417B44">
        <w:rPr>
          <w:rFonts w:ascii="宋体" w:hint="eastAsia"/>
          <w:color w:val="000000" w:themeColor="text1"/>
          <w:kern w:val="0"/>
          <w:sz w:val="21"/>
          <w:szCs w:val="21"/>
        </w:rPr>
        <w:t>在技术合同中，当事人应当约定违约金以及就什么义务约定违约金。同时，还要表明约定的违约金与损害赔偿的关系以及损害赔偿的计算方法。若不填写本条款，则按《中华人民共和国合同法》第七章有关规定，赔偿受损方一切损失。</w:t>
      </w:r>
      <w:r w:rsidRPr="00417B44">
        <w:rPr>
          <w:rFonts w:ascii="宋体" w:hint="eastAsia"/>
          <w:b/>
          <w:color w:val="000000" w:themeColor="text1"/>
          <w:kern w:val="0"/>
          <w:sz w:val="21"/>
          <w:szCs w:val="21"/>
        </w:rPr>
        <w:t>因履行本合同所产生的违约金和赔偿金之和不超过合同价款（报酬）的总额，一般不超过合同总额的50％。</w:t>
      </w:r>
    </w:p>
    <w:p w:rsidR="0079427D" w:rsidRPr="00417B44" w:rsidRDefault="001A7B87" w:rsidP="004853AB">
      <w:pPr>
        <w:adjustRightInd w:val="0"/>
        <w:spacing w:line="480" w:lineRule="exact"/>
        <w:ind w:firstLineChars="200" w:firstLine="422"/>
        <w:textAlignment w:val="baseline"/>
        <w:rPr>
          <w:b/>
          <w:color w:val="000000" w:themeColor="text1"/>
          <w:kern w:val="0"/>
          <w:sz w:val="21"/>
          <w:szCs w:val="21"/>
        </w:rPr>
      </w:pPr>
      <w:r w:rsidRPr="00417B44">
        <w:rPr>
          <w:rFonts w:hint="eastAsia"/>
          <w:b/>
          <w:color w:val="000000" w:themeColor="text1"/>
          <w:kern w:val="0"/>
          <w:sz w:val="21"/>
          <w:szCs w:val="21"/>
        </w:rPr>
        <w:t>九</w:t>
      </w:r>
      <w:r w:rsidR="0079427D" w:rsidRPr="00417B44">
        <w:rPr>
          <w:rFonts w:hint="eastAsia"/>
          <w:b/>
          <w:color w:val="000000" w:themeColor="text1"/>
          <w:kern w:val="0"/>
          <w:sz w:val="21"/>
          <w:szCs w:val="21"/>
        </w:rPr>
        <w:t>、解决争议的办法</w:t>
      </w:r>
    </w:p>
    <w:p w:rsidR="0079427D" w:rsidRPr="00417B44" w:rsidRDefault="0079427D" w:rsidP="004853AB">
      <w:pPr>
        <w:adjustRightInd w:val="0"/>
        <w:spacing w:line="480" w:lineRule="exact"/>
        <w:ind w:firstLineChars="200" w:firstLine="420"/>
        <w:textAlignment w:val="baseline"/>
        <w:rPr>
          <w:color w:val="000000" w:themeColor="text1"/>
          <w:kern w:val="0"/>
          <w:sz w:val="21"/>
          <w:szCs w:val="21"/>
        </w:rPr>
      </w:pPr>
      <w:r w:rsidRPr="00417B44">
        <w:rPr>
          <w:rFonts w:ascii="宋体" w:hint="eastAsia"/>
          <w:color w:val="000000" w:themeColor="text1"/>
          <w:kern w:val="0"/>
          <w:sz w:val="21"/>
          <w:szCs w:val="21"/>
        </w:rPr>
        <w:t>当事人可以约定合同履行中出现争议的解决办法，在一般情况下，技术合同争议主要由双方当事人协商解决。合同中规定的仲裁条款或者事后达成仲裁协议的，可以按照合同约定向法定仲裁机构申请仲裁，合同中没有约定仲裁条款的，事后双方对此没有达成协议，可以向人民法院起诉。建议采用仲裁办法解决争议，该方式简便、经济。</w:t>
      </w:r>
      <w:r w:rsidRPr="00417B44">
        <w:rPr>
          <w:rFonts w:ascii="宋体" w:hint="eastAsia"/>
          <w:b/>
          <w:color w:val="000000" w:themeColor="text1"/>
          <w:kern w:val="0"/>
          <w:sz w:val="21"/>
          <w:szCs w:val="21"/>
        </w:rPr>
        <w:t>建议申请由武汉仲裁委员会进行仲裁。</w:t>
      </w:r>
    </w:p>
    <w:p w:rsidR="0079427D" w:rsidRPr="00417B44" w:rsidRDefault="0079427D" w:rsidP="004853AB">
      <w:pPr>
        <w:adjustRightInd w:val="0"/>
        <w:spacing w:line="480" w:lineRule="exact"/>
        <w:ind w:firstLineChars="200" w:firstLine="422"/>
        <w:textAlignment w:val="baseline"/>
        <w:rPr>
          <w:b/>
          <w:color w:val="000000" w:themeColor="text1"/>
          <w:kern w:val="0"/>
          <w:sz w:val="21"/>
          <w:szCs w:val="21"/>
        </w:rPr>
      </w:pPr>
      <w:r w:rsidRPr="00417B44">
        <w:rPr>
          <w:rFonts w:hint="eastAsia"/>
          <w:b/>
          <w:color w:val="000000" w:themeColor="text1"/>
          <w:kern w:val="0"/>
          <w:sz w:val="21"/>
          <w:szCs w:val="21"/>
        </w:rPr>
        <w:t>十、名词和术语的解释</w:t>
      </w:r>
    </w:p>
    <w:p w:rsidR="0079427D" w:rsidRPr="00417B44" w:rsidRDefault="0079427D" w:rsidP="004853AB">
      <w:pPr>
        <w:adjustRightInd w:val="0"/>
        <w:spacing w:line="480" w:lineRule="exact"/>
        <w:ind w:firstLineChars="200" w:firstLine="420"/>
        <w:textAlignment w:val="baseline"/>
        <w:rPr>
          <w:color w:val="000000" w:themeColor="text1"/>
          <w:kern w:val="0"/>
          <w:sz w:val="21"/>
          <w:szCs w:val="21"/>
        </w:rPr>
      </w:pPr>
      <w:r w:rsidRPr="00417B44">
        <w:rPr>
          <w:rFonts w:ascii="宋体" w:hint="eastAsia"/>
          <w:color w:val="000000" w:themeColor="text1"/>
          <w:kern w:val="0"/>
          <w:sz w:val="21"/>
          <w:szCs w:val="21"/>
        </w:rPr>
        <w:t>技术合同专业性较强，为避免对关键词和术语的理解发生歧义引起争议，可对定义不特定的词语和概念作特定的界定，以免引起误解或留下漏洞。</w:t>
      </w:r>
    </w:p>
    <w:p w:rsidR="0079427D" w:rsidRPr="00417B44" w:rsidRDefault="0079427D" w:rsidP="006305A6">
      <w:pPr>
        <w:adjustRightInd w:val="0"/>
        <w:spacing w:line="480" w:lineRule="exact"/>
        <w:ind w:firstLine="435"/>
        <w:textAlignment w:val="baseline"/>
        <w:rPr>
          <w:b/>
          <w:color w:val="000000" w:themeColor="text1"/>
          <w:kern w:val="0"/>
          <w:sz w:val="21"/>
          <w:szCs w:val="21"/>
        </w:rPr>
      </w:pPr>
      <w:r w:rsidRPr="00417B44">
        <w:rPr>
          <w:rFonts w:hint="eastAsia"/>
          <w:b/>
          <w:color w:val="000000" w:themeColor="text1"/>
          <w:kern w:val="0"/>
          <w:sz w:val="21"/>
          <w:szCs w:val="21"/>
        </w:rPr>
        <w:t>十</w:t>
      </w:r>
      <w:r w:rsidR="001A7B87" w:rsidRPr="00417B44">
        <w:rPr>
          <w:rFonts w:hint="eastAsia"/>
          <w:b/>
          <w:color w:val="000000" w:themeColor="text1"/>
          <w:kern w:val="0"/>
          <w:sz w:val="21"/>
          <w:szCs w:val="21"/>
        </w:rPr>
        <w:t>一</w:t>
      </w:r>
      <w:r w:rsidRPr="00417B44">
        <w:rPr>
          <w:rFonts w:hint="eastAsia"/>
          <w:b/>
          <w:color w:val="000000" w:themeColor="text1"/>
          <w:kern w:val="0"/>
          <w:sz w:val="21"/>
          <w:szCs w:val="21"/>
        </w:rPr>
        <w:t>、合同中法定代表人（委托代理人）项由各院（系、部、所）主管科研的负责人签名，不得打印。</w:t>
      </w:r>
    </w:p>
    <w:p w:rsidR="00877CFF" w:rsidRPr="00417B44" w:rsidRDefault="0079427D" w:rsidP="006305A6">
      <w:pPr>
        <w:tabs>
          <w:tab w:val="left" w:pos="8386"/>
        </w:tabs>
        <w:adjustRightInd w:val="0"/>
        <w:spacing w:line="500" w:lineRule="exact"/>
        <w:ind w:rightChars="-1" w:right="-2" w:firstLineChars="200" w:firstLine="422"/>
        <w:jc w:val="left"/>
        <w:textAlignment w:val="baseline"/>
        <w:rPr>
          <w:rFonts w:ascii="宋体" w:hAnsi="宋体"/>
          <w:color w:val="000000" w:themeColor="text1"/>
          <w:kern w:val="0"/>
        </w:rPr>
      </w:pPr>
      <w:r w:rsidRPr="00417B44">
        <w:rPr>
          <w:b/>
          <w:color w:val="000000" w:themeColor="text1"/>
          <w:kern w:val="0"/>
          <w:sz w:val="21"/>
          <w:szCs w:val="21"/>
        </w:rPr>
        <w:br w:type="page"/>
      </w:r>
      <w:r w:rsidR="00877CFF" w:rsidRPr="00417B44">
        <w:rPr>
          <w:rFonts w:ascii="宋体" w:hAnsi="宋体" w:hint="eastAsia"/>
          <w:color w:val="000000" w:themeColor="text1"/>
          <w:kern w:val="0"/>
        </w:rPr>
        <w:lastRenderedPageBreak/>
        <w:t>依据《中华人民共和国合同法》的规定，合同双方就  项目，经协商一致，签订本合同。</w:t>
      </w:r>
    </w:p>
    <w:p w:rsidR="00877CFF"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一、合同内容、范围和要求：</w:t>
      </w:r>
    </w:p>
    <w:p w:rsidR="00877CFF"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二、履行的计划，进度、期限、地点和方式：</w:t>
      </w:r>
    </w:p>
    <w:p w:rsidR="00877CFF"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三、报酬及其支付方式：</w:t>
      </w:r>
    </w:p>
    <w:p w:rsidR="00877CFF" w:rsidRPr="00417B44" w:rsidRDefault="00877CFF" w:rsidP="006305A6">
      <w:pPr>
        <w:tabs>
          <w:tab w:val="left" w:pos="8386"/>
        </w:tabs>
        <w:spacing w:line="500" w:lineRule="exact"/>
        <w:ind w:rightChars="21" w:right="50" w:firstLineChars="202" w:firstLine="485"/>
        <w:rPr>
          <w:rFonts w:ascii="宋体" w:hAnsi="宋体"/>
          <w:color w:val="000000" w:themeColor="text1"/>
        </w:rPr>
      </w:pPr>
      <w:r w:rsidRPr="00417B44">
        <w:rPr>
          <w:rFonts w:ascii="宋体" w:hAnsi="宋体"/>
          <w:color w:val="000000" w:themeColor="text1"/>
        </w:rPr>
        <w:t>(</w:t>
      </w:r>
      <w:r w:rsidRPr="00417B44">
        <w:rPr>
          <w:rFonts w:ascii="宋体" w:hAnsi="宋体" w:hint="eastAsia"/>
          <w:color w:val="000000" w:themeColor="text1"/>
        </w:rPr>
        <w:t>一</w:t>
      </w:r>
      <w:r w:rsidRPr="00417B44">
        <w:rPr>
          <w:rFonts w:ascii="宋体" w:hAnsi="宋体"/>
          <w:color w:val="000000" w:themeColor="text1"/>
        </w:rPr>
        <w:t>)</w:t>
      </w:r>
      <w:r w:rsidRPr="00417B44">
        <w:rPr>
          <w:rFonts w:ascii="宋体" w:hAnsi="宋体" w:hint="eastAsia"/>
          <w:color w:val="000000" w:themeColor="text1"/>
        </w:rPr>
        <w:t>本项目报酬；万元。其中：甲方提供万，乙方提供万元。</w:t>
      </w:r>
      <w:r w:rsidRPr="00417B44">
        <w:rPr>
          <w:rFonts w:ascii="宋体" w:hAnsi="宋体"/>
          <w:color w:val="000000" w:themeColor="text1"/>
        </w:rPr>
        <w:t xml:space="preserve"> (</w:t>
      </w:r>
      <w:r w:rsidRPr="00417B44">
        <w:rPr>
          <w:rFonts w:ascii="宋体" w:hAnsi="宋体" w:hint="eastAsia"/>
          <w:color w:val="000000" w:themeColor="text1"/>
        </w:rPr>
        <w:t>二</w:t>
      </w:r>
      <w:r w:rsidRPr="00417B44">
        <w:rPr>
          <w:rFonts w:ascii="宋体" w:hAnsi="宋体"/>
          <w:color w:val="000000" w:themeColor="text1"/>
        </w:rPr>
        <w:t>)</w:t>
      </w:r>
      <w:r w:rsidRPr="00417B44">
        <w:rPr>
          <w:rFonts w:ascii="宋体" w:hAnsi="宋体" w:hint="eastAsia"/>
          <w:color w:val="000000" w:themeColor="text1"/>
        </w:rPr>
        <w:t>报酬的支付方式及时限（采用以下第种方式）；</w:t>
      </w:r>
    </w:p>
    <w:p w:rsidR="00877CFF" w:rsidRPr="00417B44" w:rsidRDefault="00877CFF" w:rsidP="006305A6">
      <w:pPr>
        <w:tabs>
          <w:tab w:val="left" w:pos="8386"/>
        </w:tabs>
        <w:spacing w:line="500" w:lineRule="exact"/>
        <w:ind w:rightChars="21" w:right="50" w:firstLineChars="200" w:firstLine="480"/>
        <w:rPr>
          <w:rFonts w:ascii="宋体" w:hAnsi="宋体"/>
          <w:color w:val="000000" w:themeColor="text1"/>
          <w:u w:val="single"/>
        </w:rPr>
      </w:pPr>
      <w:r w:rsidRPr="00417B44">
        <w:rPr>
          <w:rFonts w:ascii="宋体" w:hAnsi="宋体" w:hint="eastAsia"/>
          <w:color w:val="000000" w:themeColor="text1"/>
        </w:rPr>
        <w:t>①一次总付</w:t>
      </w:r>
      <w:r w:rsidRPr="00417B44">
        <w:rPr>
          <w:rFonts w:ascii="宋体" w:hAnsi="宋体" w:hint="eastAsia"/>
          <w:color w:val="000000" w:themeColor="text1"/>
          <w:u w:val="single"/>
        </w:rPr>
        <w:t>：</w:t>
      </w:r>
      <w:r w:rsidRPr="00417B44">
        <w:rPr>
          <w:rFonts w:ascii="宋体" w:hAnsi="宋体" w:hint="eastAsia"/>
          <w:color w:val="000000" w:themeColor="text1"/>
        </w:rPr>
        <w:t>万元，时间：</w:t>
      </w:r>
    </w:p>
    <w:p w:rsidR="00877CFF" w:rsidRPr="00417B44" w:rsidRDefault="00877CFF" w:rsidP="006305A6">
      <w:pPr>
        <w:tabs>
          <w:tab w:val="left" w:pos="8386"/>
        </w:tabs>
        <w:spacing w:line="500" w:lineRule="exact"/>
        <w:ind w:rightChars="21" w:right="50" w:firstLineChars="202" w:firstLine="485"/>
        <w:rPr>
          <w:rFonts w:ascii="宋体" w:hAnsi="宋体"/>
          <w:color w:val="000000" w:themeColor="text1"/>
          <w:u w:val="single"/>
        </w:rPr>
      </w:pPr>
      <w:r w:rsidRPr="00417B44">
        <w:rPr>
          <w:rFonts w:ascii="宋体" w:hAnsi="宋体" w:hint="eastAsia"/>
          <w:color w:val="000000" w:themeColor="text1"/>
        </w:rPr>
        <w:t>②分期支付：万元，时间：</w:t>
      </w:r>
    </w:p>
    <w:p w:rsidR="00877CFF" w:rsidRPr="00417B44" w:rsidRDefault="00877CFF" w:rsidP="006305A6">
      <w:pPr>
        <w:tabs>
          <w:tab w:val="left" w:pos="8386"/>
        </w:tabs>
        <w:spacing w:line="500" w:lineRule="exact"/>
        <w:ind w:rightChars="21" w:right="50" w:firstLineChars="202" w:firstLine="485"/>
        <w:rPr>
          <w:rFonts w:ascii="宋体" w:hAnsi="宋体"/>
          <w:color w:val="000000" w:themeColor="text1"/>
        </w:rPr>
      </w:pPr>
      <w:r w:rsidRPr="00417B44">
        <w:rPr>
          <w:rFonts w:ascii="宋体" w:hAnsi="宋体" w:hint="eastAsia"/>
          <w:color w:val="000000" w:themeColor="text1"/>
        </w:rPr>
        <w:t>③其它方式：</w:t>
      </w:r>
    </w:p>
    <w:p w:rsidR="00877CFF"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四、技术情报和资料的保密：</w:t>
      </w:r>
    </w:p>
    <w:p w:rsidR="00877CFF" w:rsidRPr="00417B44" w:rsidRDefault="00877CFF"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甲乙双方均承诺对本合同涉及的资料、数据、文档，及各自所有的技术、业务和经营信息保守秘密。未经对方同意，不得对外使用、复制、租售、传播或披露上述任何信息。涉密人员范围应为项目组成员，保密期限为合同终止后两年内。</w:t>
      </w:r>
    </w:p>
    <w:p w:rsidR="00877CFF"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五、技术协作和技术指导的内容：</w:t>
      </w:r>
    </w:p>
    <w:p w:rsidR="00877CFF"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六、技术成果的归属和收益的分成办法：</w:t>
      </w:r>
    </w:p>
    <w:p w:rsidR="00877CFF" w:rsidRPr="00417B44" w:rsidRDefault="00877CFF"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kern w:val="0"/>
        </w:rPr>
        <w:t>(</w:t>
      </w:r>
      <w:r w:rsidRPr="00417B44">
        <w:rPr>
          <w:rFonts w:ascii="宋体" w:hAnsi="宋体" w:hint="eastAsia"/>
          <w:color w:val="000000" w:themeColor="text1"/>
          <w:kern w:val="0"/>
        </w:rPr>
        <w:t>一</w:t>
      </w:r>
      <w:r w:rsidRPr="00417B44">
        <w:rPr>
          <w:rFonts w:ascii="宋体" w:hAnsi="宋体"/>
          <w:color w:val="000000" w:themeColor="text1"/>
          <w:kern w:val="0"/>
        </w:rPr>
        <w:t>)</w:t>
      </w:r>
      <w:r w:rsidRPr="00417B44">
        <w:rPr>
          <w:rFonts w:ascii="宋体" w:hAnsi="宋体" w:hint="eastAsia"/>
          <w:color w:val="000000" w:themeColor="text1"/>
          <w:kern w:val="0"/>
        </w:rPr>
        <w:t>技术成果的归属：乙方利用甲方提供的技术资料和工作条件完成的新的技术成果，属于乙方。甲方利用乙方的工作成果完成的新的技术成果，属于甲方。</w:t>
      </w:r>
    </w:p>
    <w:p w:rsidR="00877CFF" w:rsidRPr="00417B44" w:rsidRDefault="00877CFF"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kern w:val="0"/>
        </w:rPr>
        <w:t>(</w:t>
      </w:r>
      <w:r w:rsidRPr="00417B44">
        <w:rPr>
          <w:rFonts w:ascii="宋体" w:hAnsi="宋体" w:hint="eastAsia"/>
          <w:color w:val="000000" w:themeColor="text1"/>
          <w:kern w:val="0"/>
        </w:rPr>
        <w:t>二</w:t>
      </w:r>
      <w:r w:rsidRPr="00417B44">
        <w:rPr>
          <w:rFonts w:ascii="宋体" w:hAnsi="宋体"/>
          <w:color w:val="000000" w:themeColor="text1"/>
          <w:kern w:val="0"/>
        </w:rPr>
        <w:t>)</w:t>
      </w:r>
      <w:r w:rsidRPr="00417B44">
        <w:rPr>
          <w:rFonts w:ascii="宋体" w:hAnsi="宋体" w:hint="eastAsia"/>
          <w:color w:val="000000" w:themeColor="text1"/>
          <w:kern w:val="0"/>
        </w:rPr>
        <w:t>由本项目技术成果产生的收益的分成办法：</w:t>
      </w:r>
    </w:p>
    <w:p w:rsidR="00877CFF"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七、验收的标准和方式：</w:t>
      </w:r>
    </w:p>
    <w:p w:rsidR="00877CFF" w:rsidRPr="00417B44" w:rsidRDefault="00877CFF" w:rsidP="006305A6">
      <w:pPr>
        <w:tabs>
          <w:tab w:val="left" w:pos="8386"/>
        </w:tabs>
        <w:spacing w:line="500" w:lineRule="exact"/>
        <w:ind w:firstLineChars="200" w:firstLine="480"/>
        <w:jc w:val="left"/>
        <w:rPr>
          <w:rFonts w:ascii="宋体" w:hAnsi="宋体"/>
          <w:color w:val="000000" w:themeColor="text1"/>
        </w:rPr>
      </w:pPr>
      <w:r w:rsidRPr="00417B44">
        <w:rPr>
          <w:rFonts w:ascii="宋体" w:hAnsi="宋体" w:hint="eastAsia"/>
          <w:color w:val="000000" w:themeColor="text1"/>
        </w:rPr>
        <w:t>服务完成后达到了本合同约定的有关技术指标，按标准，采用方式验收，验收完成后</w:t>
      </w:r>
      <w:r w:rsidRPr="00417B44">
        <w:rPr>
          <w:rFonts w:ascii="宋体" w:hAnsi="宋体"/>
          <w:color w:val="000000" w:themeColor="text1"/>
        </w:rPr>
        <w:t>7</w:t>
      </w:r>
      <w:r w:rsidRPr="00417B44">
        <w:rPr>
          <w:rFonts w:ascii="宋体" w:hAnsi="宋体" w:hint="eastAsia"/>
          <w:color w:val="000000" w:themeColor="text1"/>
        </w:rPr>
        <w:t>天内，由</w:t>
      </w:r>
      <w:r w:rsidRPr="00417B44">
        <w:rPr>
          <w:rFonts w:ascii="宋体" w:hAnsi="宋体" w:hint="eastAsia"/>
          <w:color w:val="000000" w:themeColor="text1"/>
          <w:u w:val="single"/>
        </w:rPr>
        <w:t>甲</w:t>
      </w:r>
      <w:r w:rsidRPr="00417B44">
        <w:rPr>
          <w:rFonts w:ascii="宋体" w:hAnsi="宋体" w:hint="eastAsia"/>
          <w:color w:val="000000" w:themeColor="text1"/>
        </w:rPr>
        <w:t>方出具技术项目验收证明，无正当理由，若</w:t>
      </w:r>
      <w:r w:rsidRPr="00417B44">
        <w:rPr>
          <w:rFonts w:ascii="宋体" w:hAnsi="宋体"/>
          <w:color w:val="000000" w:themeColor="text1"/>
        </w:rPr>
        <w:t>7</w:t>
      </w:r>
      <w:r w:rsidRPr="00417B44">
        <w:rPr>
          <w:rFonts w:ascii="宋体" w:hAnsi="宋体" w:hint="eastAsia"/>
          <w:color w:val="000000" w:themeColor="text1"/>
        </w:rPr>
        <w:t>天后</w:t>
      </w:r>
      <w:r w:rsidRPr="00417B44">
        <w:rPr>
          <w:rFonts w:ascii="宋体" w:hAnsi="宋体" w:hint="eastAsia"/>
          <w:color w:val="000000" w:themeColor="text1"/>
          <w:u w:val="single"/>
        </w:rPr>
        <w:t>甲</w:t>
      </w:r>
      <w:r w:rsidRPr="00417B44">
        <w:rPr>
          <w:rFonts w:ascii="宋体" w:hAnsi="宋体" w:hint="eastAsia"/>
          <w:color w:val="000000" w:themeColor="text1"/>
        </w:rPr>
        <w:t>方仍未出具项目验收证明则视为通过验收。</w:t>
      </w:r>
    </w:p>
    <w:p w:rsidR="00877CFF" w:rsidRPr="00417B44" w:rsidRDefault="00877CFF" w:rsidP="006305A6">
      <w:pPr>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八、违约金或者损失赔偿额的计算方法：</w:t>
      </w:r>
    </w:p>
    <w:p w:rsidR="00877CFF" w:rsidRPr="00417B44" w:rsidRDefault="00877CFF" w:rsidP="006305A6">
      <w:pPr>
        <w:tabs>
          <w:tab w:val="left" w:pos="8386"/>
        </w:tabs>
        <w:spacing w:line="500" w:lineRule="atLeast"/>
        <w:ind w:rightChars="21" w:right="50" w:firstLineChars="202" w:firstLine="485"/>
        <w:rPr>
          <w:rFonts w:ascii="宋体" w:hAnsi="宋体"/>
          <w:color w:val="000000" w:themeColor="text1"/>
        </w:rPr>
      </w:pPr>
      <w:r w:rsidRPr="00417B44">
        <w:rPr>
          <w:rFonts w:ascii="宋体" w:hAnsi="宋体" w:hint="eastAsia"/>
          <w:color w:val="000000" w:themeColor="text1"/>
        </w:rPr>
        <w:t>任何一方当事人违约，按照《中华人民共和国合同法》第七章有关规定承担违约责任，经双方协商，就违约金达成以下意见：</w:t>
      </w:r>
    </w:p>
    <w:p w:rsidR="00877CFF" w:rsidRPr="00417B44" w:rsidRDefault="00877CFF" w:rsidP="006305A6">
      <w:pPr>
        <w:tabs>
          <w:tab w:val="left" w:pos="8386"/>
        </w:tabs>
        <w:spacing w:line="500" w:lineRule="atLeast"/>
        <w:ind w:rightChars="21" w:right="50" w:firstLineChars="202" w:firstLine="485"/>
        <w:rPr>
          <w:rFonts w:ascii="宋体" w:hAnsi="宋体"/>
          <w:color w:val="000000" w:themeColor="text1"/>
        </w:rPr>
      </w:pPr>
      <w:r w:rsidRPr="00417B44">
        <w:rPr>
          <w:rFonts w:ascii="宋体" w:hAnsi="宋体"/>
          <w:color w:val="000000" w:themeColor="text1"/>
        </w:rPr>
        <w:t>(</w:t>
      </w:r>
      <w:r w:rsidRPr="00417B44">
        <w:rPr>
          <w:rFonts w:ascii="宋体" w:hAnsi="宋体" w:hint="eastAsia"/>
          <w:color w:val="000000" w:themeColor="text1"/>
        </w:rPr>
        <w:t>一</w:t>
      </w:r>
      <w:r w:rsidRPr="00417B44">
        <w:rPr>
          <w:rFonts w:ascii="宋体" w:hAnsi="宋体"/>
          <w:color w:val="000000" w:themeColor="text1"/>
        </w:rPr>
        <w:t>)</w:t>
      </w:r>
      <w:r w:rsidRPr="00417B44">
        <w:rPr>
          <w:rFonts w:ascii="宋体" w:hAnsi="宋体" w:hint="eastAsia"/>
          <w:color w:val="000000" w:themeColor="text1"/>
        </w:rPr>
        <w:t>违反本合同第条约定，方应当承担违约责任，承担方式和违约金额如下：</w:t>
      </w:r>
      <w:r w:rsidRPr="00417B44">
        <w:rPr>
          <w:rFonts w:ascii="宋体" w:hAnsi="宋体" w:hint="eastAsia"/>
          <w:color w:val="000000" w:themeColor="text1"/>
          <w:u w:val="single"/>
        </w:rPr>
        <w:t>；</w:t>
      </w:r>
    </w:p>
    <w:p w:rsidR="00877CFF" w:rsidRPr="00417B44" w:rsidRDefault="00877CFF" w:rsidP="006305A6">
      <w:pPr>
        <w:tabs>
          <w:tab w:val="left" w:pos="8386"/>
        </w:tabs>
        <w:spacing w:line="500" w:lineRule="exact"/>
        <w:ind w:rightChars="21" w:right="50" w:firstLineChars="202" w:firstLine="485"/>
        <w:rPr>
          <w:rFonts w:ascii="宋体" w:hAnsi="宋体"/>
          <w:color w:val="000000" w:themeColor="text1"/>
          <w:u w:val="single"/>
        </w:rPr>
      </w:pPr>
      <w:r w:rsidRPr="00417B44">
        <w:rPr>
          <w:rFonts w:ascii="宋体" w:hAnsi="宋体"/>
          <w:color w:val="000000" w:themeColor="text1"/>
        </w:rPr>
        <w:t>(</w:t>
      </w:r>
      <w:r w:rsidRPr="00417B44">
        <w:rPr>
          <w:rFonts w:ascii="宋体" w:hAnsi="宋体" w:hint="eastAsia"/>
          <w:color w:val="000000" w:themeColor="text1"/>
        </w:rPr>
        <w:t>二</w:t>
      </w:r>
      <w:r w:rsidRPr="00417B44">
        <w:rPr>
          <w:rFonts w:ascii="宋体" w:hAnsi="宋体"/>
          <w:color w:val="000000" w:themeColor="text1"/>
        </w:rPr>
        <w:t>)</w:t>
      </w:r>
      <w:r w:rsidRPr="00417B44">
        <w:rPr>
          <w:rFonts w:ascii="宋体" w:hAnsi="宋体" w:hint="eastAsia"/>
          <w:color w:val="000000" w:themeColor="text1"/>
        </w:rPr>
        <w:t>违反本合同第条约定，方应当承担违约责任，承担方式和违约金额如下：</w:t>
      </w:r>
      <w:r w:rsidRPr="00417B44">
        <w:rPr>
          <w:rFonts w:ascii="宋体" w:hAnsi="宋体" w:hint="eastAsia"/>
          <w:color w:val="000000" w:themeColor="text1"/>
          <w:u w:val="single"/>
        </w:rPr>
        <w:t>；</w:t>
      </w:r>
    </w:p>
    <w:p w:rsidR="00877CFF" w:rsidRPr="00417B44" w:rsidRDefault="00877CFF" w:rsidP="006305A6">
      <w:pPr>
        <w:tabs>
          <w:tab w:val="left" w:pos="8386"/>
        </w:tabs>
        <w:spacing w:line="500" w:lineRule="exact"/>
        <w:ind w:rightChars="21" w:right="50" w:firstLineChars="202" w:firstLine="485"/>
        <w:rPr>
          <w:rFonts w:ascii="宋体" w:hAnsi="宋体"/>
          <w:color w:val="000000" w:themeColor="text1"/>
        </w:rPr>
      </w:pPr>
      <w:r w:rsidRPr="00417B44">
        <w:rPr>
          <w:rFonts w:ascii="宋体" w:hAnsi="宋体"/>
          <w:color w:val="000000" w:themeColor="text1"/>
        </w:rPr>
        <w:lastRenderedPageBreak/>
        <w:t>(</w:t>
      </w:r>
      <w:r w:rsidRPr="00417B44">
        <w:rPr>
          <w:rFonts w:ascii="宋体" w:hAnsi="宋体" w:hint="eastAsia"/>
          <w:color w:val="000000" w:themeColor="text1"/>
        </w:rPr>
        <w:t>三</w:t>
      </w:r>
      <w:r w:rsidRPr="00417B44">
        <w:rPr>
          <w:rFonts w:ascii="宋体" w:hAnsi="宋体"/>
          <w:color w:val="000000" w:themeColor="text1"/>
        </w:rPr>
        <w:t>)</w:t>
      </w:r>
      <w:r w:rsidRPr="00417B44">
        <w:rPr>
          <w:rFonts w:ascii="宋体" w:hAnsi="宋体" w:hint="eastAsia"/>
          <w:color w:val="000000" w:themeColor="text1"/>
        </w:rPr>
        <w:t xml:space="preserve"> 因履行合同所产生的违约金和赔偿金之和不超过合同总金额的％。</w:t>
      </w:r>
    </w:p>
    <w:p w:rsidR="00877CFF" w:rsidRPr="00417B44" w:rsidRDefault="00877CFF" w:rsidP="006305A6">
      <w:pPr>
        <w:adjustRightInd w:val="0"/>
        <w:spacing w:line="500" w:lineRule="exact"/>
        <w:ind w:rightChars="-1" w:right="-2" w:firstLineChars="200" w:firstLine="482"/>
        <w:jc w:val="left"/>
        <w:textAlignment w:val="baseline"/>
        <w:rPr>
          <w:rFonts w:ascii="宋体" w:hAnsi="宋体"/>
          <w:b/>
          <w:color w:val="000000" w:themeColor="text1"/>
        </w:rPr>
      </w:pPr>
      <w:r w:rsidRPr="00417B44">
        <w:rPr>
          <w:rFonts w:ascii="宋体" w:hAnsi="宋体" w:hint="eastAsia"/>
          <w:b/>
          <w:color w:val="000000" w:themeColor="text1"/>
          <w:kern w:val="0"/>
        </w:rPr>
        <w:t>九、争议的解决办法：</w:t>
      </w:r>
    </w:p>
    <w:p w:rsidR="00877CFF" w:rsidRPr="00417B44" w:rsidRDefault="00877CFF" w:rsidP="006305A6">
      <w:pPr>
        <w:tabs>
          <w:tab w:val="left" w:pos="8386"/>
        </w:tabs>
        <w:spacing w:line="500" w:lineRule="exact"/>
        <w:ind w:rightChars="21" w:right="50" w:firstLineChars="202" w:firstLine="485"/>
        <w:rPr>
          <w:rFonts w:ascii="宋体" w:hAnsi="宋体"/>
          <w:color w:val="000000" w:themeColor="text1"/>
        </w:rPr>
      </w:pPr>
      <w:r w:rsidRPr="00417B44">
        <w:rPr>
          <w:rFonts w:ascii="宋体" w:hAnsi="宋体" w:hint="eastAsia"/>
          <w:color w:val="000000" w:themeColor="text1"/>
        </w:rPr>
        <w:t>在本合同履行过程中发生争议，双方应当协商解决，双方不愿协商或者协商不成的，双方商定，采用以下第种方式解决。</w:t>
      </w:r>
    </w:p>
    <w:p w:rsidR="00877CFF" w:rsidRPr="00417B44" w:rsidRDefault="00877CFF" w:rsidP="006305A6">
      <w:pPr>
        <w:tabs>
          <w:tab w:val="left" w:pos="8386"/>
        </w:tabs>
        <w:spacing w:line="500" w:lineRule="exact"/>
        <w:ind w:rightChars="21" w:right="50" w:firstLineChars="202" w:firstLine="485"/>
        <w:rPr>
          <w:rFonts w:ascii="宋体" w:hAnsi="宋体"/>
          <w:color w:val="000000" w:themeColor="text1"/>
        </w:rPr>
      </w:pPr>
      <w:r w:rsidRPr="00417B44">
        <w:rPr>
          <w:rFonts w:ascii="宋体" w:hAnsi="宋体"/>
          <w:color w:val="000000" w:themeColor="text1"/>
        </w:rPr>
        <w:t>(</w:t>
      </w:r>
      <w:r w:rsidRPr="00417B44">
        <w:rPr>
          <w:rFonts w:ascii="宋体" w:hAnsi="宋体" w:hint="eastAsia"/>
          <w:color w:val="000000" w:themeColor="text1"/>
        </w:rPr>
        <w:t>一</w:t>
      </w:r>
      <w:r w:rsidRPr="00417B44">
        <w:rPr>
          <w:rFonts w:ascii="宋体" w:hAnsi="宋体"/>
          <w:color w:val="000000" w:themeColor="text1"/>
        </w:rPr>
        <w:t>)</w:t>
      </w:r>
      <w:r w:rsidRPr="00417B44">
        <w:rPr>
          <w:rFonts w:ascii="宋体" w:hAnsi="宋体" w:hint="eastAsia"/>
          <w:color w:val="000000" w:themeColor="text1"/>
        </w:rPr>
        <w:t>因本合同发生的任何争议，申请仲裁委员会仲裁；</w:t>
      </w:r>
    </w:p>
    <w:p w:rsidR="00877CFF" w:rsidRPr="00417B44" w:rsidRDefault="00877CFF" w:rsidP="006305A6">
      <w:pPr>
        <w:tabs>
          <w:tab w:val="left" w:pos="8386"/>
        </w:tabs>
        <w:spacing w:line="500" w:lineRule="exact"/>
        <w:ind w:rightChars="21" w:right="50" w:firstLineChars="202" w:firstLine="485"/>
        <w:rPr>
          <w:rFonts w:ascii="宋体" w:hAnsi="宋体"/>
          <w:color w:val="000000" w:themeColor="text1"/>
        </w:rPr>
      </w:pPr>
      <w:r w:rsidRPr="00417B44">
        <w:rPr>
          <w:rFonts w:ascii="宋体" w:hAnsi="宋体"/>
          <w:color w:val="000000" w:themeColor="text1"/>
        </w:rPr>
        <w:t>(</w:t>
      </w:r>
      <w:r w:rsidRPr="00417B44">
        <w:rPr>
          <w:rFonts w:ascii="宋体" w:hAnsi="宋体" w:hint="eastAsia"/>
          <w:color w:val="000000" w:themeColor="text1"/>
        </w:rPr>
        <w:t>二</w:t>
      </w:r>
      <w:r w:rsidRPr="00417B44">
        <w:rPr>
          <w:rFonts w:ascii="宋体" w:hAnsi="宋体"/>
          <w:color w:val="000000" w:themeColor="text1"/>
        </w:rPr>
        <w:t>)</w:t>
      </w:r>
      <w:r w:rsidRPr="00417B44">
        <w:rPr>
          <w:rFonts w:ascii="宋体" w:hAnsi="宋体" w:hint="eastAsia"/>
          <w:color w:val="000000" w:themeColor="text1"/>
        </w:rPr>
        <w:t>按司法程序解决。</w:t>
      </w:r>
    </w:p>
    <w:p w:rsidR="00877CFF" w:rsidRPr="00417B44" w:rsidRDefault="00877CFF" w:rsidP="006305A6">
      <w:pPr>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十、名词和术语的解释：</w:t>
      </w:r>
    </w:p>
    <w:p w:rsidR="00877CFF" w:rsidRPr="00417B44" w:rsidRDefault="00877CFF" w:rsidP="006305A6">
      <w:pPr>
        <w:tabs>
          <w:tab w:val="left" w:pos="8386"/>
        </w:tabs>
        <w:spacing w:line="500" w:lineRule="exact"/>
        <w:ind w:rightChars="21" w:right="50" w:firstLineChars="202" w:firstLine="487"/>
        <w:rPr>
          <w:rFonts w:ascii="宋体" w:hAnsi="宋体"/>
          <w:color w:val="000000" w:themeColor="text1"/>
        </w:rPr>
      </w:pPr>
      <w:r w:rsidRPr="00417B44">
        <w:rPr>
          <w:rFonts w:ascii="宋体" w:hAnsi="宋体" w:hint="eastAsia"/>
          <w:b/>
          <w:color w:val="000000" w:themeColor="text1"/>
          <w:kern w:val="0"/>
        </w:rPr>
        <w:t>十一、其它</w:t>
      </w:r>
      <w:r w:rsidRPr="00417B44">
        <w:rPr>
          <w:rFonts w:ascii="宋体" w:hAnsi="宋体"/>
          <w:color w:val="000000" w:themeColor="text1"/>
        </w:rPr>
        <w:t>(</w:t>
      </w:r>
      <w:r w:rsidRPr="00417B44">
        <w:rPr>
          <w:rFonts w:ascii="宋体" w:hAnsi="宋体" w:hint="eastAsia"/>
          <w:color w:val="000000" w:themeColor="text1"/>
        </w:rPr>
        <w:t>含中介方的权利、义务、服务费及其支付方式、定金、财产抵押、担保等上述条款未尽事宜</w:t>
      </w:r>
      <w:r w:rsidRPr="00417B44">
        <w:rPr>
          <w:rFonts w:ascii="宋体" w:hAnsi="宋体"/>
          <w:color w:val="000000" w:themeColor="text1"/>
        </w:rPr>
        <w:t>)</w:t>
      </w:r>
      <w:r w:rsidRPr="00417B44">
        <w:rPr>
          <w:rFonts w:ascii="宋体" w:hAnsi="宋体" w:hint="eastAsia"/>
          <w:color w:val="000000" w:themeColor="text1"/>
        </w:rPr>
        <w:t>：</w:t>
      </w:r>
    </w:p>
    <w:p w:rsidR="00877CFF" w:rsidRPr="00417B44" w:rsidRDefault="00877CFF" w:rsidP="006305A6">
      <w:pPr>
        <w:adjustRightInd w:val="0"/>
        <w:spacing w:line="500" w:lineRule="exact"/>
        <w:ind w:rightChars="-1" w:right="-2" w:firstLineChars="200" w:firstLine="480"/>
        <w:textAlignment w:val="baseline"/>
        <w:rPr>
          <w:rFonts w:ascii="宋体" w:hAnsi="宋体"/>
          <w:color w:val="000000" w:themeColor="text1"/>
        </w:rPr>
      </w:pPr>
      <w:r w:rsidRPr="00417B44">
        <w:rPr>
          <w:rFonts w:ascii="宋体" w:hAnsi="宋体" w:hint="eastAsia"/>
          <w:color w:val="000000" w:themeColor="text1"/>
        </w:rPr>
        <w:t>（以下无正文）</w:t>
      </w:r>
    </w:p>
    <w:p w:rsidR="0079427D" w:rsidRPr="00417B44" w:rsidRDefault="0079427D" w:rsidP="006305A6">
      <w:pPr>
        <w:tabs>
          <w:tab w:val="left" w:pos="8386"/>
        </w:tabs>
        <w:adjustRightInd w:val="0"/>
        <w:spacing w:line="500" w:lineRule="exact"/>
        <w:ind w:rightChars="-1" w:right="-2" w:firstLineChars="200" w:firstLine="420"/>
        <w:jc w:val="left"/>
        <w:textAlignment w:val="baseline"/>
        <w:rPr>
          <w:rFonts w:ascii="仿宋_GB2312"/>
          <w:color w:val="000000" w:themeColor="text1"/>
          <w:kern w:val="0"/>
        </w:rPr>
      </w:pPr>
      <w:r w:rsidRPr="00417B44">
        <w:rPr>
          <w:rFonts w:ascii="仿宋_GB2312"/>
          <w:color w:val="000000" w:themeColor="text1"/>
          <w:kern w:val="0"/>
          <w:sz w:val="21"/>
          <w:szCs w:val="21"/>
        </w:rPr>
        <w:br w:type="page"/>
      </w:r>
    </w:p>
    <w:p w:rsidR="0079427D" w:rsidRPr="00417B44" w:rsidRDefault="0079427D" w:rsidP="006305A6">
      <w:pPr>
        <w:tabs>
          <w:tab w:val="left" w:pos="8245"/>
        </w:tabs>
        <w:adjustRightInd w:val="0"/>
        <w:spacing w:line="500" w:lineRule="exact"/>
        <w:jc w:val="left"/>
        <w:textAlignment w:val="baseline"/>
        <w:rPr>
          <w:color w:val="000000" w:themeColor="text1"/>
          <w:kern w:val="0"/>
        </w:rPr>
      </w:pPr>
      <w:r w:rsidRPr="00417B44">
        <w:rPr>
          <w:rFonts w:ascii="宋体" w:hint="eastAsia"/>
          <w:color w:val="000000" w:themeColor="text1"/>
          <w:kern w:val="0"/>
        </w:rPr>
        <w:lastRenderedPageBreak/>
        <w:t>委托方</w:t>
      </w:r>
      <w:r w:rsidRPr="00417B44">
        <w:rPr>
          <w:rFonts w:hint="eastAsia"/>
          <w:color w:val="000000" w:themeColor="text1"/>
          <w:kern w:val="0"/>
        </w:rPr>
        <w:t>（</w:t>
      </w:r>
      <w:r w:rsidRPr="00417B44">
        <w:rPr>
          <w:rFonts w:ascii="宋体" w:hint="eastAsia"/>
          <w:color w:val="000000" w:themeColor="text1"/>
          <w:kern w:val="0"/>
        </w:rPr>
        <w:t>甲方）名称（签章）</w:t>
      </w:r>
    </w:p>
    <w:p w:rsidR="0079427D" w:rsidRPr="00417B44" w:rsidRDefault="0079427D" w:rsidP="006305A6">
      <w:pPr>
        <w:tabs>
          <w:tab w:val="left" w:pos="2235"/>
          <w:tab w:val="left" w:pos="811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法定代表人（委托代理人）（签字）</w:t>
      </w:r>
    </w:p>
    <w:p w:rsidR="0079427D" w:rsidRPr="00417B44" w:rsidRDefault="0079427D" w:rsidP="006305A6">
      <w:pPr>
        <w:tabs>
          <w:tab w:val="left" w:pos="5955"/>
          <w:tab w:val="left" w:pos="8695"/>
        </w:tabs>
        <w:adjustRightInd w:val="0"/>
        <w:spacing w:line="500" w:lineRule="exact"/>
        <w:jc w:val="left"/>
        <w:textAlignment w:val="baseline"/>
        <w:rPr>
          <w:color w:val="000000" w:themeColor="text1"/>
          <w:kern w:val="0"/>
        </w:rPr>
      </w:pPr>
      <w:r w:rsidRPr="00417B44">
        <w:rPr>
          <w:rFonts w:ascii="宋体" w:hint="eastAsia"/>
          <w:color w:val="000000" w:themeColor="text1"/>
          <w:kern w:val="0"/>
        </w:rPr>
        <w:t>项目负责人</w:t>
      </w:r>
      <w:r w:rsidRPr="00417B44">
        <w:rPr>
          <w:color w:val="000000" w:themeColor="text1"/>
          <w:kern w:val="0"/>
          <w:u w:val="single"/>
        </w:rPr>
        <w:tab/>
      </w:r>
    </w:p>
    <w:p w:rsidR="0079427D" w:rsidRPr="00417B44" w:rsidRDefault="0079427D" w:rsidP="006305A6">
      <w:pPr>
        <w:tabs>
          <w:tab w:val="left" w:pos="2235"/>
          <w:tab w:val="left" w:pos="834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住所（通信地址）</w:t>
      </w:r>
      <w:r w:rsidRPr="00417B44">
        <w:rPr>
          <w:color w:val="000000" w:themeColor="text1"/>
          <w:kern w:val="0"/>
          <w:u w:val="single"/>
        </w:rPr>
        <w:tab/>
      </w:r>
      <w:r w:rsidRPr="00417B44">
        <w:rPr>
          <w:color w:val="000000" w:themeColor="text1"/>
          <w:kern w:val="0"/>
          <w:u w:val="single"/>
        </w:rPr>
        <w:tab/>
      </w:r>
    </w:p>
    <w:p w:rsidR="0079427D" w:rsidRPr="00417B44" w:rsidRDefault="0079427D" w:rsidP="006305A6">
      <w:pPr>
        <w:tabs>
          <w:tab w:val="left" w:pos="2235"/>
          <w:tab w:val="left" w:pos="834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电话</w:t>
      </w:r>
      <w:r w:rsidRPr="00417B44">
        <w:rPr>
          <w:color w:val="000000" w:themeColor="text1"/>
          <w:kern w:val="0"/>
          <w:u w:val="single"/>
        </w:rPr>
        <w:tab/>
      </w:r>
      <w:r w:rsidRPr="00417B44">
        <w:rPr>
          <w:color w:val="000000" w:themeColor="text1"/>
          <w:kern w:val="0"/>
          <w:u w:val="single"/>
        </w:rPr>
        <w:tab/>
      </w:r>
    </w:p>
    <w:p w:rsidR="0079427D" w:rsidRPr="00417B44" w:rsidRDefault="0079427D" w:rsidP="006305A6">
      <w:pPr>
        <w:tabs>
          <w:tab w:val="left" w:pos="2235"/>
          <w:tab w:val="left" w:pos="834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开户银行</w:t>
      </w:r>
      <w:r w:rsidRPr="00417B44">
        <w:rPr>
          <w:color w:val="000000" w:themeColor="text1"/>
          <w:kern w:val="0"/>
          <w:u w:val="single"/>
        </w:rPr>
        <w:tab/>
      </w:r>
      <w:r w:rsidRPr="00417B44">
        <w:rPr>
          <w:color w:val="000000" w:themeColor="text1"/>
          <w:kern w:val="0"/>
          <w:u w:val="single"/>
        </w:rPr>
        <w:tab/>
      </w:r>
    </w:p>
    <w:p w:rsidR="0079427D" w:rsidRPr="00417B44" w:rsidRDefault="0079427D" w:rsidP="006305A6">
      <w:pPr>
        <w:tabs>
          <w:tab w:val="left" w:pos="2235"/>
          <w:tab w:val="left" w:pos="8340"/>
        </w:tabs>
        <w:adjustRightInd w:val="0"/>
        <w:spacing w:line="500" w:lineRule="exact"/>
        <w:jc w:val="left"/>
        <w:textAlignment w:val="baseline"/>
        <w:rPr>
          <w:rFonts w:eastAsia="楷体_GB2312"/>
          <w:color w:val="000000" w:themeColor="text1"/>
          <w:kern w:val="0"/>
        </w:rPr>
      </w:pPr>
      <w:r w:rsidRPr="00417B44">
        <w:rPr>
          <w:rFonts w:ascii="宋体" w:hint="eastAsia"/>
          <w:color w:val="000000" w:themeColor="text1"/>
          <w:kern w:val="0"/>
        </w:rPr>
        <w:t>帐号</w:t>
      </w:r>
      <w:r w:rsidRPr="00417B44">
        <w:rPr>
          <w:color w:val="000000" w:themeColor="text1"/>
          <w:kern w:val="0"/>
          <w:u w:val="single"/>
        </w:rPr>
        <w:tab/>
      </w:r>
      <w:r w:rsidRPr="00417B44">
        <w:rPr>
          <w:rFonts w:ascii="宋体" w:hint="eastAsia"/>
          <w:color w:val="000000" w:themeColor="text1"/>
          <w:kern w:val="0"/>
        </w:rPr>
        <w:t>邮政编码</w:t>
      </w:r>
      <w:r w:rsidRPr="00417B44">
        <w:rPr>
          <w:color w:val="000000" w:themeColor="text1"/>
          <w:kern w:val="0"/>
          <w:u w:val="single"/>
        </w:rPr>
        <w:tab/>
      </w:r>
    </w:p>
    <w:p w:rsidR="0079427D" w:rsidRPr="00417B44" w:rsidRDefault="0079427D" w:rsidP="006305A6">
      <w:pPr>
        <w:tabs>
          <w:tab w:val="left" w:pos="2235"/>
          <w:tab w:val="left" w:pos="8290"/>
        </w:tabs>
        <w:adjustRightInd w:val="0"/>
        <w:spacing w:line="500" w:lineRule="exact"/>
        <w:jc w:val="left"/>
        <w:textAlignment w:val="baseline"/>
        <w:rPr>
          <w:color w:val="000000" w:themeColor="text1"/>
          <w:kern w:val="0"/>
          <w:u w:val="single"/>
        </w:rPr>
      </w:pPr>
    </w:p>
    <w:p w:rsidR="0079427D" w:rsidRPr="00417B44" w:rsidRDefault="0079427D" w:rsidP="006305A6">
      <w:pPr>
        <w:tabs>
          <w:tab w:val="left" w:pos="2235"/>
          <w:tab w:val="left" w:pos="8290"/>
        </w:tabs>
        <w:adjustRightInd w:val="0"/>
        <w:spacing w:line="500" w:lineRule="exact"/>
        <w:jc w:val="left"/>
        <w:textAlignment w:val="baseline"/>
        <w:rPr>
          <w:rFonts w:ascii="宋体"/>
          <w:color w:val="000000" w:themeColor="text1"/>
          <w:kern w:val="0"/>
        </w:rPr>
      </w:pPr>
    </w:p>
    <w:p w:rsidR="0079427D" w:rsidRPr="00417B44" w:rsidRDefault="0079427D" w:rsidP="006305A6">
      <w:pPr>
        <w:tabs>
          <w:tab w:val="left" w:pos="2235"/>
          <w:tab w:val="left" w:pos="829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研究开发方</w:t>
      </w:r>
      <w:r w:rsidRPr="00417B44">
        <w:rPr>
          <w:rFonts w:hint="eastAsia"/>
          <w:color w:val="000000" w:themeColor="text1"/>
          <w:kern w:val="0"/>
        </w:rPr>
        <w:t>（</w:t>
      </w:r>
      <w:r w:rsidRPr="00417B44">
        <w:rPr>
          <w:rFonts w:ascii="宋体" w:hint="eastAsia"/>
          <w:color w:val="000000" w:themeColor="text1"/>
          <w:kern w:val="0"/>
        </w:rPr>
        <w:t>乙方）名称（签章）</w:t>
      </w:r>
    </w:p>
    <w:p w:rsidR="0079427D" w:rsidRPr="00417B44" w:rsidRDefault="0079427D" w:rsidP="006305A6">
      <w:pPr>
        <w:tabs>
          <w:tab w:val="left" w:pos="2035"/>
          <w:tab w:val="left" w:pos="8110"/>
        </w:tabs>
        <w:adjustRightInd w:val="0"/>
        <w:spacing w:line="500" w:lineRule="exact"/>
        <w:jc w:val="left"/>
        <w:textAlignment w:val="baseline"/>
        <w:rPr>
          <w:rFonts w:ascii="宋体"/>
          <w:color w:val="000000" w:themeColor="text1"/>
          <w:kern w:val="0"/>
        </w:rPr>
      </w:pPr>
      <w:r w:rsidRPr="00417B44">
        <w:rPr>
          <w:rFonts w:ascii="宋体" w:hint="eastAsia"/>
          <w:color w:val="000000" w:themeColor="text1"/>
          <w:kern w:val="0"/>
        </w:rPr>
        <w:t xml:space="preserve">法定代表人（委托代理人）（签字）  </w:t>
      </w:r>
    </w:p>
    <w:p w:rsidR="0079427D" w:rsidRPr="00417B44" w:rsidRDefault="0079427D" w:rsidP="006305A6">
      <w:pPr>
        <w:tabs>
          <w:tab w:val="left" w:pos="5955"/>
          <w:tab w:val="left" w:pos="8695"/>
        </w:tabs>
        <w:adjustRightInd w:val="0"/>
        <w:spacing w:line="500" w:lineRule="exact"/>
        <w:jc w:val="left"/>
        <w:textAlignment w:val="baseline"/>
        <w:rPr>
          <w:color w:val="000000" w:themeColor="text1"/>
          <w:kern w:val="0"/>
          <w:u w:val="single"/>
        </w:rPr>
      </w:pPr>
      <w:r w:rsidRPr="00417B44">
        <w:rPr>
          <w:rFonts w:ascii="宋体" w:hint="eastAsia"/>
          <w:color w:val="000000" w:themeColor="text1"/>
          <w:kern w:val="0"/>
        </w:rPr>
        <w:t xml:space="preserve">项目负责人    </w:t>
      </w:r>
      <w:r w:rsidRPr="00417B44">
        <w:rPr>
          <w:color w:val="000000" w:themeColor="text1"/>
          <w:kern w:val="0"/>
          <w:u w:val="single"/>
        </w:rPr>
        <w:tab/>
      </w:r>
    </w:p>
    <w:p w:rsidR="0079427D" w:rsidRPr="00417B44" w:rsidRDefault="0079427D" w:rsidP="006305A6">
      <w:pPr>
        <w:tabs>
          <w:tab w:val="left" w:pos="534"/>
          <w:tab w:val="left" w:pos="2235"/>
          <w:tab w:val="left" w:pos="834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住所（通信地址）</w:t>
      </w:r>
      <w:r w:rsidRPr="00417B44">
        <w:rPr>
          <w:color w:val="000000" w:themeColor="text1"/>
          <w:kern w:val="0"/>
          <w:u w:val="single"/>
        </w:rPr>
        <w:tab/>
      </w:r>
      <w:r w:rsidRPr="00417B44">
        <w:rPr>
          <w:color w:val="000000" w:themeColor="text1"/>
          <w:kern w:val="0"/>
          <w:u w:val="single"/>
        </w:rPr>
        <w:tab/>
      </w:r>
    </w:p>
    <w:p w:rsidR="0079427D" w:rsidRPr="00417B44" w:rsidRDefault="0079427D" w:rsidP="006305A6">
      <w:pPr>
        <w:tabs>
          <w:tab w:val="left" w:pos="2235"/>
          <w:tab w:val="left" w:pos="834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电话</w:t>
      </w:r>
      <w:r w:rsidRPr="00417B44">
        <w:rPr>
          <w:color w:val="000000" w:themeColor="text1"/>
          <w:kern w:val="0"/>
          <w:u w:val="single"/>
        </w:rPr>
        <w:tab/>
      </w:r>
      <w:r w:rsidR="00C36485" w:rsidRPr="00417B44">
        <w:rPr>
          <w:rFonts w:hint="eastAsia"/>
          <w:color w:val="000000" w:themeColor="text1"/>
          <w:kern w:val="0"/>
          <w:u w:val="single"/>
        </w:rPr>
        <w:tab/>
      </w:r>
    </w:p>
    <w:p w:rsidR="0079427D" w:rsidRPr="00417B44" w:rsidRDefault="0079427D" w:rsidP="006305A6">
      <w:pPr>
        <w:tabs>
          <w:tab w:val="left" w:pos="2235"/>
          <w:tab w:val="left" w:pos="834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开户银行</w:t>
      </w:r>
      <w:r w:rsidRPr="00417B44">
        <w:rPr>
          <w:color w:val="000000" w:themeColor="text1"/>
          <w:kern w:val="0"/>
          <w:u w:val="single"/>
        </w:rPr>
        <w:tab/>
      </w:r>
      <w:r w:rsidRPr="00417B44">
        <w:rPr>
          <w:color w:val="000000" w:themeColor="text1"/>
          <w:kern w:val="0"/>
          <w:u w:val="single"/>
        </w:rPr>
        <w:tab/>
      </w:r>
    </w:p>
    <w:p w:rsidR="0079427D" w:rsidRPr="00417B44" w:rsidRDefault="0079427D" w:rsidP="006305A6">
      <w:pPr>
        <w:tabs>
          <w:tab w:val="left" w:pos="2235"/>
          <w:tab w:val="left" w:pos="8340"/>
        </w:tabs>
        <w:adjustRightInd w:val="0"/>
        <w:spacing w:line="500" w:lineRule="exact"/>
        <w:jc w:val="left"/>
        <w:textAlignment w:val="baseline"/>
        <w:rPr>
          <w:rFonts w:eastAsia="楷体_GB2312"/>
          <w:color w:val="000000" w:themeColor="text1"/>
          <w:kern w:val="0"/>
        </w:rPr>
      </w:pPr>
      <w:r w:rsidRPr="00417B44">
        <w:rPr>
          <w:rFonts w:ascii="宋体" w:hint="eastAsia"/>
          <w:color w:val="000000" w:themeColor="text1"/>
          <w:kern w:val="0"/>
        </w:rPr>
        <w:t>帐号</w:t>
      </w:r>
      <w:r w:rsidRPr="00417B44">
        <w:rPr>
          <w:color w:val="000000" w:themeColor="text1"/>
          <w:kern w:val="0"/>
          <w:u w:val="single"/>
        </w:rPr>
        <w:tab/>
      </w:r>
      <w:r w:rsidRPr="00417B44">
        <w:rPr>
          <w:rFonts w:ascii="宋体" w:hint="eastAsia"/>
          <w:color w:val="000000" w:themeColor="text1"/>
          <w:kern w:val="0"/>
        </w:rPr>
        <w:t>邮政编码</w:t>
      </w:r>
      <w:r w:rsidRPr="00417B44">
        <w:rPr>
          <w:color w:val="000000" w:themeColor="text1"/>
          <w:kern w:val="0"/>
          <w:u w:val="single"/>
        </w:rPr>
        <w:tab/>
      </w:r>
    </w:p>
    <w:p w:rsidR="00C36485" w:rsidRPr="00417B44" w:rsidRDefault="00C36485" w:rsidP="006305A6">
      <w:pPr>
        <w:widowControl/>
        <w:jc w:val="left"/>
        <w:rPr>
          <w:rFonts w:eastAsia="黑体"/>
          <w:bCs/>
          <w:color w:val="000000" w:themeColor="text1"/>
          <w:sz w:val="32"/>
          <w:szCs w:val="32"/>
        </w:rPr>
      </w:pPr>
      <w:bookmarkStart w:id="34" w:name="_Toc450570609"/>
      <w:r w:rsidRPr="00417B44">
        <w:rPr>
          <w:color w:val="000000" w:themeColor="text1"/>
        </w:rPr>
        <w:br w:type="page"/>
      </w:r>
    </w:p>
    <w:p w:rsidR="0079427D" w:rsidRPr="00417B44" w:rsidRDefault="0079427D" w:rsidP="006305A6">
      <w:pPr>
        <w:pStyle w:val="2"/>
        <w:rPr>
          <w:color w:val="000000" w:themeColor="text1"/>
        </w:rPr>
      </w:pPr>
      <w:bookmarkStart w:id="35" w:name="_Toc475699502"/>
      <w:r w:rsidRPr="00417B44">
        <w:rPr>
          <w:rFonts w:hint="eastAsia"/>
          <w:color w:val="000000" w:themeColor="text1"/>
        </w:rPr>
        <w:lastRenderedPageBreak/>
        <w:t>5.</w:t>
      </w:r>
      <w:r w:rsidRPr="00417B44">
        <w:rPr>
          <w:rFonts w:hint="eastAsia"/>
          <w:color w:val="000000" w:themeColor="text1"/>
        </w:rPr>
        <w:t>《技术咨询合同》</w:t>
      </w:r>
      <w:r w:rsidR="00B33CBE" w:rsidRPr="00417B44">
        <w:rPr>
          <w:rFonts w:hint="eastAsia"/>
          <w:color w:val="000000" w:themeColor="text1"/>
        </w:rPr>
        <w:t>参考</w:t>
      </w:r>
      <w:r w:rsidRPr="00417B44">
        <w:rPr>
          <w:rFonts w:hint="eastAsia"/>
          <w:color w:val="000000" w:themeColor="text1"/>
        </w:rPr>
        <w:t>模板</w:t>
      </w:r>
      <w:bookmarkEnd w:id="34"/>
      <w:bookmarkEnd w:id="35"/>
    </w:p>
    <w:p w:rsidR="008C353B" w:rsidRPr="00417B44" w:rsidRDefault="008C353B" w:rsidP="006305A6">
      <w:pPr>
        <w:adjustRightInd w:val="0"/>
        <w:spacing w:line="500" w:lineRule="exact"/>
        <w:ind w:left="567"/>
        <w:jc w:val="center"/>
        <w:textAlignment w:val="baseline"/>
        <w:rPr>
          <w:rFonts w:eastAsia="创艺简标宋"/>
          <w:color w:val="000000" w:themeColor="text1"/>
          <w:kern w:val="0"/>
          <w:sz w:val="44"/>
          <w:szCs w:val="20"/>
        </w:rPr>
      </w:pPr>
    </w:p>
    <w:p w:rsidR="008C353B" w:rsidRPr="00417B44" w:rsidRDefault="008C353B" w:rsidP="006305A6">
      <w:pPr>
        <w:adjustRightInd w:val="0"/>
        <w:spacing w:line="500" w:lineRule="exact"/>
        <w:ind w:left="567"/>
        <w:textAlignment w:val="baseline"/>
        <w:rPr>
          <w:rFonts w:eastAsia="创艺简标宋"/>
          <w:color w:val="000000" w:themeColor="text1"/>
          <w:kern w:val="0"/>
          <w:sz w:val="21"/>
          <w:szCs w:val="20"/>
        </w:rPr>
      </w:pPr>
    </w:p>
    <w:p w:rsidR="00C36485" w:rsidRPr="00417B44" w:rsidRDefault="00C36485" w:rsidP="006305A6">
      <w:pPr>
        <w:adjustRightInd w:val="0"/>
        <w:spacing w:line="500" w:lineRule="exact"/>
        <w:ind w:left="567"/>
        <w:jc w:val="center"/>
        <w:textAlignment w:val="baseline"/>
        <w:rPr>
          <w:rFonts w:ascii="创艺简标宋" w:eastAsia="创艺简标宋"/>
          <w:b/>
          <w:color w:val="000000" w:themeColor="text1"/>
          <w:kern w:val="0"/>
          <w:sz w:val="48"/>
          <w:szCs w:val="48"/>
        </w:rPr>
      </w:pPr>
      <w:r w:rsidRPr="00417B44">
        <w:rPr>
          <w:rFonts w:ascii="创艺简标宋" w:eastAsia="创艺简标宋" w:hint="eastAsia"/>
          <w:b/>
          <w:color w:val="000000" w:themeColor="text1"/>
          <w:kern w:val="0"/>
          <w:sz w:val="48"/>
          <w:szCs w:val="48"/>
        </w:rPr>
        <w:t>技术</w:t>
      </w:r>
      <w:r w:rsidR="00877CFF" w:rsidRPr="00417B44">
        <w:rPr>
          <w:rFonts w:eastAsia="创艺简标宋" w:hint="eastAsia"/>
          <w:b/>
          <w:color w:val="000000" w:themeColor="text1"/>
          <w:kern w:val="0"/>
          <w:sz w:val="48"/>
          <w:szCs w:val="48"/>
        </w:rPr>
        <w:t>咨询</w:t>
      </w:r>
      <w:r w:rsidRPr="00417B44">
        <w:rPr>
          <w:rFonts w:ascii="创艺简标宋" w:eastAsia="创艺简标宋" w:hint="eastAsia"/>
          <w:b/>
          <w:color w:val="000000" w:themeColor="text1"/>
          <w:kern w:val="0"/>
          <w:sz w:val="48"/>
          <w:szCs w:val="48"/>
        </w:rPr>
        <w:t>合同书</w:t>
      </w:r>
    </w:p>
    <w:p w:rsidR="008C353B" w:rsidRPr="00417B44" w:rsidRDefault="008C353B" w:rsidP="006305A6">
      <w:pPr>
        <w:adjustRightInd w:val="0"/>
        <w:spacing w:line="500" w:lineRule="exact"/>
        <w:ind w:left="567"/>
        <w:textAlignment w:val="baseline"/>
        <w:rPr>
          <w:rFonts w:eastAsia="创艺简标宋"/>
          <w:color w:val="000000" w:themeColor="text1"/>
          <w:kern w:val="0"/>
          <w:sz w:val="21"/>
          <w:szCs w:val="20"/>
        </w:rPr>
      </w:pPr>
    </w:p>
    <w:p w:rsidR="008C353B" w:rsidRPr="00417B44" w:rsidRDefault="008C353B" w:rsidP="006305A6">
      <w:pPr>
        <w:adjustRightInd w:val="0"/>
        <w:spacing w:line="500" w:lineRule="exact"/>
        <w:ind w:left="567"/>
        <w:textAlignment w:val="baseline"/>
        <w:rPr>
          <w:rFonts w:eastAsia="创艺简标宋"/>
          <w:color w:val="000000" w:themeColor="text1"/>
          <w:kern w:val="0"/>
          <w:sz w:val="21"/>
          <w:szCs w:val="20"/>
        </w:rPr>
      </w:pPr>
    </w:p>
    <w:p w:rsidR="008C353B" w:rsidRPr="00417B44" w:rsidRDefault="008C353B" w:rsidP="006305A6">
      <w:pPr>
        <w:adjustRightInd w:val="0"/>
        <w:spacing w:line="500" w:lineRule="exact"/>
        <w:ind w:left="567"/>
        <w:textAlignment w:val="baseline"/>
        <w:rPr>
          <w:rFonts w:eastAsia="创艺简标宋"/>
          <w:color w:val="000000" w:themeColor="text1"/>
          <w:kern w:val="0"/>
          <w:sz w:val="21"/>
          <w:szCs w:val="20"/>
        </w:rPr>
      </w:pPr>
    </w:p>
    <w:p w:rsidR="008C353B" w:rsidRPr="00417B44" w:rsidRDefault="008C353B" w:rsidP="006305A6">
      <w:pPr>
        <w:adjustRightInd w:val="0"/>
        <w:spacing w:line="500" w:lineRule="exact"/>
        <w:ind w:left="567"/>
        <w:textAlignment w:val="baseline"/>
        <w:rPr>
          <w:rFonts w:eastAsia="创艺简标宋"/>
          <w:color w:val="000000" w:themeColor="text1"/>
          <w:kern w:val="0"/>
          <w:sz w:val="21"/>
          <w:szCs w:val="20"/>
        </w:rPr>
      </w:pPr>
    </w:p>
    <w:p w:rsidR="008E4B51" w:rsidRPr="00417B44" w:rsidRDefault="008E4B51" w:rsidP="006305A6">
      <w:pPr>
        <w:adjustRightInd w:val="0"/>
        <w:spacing w:line="500" w:lineRule="exact"/>
        <w:ind w:left="567"/>
        <w:textAlignment w:val="baseline"/>
        <w:rPr>
          <w:color w:val="000000" w:themeColor="text1"/>
          <w:kern w:val="0"/>
          <w:szCs w:val="20"/>
          <w:u w:val="single"/>
        </w:rPr>
      </w:pPr>
      <w:r w:rsidRPr="00417B44">
        <w:rPr>
          <w:rFonts w:ascii="仿宋_GB2312" w:hint="eastAsia"/>
          <w:color w:val="000000" w:themeColor="text1"/>
          <w:kern w:val="0"/>
          <w:szCs w:val="20"/>
        </w:rPr>
        <w:t>项目名称：</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p>
    <w:p w:rsidR="008E4B51" w:rsidRPr="00417B44" w:rsidRDefault="008E4B51" w:rsidP="006305A6">
      <w:pPr>
        <w:adjustRightInd w:val="0"/>
        <w:spacing w:line="500" w:lineRule="exact"/>
        <w:ind w:left="567"/>
        <w:textAlignment w:val="baseline"/>
        <w:rPr>
          <w:color w:val="000000" w:themeColor="text1"/>
          <w:kern w:val="0"/>
          <w:szCs w:val="20"/>
          <w:u w:val="single"/>
        </w:rPr>
      </w:pPr>
    </w:p>
    <w:p w:rsidR="008E4B51" w:rsidRPr="00417B44" w:rsidRDefault="008E4B51" w:rsidP="006305A6">
      <w:pPr>
        <w:adjustRightInd w:val="0"/>
        <w:spacing w:line="500" w:lineRule="exact"/>
        <w:ind w:left="567"/>
        <w:textAlignment w:val="baseline"/>
        <w:rPr>
          <w:color w:val="000000" w:themeColor="text1"/>
          <w:kern w:val="0"/>
          <w:szCs w:val="20"/>
        </w:rPr>
      </w:pPr>
    </w:p>
    <w:p w:rsidR="008E4B51" w:rsidRPr="00417B44" w:rsidRDefault="008E4B51" w:rsidP="006305A6">
      <w:pPr>
        <w:adjustRightInd w:val="0"/>
        <w:spacing w:line="500" w:lineRule="exact"/>
        <w:ind w:left="567"/>
        <w:textAlignment w:val="baseline"/>
        <w:rPr>
          <w:color w:val="000000" w:themeColor="text1"/>
          <w:kern w:val="0"/>
          <w:szCs w:val="20"/>
          <w:u w:val="single"/>
        </w:rPr>
      </w:pPr>
      <w:r w:rsidRPr="00417B44">
        <w:rPr>
          <w:rFonts w:ascii="仿宋_GB2312" w:hint="eastAsia"/>
          <w:color w:val="000000" w:themeColor="text1"/>
          <w:kern w:val="0"/>
          <w:szCs w:val="20"/>
        </w:rPr>
        <w:t>委</w:t>
      </w:r>
      <w:r w:rsidRPr="00417B44">
        <w:rPr>
          <w:rFonts w:ascii="仿宋_GB2312" w:hint="eastAsia"/>
          <w:color w:val="000000" w:themeColor="text1"/>
          <w:kern w:val="0"/>
          <w:szCs w:val="20"/>
        </w:rPr>
        <w:t xml:space="preserve"> </w:t>
      </w:r>
      <w:r w:rsidRPr="00417B44">
        <w:rPr>
          <w:rFonts w:ascii="仿宋_GB2312" w:hint="eastAsia"/>
          <w:color w:val="000000" w:themeColor="text1"/>
          <w:kern w:val="0"/>
          <w:szCs w:val="20"/>
        </w:rPr>
        <w:t>托</w:t>
      </w:r>
      <w:r w:rsidRPr="00417B44">
        <w:rPr>
          <w:rFonts w:ascii="仿宋_GB2312" w:hint="eastAsia"/>
          <w:color w:val="000000" w:themeColor="text1"/>
          <w:kern w:val="0"/>
          <w:szCs w:val="20"/>
        </w:rPr>
        <w:t xml:space="preserve"> </w:t>
      </w:r>
      <w:r w:rsidRPr="00417B44">
        <w:rPr>
          <w:rFonts w:ascii="仿宋_GB2312" w:hint="eastAsia"/>
          <w:color w:val="000000" w:themeColor="text1"/>
          <w:kern w:val="0"/>
          <w:szCs w:val="20"/>
        </w:rPr>
        <w:t>方：</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p>
    <w:p w:rsidR="008E4B51" w:rsidRPr="00417B44" w:rsidRDefault="008E4B51" w:rsidP="006305A6">
      <w:pPr>
        <w:adjustRightInd w:val="0"/>
        <w:spacing w:line="500" w:lineRule="exact"/>
        <w:ind w:left="567"/>
        <w:textAlignment w:val="baseline"/>
        <w:rPr>
          <w:color w:val="000000" w:themeColor="text1"/>
          <w:kern w:val="0"/>
          <w:szCs w:val="20"/>
        </w:rPr>
      </w:pPr>
      <w:r w:rsidRPr="00417B44">
        <w:rPr>
          <w:rFonts w:ascii="仿宋_GB2312" w:hint="eastAsia"/>
          <w:color w:val="000000" w:themeColor="text1"/>
          <w:kern w:val="0"/>
          <w:szCs w:val="20"/>
        </w:rPr>
        <w:t>（甲</w:t>
      </w:r>
      <w:r w:rsidRPr="00417B44">
        <w:rPr>
          <w:rFonts w:ascii="仿宋_GB2312" w:hint="eastAsia"/>
          <w:color w:val="000000" w:themeColor="text1"/>
          <w:kern w:val="0"/>
          <w:szCs w:val="20"/>
        </w:rPr>
        <w:t xml:space="preserve">  </w:t>
      </w:r>
      <w:r w:rsidRPr="00417B44">
        <w:rPr>
          <w:rFonts w:ascii="仿宋_GB2312" w:hint="eastAsia"/>
          <w:color w:val="000000" w:themeColor="text1"/>
          <w:kern w:val="0"/>
          <w:szCs w:val="20"/>
        </w:rPr>
        <w:t>方）</w:t>
      </w:r>
    </w:p>
    <w:p w:rsidR="008E4B51" w:rsidRPr="00417B44" w:rsidRDefault="008E4B51" w:rsidP="006305A6">
      <w:pPr>
        <w:adjustRightInd w:val="0"/>
        <w:spacing w:line="500" w:lineRule="exact"/>
        <w:ind w:left="567"/>
        <w:textAlignment w:val="baseline"/>
        <w:rPr>
          <w:color w:val="000000" w:themeColor="text1"/>
          <w:kern w:val="0"/>
          <w:szCs w:val="20"/>
          <w:u w:val="single"/>
        </w:rPr>
      </w:pPr>
    </w:p>
    <w:p w:rsidR="008E4B51" w:rsidRPr="00417B44" w:rsidRDefault="008E4B51" w:rsidP="006305A6">
      <w:pPr>
        <w:adjustRightInd w:val="0"/>
        <w:spacing w:line="500" w:lineRule="exact"/>
        <w:ind w:left="567"/>
        <w:textAlignment w:val="baseline"/>
        <w:rPr>
          <w:color w:val="000000" w:themeColor="text1"/>
          <w:kern w:val="0"/>
          <w:szCs w:val="20"/>
        </w:rPr>
      </w:pPr>
    </w:p>
    <w:p w:rsidR="008E4B51" w:rsidRPr="00417B44" w:rsidRDefault="008E4B51" w:rsidP="006305A6">
      <w:pPr>
        <w:adjustRightInd w:val="0"/>
        <w:spacing w:line="500" w:lineRule="exact"/>
        <w:ind w:left="567"/>
        <w:textAlignment w:val="baseline"/>
        <w:rPr>
          <w:b/>
          <w:color w:val="000000" w:themeColor="text1"/>
          <w:kern w:val="0"/>
          <w:szCs w:val="20"/>
        </w:rPr>
      </w:pPr>
      <w:r w:rsidRPr="00417B44">
        <w:rPr>
          <w:rFonts w:ascii="仿宋_GB2312" w:hint="eastAsia"/>
          <w:color w:val="000000" w:themeColor="text1"/>
          <w:kern w:val="0"/>
          <w:szCs w:val="20"/>
        </w:rPr>
        <w:t>研究开发方：</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szCs w:val="20"/>
          <w:u w:val="single"/>
        </w:rPr>
        <w:t>华中科技大学</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p>
    <w:p w:rsidR="008E4B51" w:rsidRPr="00417B44" w:rsidRDefault="008E4B51" w:rsidP="006305A6">
      <w:pPr>
        <w:adjustRightInd w:val="0"/>
        <w:spacing w:line="500" w:lineRule="exact"/>
        <w:ind w:left="567"/>
        <w:textAlignment w:val="baseline"/>
        <w:rPr>
          <w:rFonts w:ascii="仿宋_GB2312"/>
          <w:color w:val="000000" w:themeColor="text1"/>
          <w:kern w:val="0"/>
          <w:szCs w:val="20"/>
        </w:rPr>
      </w:pPr>
      <w:r w:rsidRPr="00417B44">
        <w:rPr>
          <w:rFonts w:ascii="仿宋_GB2312" w:hint="eastAsia"/>
          <w:color w:val="000000" w:themeColor="text1"/>
          <w:kern w:val="0"/>
          <w:szCs w:val="20"/>
        </w:rPr>
        <w:t>（乙</w:t>
      </w:r>
      <w:r w:rsidRPr="00417B44">
        <w:rPr>
          <w:rFonts w:ascii="仿宋_GB2312" w:hint="eastAsia"/>
          <w:color w:val="000000" w:themeColor="text1"/>
          <w:kern w:val="0"/>
          <w:szCs w:val="20"/>
        </w:rPr>
        <w:t xml:space="preserve">  </w:t>
      </w:r>
      <w:r w:rsidRPr="00417B44">
        <w:rPr>
          <w:rFonts w:ascii="仿宋_GB2312" w:hint="eastAsia"/>
          <w:color w:val="000000" w:themeColor="text1"/>
          <w:kern w:val="0"/>
          <w:szCs w:val="20"/>
        </w:rPr>
        <w:t>方）</w:t>
      </w:r>
    </w:p>
    <w:p w:rsidR="008E4B51" w:rsidRPr="00417B44" w:rsidRDefault="008E4B51" w:rsidP="006305A6">
      <w:pPr>
        <w:adjustRightInd w:val="0"/>
        <w:spacing w:line="500" w:lineRule="exact"/>
        <w:ind w:left="567"/>
        <w:textAlignment w:val="baseline"/>
        <w:rPr>
          <w:b/>
          <w:color w:val="000000" w:themeColor="text1"/>
          <w:kern w:val="0"/>
          <w:szCs w:val="20"/>
        </w:rPr>
      </w:pPr>
    </w:p>
    <w:p w:rsidR="008E4B51" w:rsidRPr="00417B44" w:rsidRDefault="008E4B51" w:rsidP="006305A6">
      <w:pPr>
        <w:adjustRightInd w:val="0"/>
        <w:spacing w:line="500" w:lineRule="exact"/>
        <w:ind w:left="567"/>
        <w:textAlignment w:val="baseline"/>
        <w:rPr>
          <w:rFonts w:ascii="仿宋_GB2312"/>
          <w:color w:val="000000" w:themeColor="text1"/>
          <w:kern w:val="0"/>
          <w:szCs w:val="20"/>
        </w:rPr>
      </w:pPr>
    </w:p>
    <w:p w:rsidR="008E4B51" w:rsidRPr="00417B44" w:rsidRDefault="008E4B51" w:rsidP="006305A6">
      <w:pPr>
        <w:adjustRightInd w:val="0"/>
        <w:spacing w:line="500" w:lineRule="exact"/>
        <w:ind w:left="567"/>
        <w:textAlignment w:val="baseline"/>
        <w:rPr>
          <w:color w:val="000000" w:themeColor="text1"/>
          <w:kern w:val="0"/>
          <w:szCs w:val="20"/>
        </w:rPr>
      </w:pPr>
    </w:p>
    <w:p w:rsidR="008E4B51" w:rsidRPr="00417B44" w:rsidRDefault="008E4B51" w:rsidP="006305A6">
      <w:pPr>
        <w:adjustRightInd w:val="0"/>
        <w:spacing w:before="240" w:line="500" w:lineRule="exact"/>
        <w:ind w:left="567"/>
        <w:textAlignment w:val="baseline"/>
        <w:rPr>
          <w:color w:val="000000" w:themeColor="text1"/>
          <w:kern w:val="0"/>
          <w:szCs w:val="20"/>
        </w:rPr>
      </w:pPr>
      <w:r w:rsidRPr="00417B44">
        <w:rPr>
          <w:rFonts w:ascii="仿宋_GB2312" w:hint="eastAsia"/>
          <w:color w:val="000000" w:themeColor="text1"/>
          <w:kern w:val="0"/>
          <w:szCs w:val="20"/>
        </w:rPr>
        <w:t>签订地点：</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省</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市（县）</w:t>
      </w:r>
    </w:p>
    <w:p w:rsidR="008E4B51" w:rsidRPr="00417B44" w:rsidRDefault="008E4B51" w:rsidP="006305A6">
      <w:pPr>
        <w:adjustRightInd w:val="0"/>
        <w:spacing w:before="240" w:line="500" w:lineRule="exact"/>
        <w:ind w:left="567"/>
        <w:textAlignment w:val="baseline"/>
        <w:rPr>
          <w:color w:val="000000" w:themeColor="text1"/>
          <w:kern w:val="0"/>
          <w:szCs w:val="20"/>
        </w:rPr>
      </w:pPr>
      <w:r w:rsidRPr="00417B44">
        <w:rPr>
          <w:rFonts w:ascii="仿宋_GB2312" w:hint="eastAsia"/>
          <w:color w:val="000000" w:themeColor="text1"/>
          <w:kern w:val="0"/>
          <w:szCs w:val="20"/>
        </w:rPr>
        <w:t>签订日期：</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年</w:t>
      </w:r>
      <w:r w:rsidRPr="00417B44">
        <w:rPr>
          <w:rFonts w:ascii="仿宋_GB2312" w:hint="eastAsia"/>
          <w:color w:val="000000" w:themeColor="text1"/>
          <w:kern w:val="0"/>
          <w:szCs w:val="20"/>
        </w:rPr>
        <w:t xml:space="preserve"> </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月</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日</w:t>
      </w:r>
    </w:p>
    <w:p w:rsidR="008E4B51" w:rsidRPr="00417B44" w:rsidRDefault="008E4B51" w:rsidP="006305A6">
      <w:pPr>
        <w:adjustRightInd w:val="0"/>
        <w:spacing w:before="240" w:line="500" w:lineRule="exact"/>
        <w:ind w:left="567"/>
        <w:textAlignment w:val="baseline"/>
        <w:rPr>
          <w:color w:val="000000" w:themeColor="text1"/>
          <w:kern w:val="0"/>
          <w:szCs w:val="20"/>
        </w:rPr>
      </w:pPr>
      <w:r w:rsidRPr="00417B44">
        <w:rPr>
          <w:rFonts w:ascii="仿宋_GB2312" w:hint="eastAsia"/>
          <w:color w:val="000000" w:themeColor="text1"/>
          <w:kern w:val="0"/>
          <w:szCs w:val="20"/>
        </w:rPr>
        <w:t>有效期限：</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年</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月</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日至</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年</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月</w:t>
      </w:r>
      <w:r w:rsidRPr="00417B44">
        <w:rPr>
          <w:rFonts w:hint="eastAsia"/>
          <w:color w:val="000000" w:themeColor="text1"/>
          <w:kern w:val="0"/>
          <w:u w:val="single"/>
        </w:rPr>
        <w:tab/>
      </w:r>
      <w:r w:rsidRPr="00417B44">
        <w:rPr>
          <w:rFonts w:hint="eastAsia"/>
          <w:color w:val="000000" w:themeColor="text1"/>
          <w:kern w:val="0"/>
          <w:u w:val="single"/>
        </w:rPr>
        <w:tab/>
      </w:r>
      <w:r w:rsidRPr="00417B44">
        <w:rPr>
          <w:rFonts w:ascii="仿宋_GB2312" w:hint="eastAsia"/>
          <w:color w:val="000000" w:themeColor="text1"/>
          <w:kern w:val="0"/>
          <w:szCs w:val="20"/>
        </w:rPr>
        <w:t>日</w:t>
      </w:r>
    </w:p>
    <w:p w:rsidR="008C353B" w:rsidRPr="00417B44" w:rsidRDefault="008C353B" w:rsidP="006305A6">
      <w:pPr>
        <w:adjustRightInd w:val="0"/>
        <w:spacing w:line="500" w:lineRule="exact"/>
        <w:jc w:val="center"/>
        <w:textAlignment w:val="baseline"/>
        <w:rPr>
          <w:rFonts w:ascii="黑体" w:eastAsia="黑体"/>
          <w:color w:val="000000" w:themeColor="text1"/>
          <w:kern w:val="0"/>
          <w:sz w:val="32"/>
          <w:szCs w:val="20"/>
        </w:rPr>
      </w:pPr>
      <w:r w:rsidRPr="00417B44">
        <w:rPr>
          <w:color w:val="000000" w:themeColor="text1"/>
          <w:kern w:val="0"/>
          <w:sz w:val="21"/>
          <w:szCs w:val="20"/>
        </w:rPr>
        <w:br w:type="page"/>
      </w:r>
      <w:r w:rsidRPr="00417B44">
        <w:rPr>
          <w:rFonts w:ascii="黑体" w:eastAsia="黑体" w:hint="eastAsia"/>
          <w:color w:val="000000" w:themeColor="text1"/>
          <w:kern w:val="0"/>
          <w:sz w:val="32"/>
          <w:szCs w:val="20"/>
        </w:rPr>
        <w:lastRenderedPageBreak/>
        <w:t>填表说明</w:t>
      </w:r>
    </w:p>
    <w:p w:rsidR="008C353B" w:rsidRPr="00417B44" w:rsidRDefault="008C353B" w:rsidP="006305A6">
      <w:pPr>
        <w:adjustRightInd w:val="0"/>
        <w:spacing w:line="500" w:lineRule="exact"/>
        <w:jc w:val="center"/>
        <w:textAlignment w:val="baseline"/>
        <w:rPr>
          <w:rFonts w:eastAsia="黑体"/>
          <w:color w:val="000000" w:themeColor="text1"/>
          <w:kern w:val="0"/>
        </w:rPr>
      </w:pPr>
      <w:r w:rsidRPr="00417B44">
        <w:rPr>
          <w:rFonts w:ascii="黑体" w:eastAsia="黑体" w:hint="eastAsia"/>
          <w:color w:val="000000" w:themeColor="text1"/>
          <w:kern w:val="0"/>
        </w:rPr>
        <w:t>（提示：请认真阅读本说明，在合同签订时不必打印本说明）</w:t>
      </w:r>
    </w:p>
    <w:p w:rsidR="008C353B" w:rsidRPr="00417B44" w:rsidRDefault="008C353B" w:rsidP="004853AB">
      <w:pPr>
        <w:adjustRightInd w:val="0"/>
        <w:spacing w:line="480" w:lineRule="exact"/>
        <w:ind w:firstLineChars="200" w:firstLine="422"/>
        <w:textAlignment w:val="baseline"/>
        <w:rPr>
          <w:b/>
          <w:color w:val="000000" w:themeColor="text1"/>
          <w:kern w:val="0"/>
          <w:sz w:val="21"/>
          <w:szCs w:val="21"/>
        </w:rPr>
      </w:pPr>
      <w:r w:rsidRPr="00417B44">
        <w:rPr>
          <w:rFonts w:ascii="宋体" w:hint="eastAsia"/>
          <w:b/>
          <w:color w:val="000000" w:themeColor="text1"/>
          <w:kern w:val="0"/>
          <w:sz w:val="21"/>
          <w:szCs w:val="21"/>
        </w:rPr>
        <w:t>一、项目名称</w:t>
      </w:r>
    </w:p>
    <w:p w:rsidR="008C353B" w:rsidRPr="00417B44" w:rsidRDefault="008C353B" w:rsidP="004853AB">
      <w:pPr>
        <w:tabs>
          <w:tab w:val="left" w:pos="1701"/>
        </w:tabs>
        <w:adjustRightInd w:val="0"/>
        <w:snapToGrid w:val="0"/>
        <w:spacing w:line="480" w:lineRule="exact"/>
        <w:ind w:firstLineChars="200" w:firstLine="420"/>
        <w:jc w:val="left"/>
        <w:textAlignment w:val="baseline"/>
        <w:rPr>
          <w:rFonts w:ascii="宋体" w:hAnsi="宋体"/>
          <w:b/>
          <w:color w:val="000000" w:themeColor="text1"/>
          <w:kern w:val="0"/>
          <w:sz w:val="21"/>
          <w:szCs w:val="21"/>
        </w:rPr>
      </w:pPr>
      <w:r w:rsidRPr="00417B44">
        <w:rPr>
          <w:rFonts w:ascii="宋体" w:hAnsi="宋体" w:hint="eastAsia"/>
          <w:color w:val="000000" w:themeColor="text1"/>
          <w:kern w:val="0"/>
          <w:sz w:val="21"/>
          <w:szCs w:val="21"/>
        </w:rPr>
        <w:t>项目名称，是指各类技术合同所涉及的技术合同标的项目的全称。</w:t>
      </w:r>
      <w:r w:rsidRPr="00417B44">
        <w:rPr>
          <w:rFonts w:ascii="ˎ̥" w:hAnsi="ˎ̥"/>
          <w:b/>
          <w:color w:val="000000" w:themeColor="text1"/>
          <w:kern w:val="0"/>
          <w:sz w:val="22"/>
          <w:szCs w:val="22"/>
        </w:rPr>
        <w:t>项目名称字数一般不超过</w:t>
      </w:r>
      <w:r w:rsidRPr="00417B44">
        <w:rPr>
          <w:rFonts w:ascii="ˎ̥" w:hAnsi="ˎ̥"/>
          <w:b/>
          <w:color w:val="000000" w:themeColor="text1"/>
          <w:kern w:val="0"/>
          <w:sz w:val="22"/>
          <w:szCs w:val="22"/>
        </w:rPr>
        <w:t>20</w:t>
      </w:r>
      <w:r w:rsidRPr="00417B44">
        <w:rPr>
          <w:rFonts w:ascii="ˎ̥" w:hAnsi="ˎ̥"/>
          <w:b/>
          <w:color w:val="000000" w:themeColor="text1"/>
          <w:kern w:val="0"/>
          <w:sz w:val="22"/>
          <w:szCs w:val="22"/>
        </w:rPr>
        <w:t>字</w:t>
      </w:r>
      <w:r w:rsidRPr="00417B44">
        <w:rPr>
          <w:rFonts w:ascii="ˎ̥" w:hAnsi="ˎ̥"/>
          <w:color w:val="000000" w:themeColor="text1"/>
          <w:kern w:val="0"/>
          <w:sz w:val="22"/>
          <w:szCs w:val="22"/>
        </w:rPr>
        <w:t>。</w:t>
      </w:r>
      <w:r w:rsidR="00877CFF" w:rsidRPr="00417B44">
        <w:rPr>
          <w:rFonts w:ascii="ˎ̥" w:hAnsi="ˎ̥" w:hint="eastAsia"/>
          <w:color w:val="000000" w:themeColor="text1"/>
          <w:kern w:val="0"/>
          <w:sz w:val="22"/>
          <w:szCs w:val="22"/>
        </w:rPr>
        <w:t>技术咨询合同是指当事人一方为另一方就特定技术项目提供可行性论证、技术预测、专题技术调查、分析评价报告所订立的合同。</w:t>
      </w:r>
    </w:p>
    <w:p w:rsidR="008C353B" w:rsidRPr="00417B44" w:rsidRDefault="008C353B" w:rsidP="004853AB">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二、</w:t>
      </w:r>
      <w:r w:rsidR="00877CFF" w:rsidRPr="00417B44">
        <w:rPr>
          <w:rFonts w:ascii="宋体" w:hint="eastAsia"/>
          <w:b/>
          <w:color w:val="000000" w:themeColor="text1"/>
          <w:sz w:val="21"/>
        </w:rPr>
        <w:t>咨询的内容、形式和要求</w:t>
      </w:r>
    </w:p>
    <w:p w:rsidR="00877CFF" w:rsidRPr="00417B44" w:rsidRDefault="00877CFF" w:rsidP="004853AB">
      <w:pPr>
        <w:adjustRightInd w:val="0"/>
        <w:spacing w:line="480" w:lineRule="exact"/>
        <w:ind w:firstLineChars="200" w:firstLine="420"/>
        <w:textAlignment w:val="baseline"/>
        <w:rPr>
          <w:rFonts w:ascii="宋体" w:hAnsi="宋体"/>
          <w:color w:val="000000" w:themeColor="text1"/>
          <w:kern w:val="0"/>
          <w:sz w:val="21"/>
          <w:szCs w:val="21"/>
        </w:rPr>
      </w:pPr>
      <w:r w:rsidRPr="00417B44">
        <w:rPr>
          <w:rFonts w:ascii="宋体" w:hAnsi="宋体" w:hint="eastAsia"/>
          <w:color w:val="000000" w:themeColor="text1"/>
          <w:kern w:val="0"/>
          <w:sz w:val="21"/>
          <w:szCs w:val="21"/>
        </w:rPr>
        <w:t>咨询的内容、形式和要求，是当事人双方权利和义务的主要依据。对此条款，可另外签订技术协议。</w:t>
      </w:r>
    </w:p>
    <w:p w:rsidR="008C353B" w:rsidRPr="00417B44" w:rsidRDefault="008C353B" w:rsidP="004853AB">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三、履行的</w:t>
      </w:r>
      <w:r w:rsidR="00877CFF" w:rsidRPr="00417B44">
        <w:rPr>
          <w:rFonts w:ascii="宋体" w:hint="eastAsia"/>
          <w:b/>
          <w:color w:val="000000" w:themeColor="text1"/>
          <w:sz w:val="21"/>
        </w:rPr>
        <w:t>期限、地点和方式</w:t>
      </w:r>
    </w:p>
    <w:p w:rsidR="008C353B" w:rsidRPr="00417B44" w:rsidRDefault="00877CFF" w:rsidP="004853AB">
      <w:pPr>
        <w:tabs>
          <w:tab w:val="left" w:pos="1701"/>
        </w:tabs>
        <w:adjustRightInd w:val="0"/>
        <w:snapToGrid w:val="0"/>
        <w:spacing w:line="480" w:lineRule="exact"/>
        <w:ind w:firstLineChars="200" w:firstLine="420"/>
        <w:jc w:val="left"/>
        <w:textAlignment w:val="baseline"/>
        <w:rPr>
          <w:rFonts w:ascii="宋体" w:hAnsi="宋体"/>
          <w:color w:val="000000" w:themeColor="text1"/>
          <w:kern w:val="0"/>
          <w:sz w:val="21"/>
          <w:szCs w:val="21"/>
        </w:rPr>
      </w:pPr>
      <w:r w:rsidRPr="00417B44">
        <w:rPr>
          <w:rFonts w:ascii="宋体" w:hint="eastAsia"/>
          <w:color w:val="000000" w:themeColor="text1"/>
          <w:sz w:val="21"/>
        </w:rPr>
        <w:t>合同期限较长的技术合同，应当载明技术合同履行的具体步骤，履行所要求达到的目标，并列出时间表。履行的地点，是指合同当事人约定的在哪一方履行及履行的具体地点</w:t>
      </w:r>
      <w:r w:rsidR="008C353B" w:rsidRPr="00417B44">
        <w:rPr>
          <w:rFonts w:ascii="宋体" w:hAnsi="宋体" w:cs="宋体" w:hint="eastAsia"/>
          <w:color w:val="000000" w:themeColor="text1"/>
          <w:kern w:val="0"/>
          <w:sz w:val="21"/>
          <w:szCs w:val="21"/>
        </w:rPr>
        <w:t>。</w:t>
      </w:r>
    </w:p>
    <w:p w:rsidR="008C353B" w:rsidRPr="00417B44" w:rsidRDefault="008C353B" w:rsidP="004853AB">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四、</w:t>
      </w:r>
      <w:r w:rsidR="00877CFF" w:rsidRPr="00417B44">
        <w:rPr>
          <w:rFonts w:ascii="宋体" w:hint="eastAsia"/>
          <w:b/>
          <w:color w:val="000000" w:themeColor="text1"/>
          <w:sz w:val="21"/>
        </w:rPr>
        <w:t>报酬及其支付方式、时限</w:t>
      </w:r>
    </w:p>
    <w:p w:rsidR="008C353B" w:rsidRPr="00417B44" w:rsidRDefault="008C353B" w:rsidP="004853AB">
      <w:pPr>
        <w:adjustRightInd w:val="0"/>
        <w:spacing w:line="480" w:lineRule="exact"/>
        <w:ind w:firstLineChars="200" w:firstLine="420"/>
        <w:textAlignment w:val="baseline"/>
        <w:rPr>
          <w:rFonts w:ascii="宋体" w:hAnsi="宋体"/>
          <w:color w:val="000000" w:themeColor="text1"/>
          <w:kern w:val="0"/>
          <w:sz w:val="21"/>
          <w:szCs w:val="21"/>
        </w:rPr>
      </w:pPr>
      <w:r w:rsidRPr="00417B44">
        <w:rPr>
          <w:rFonts w:ascii="宋体" w:hAnsi="宋体" w:hint="eastAsia"/>
          <w:color w:val="000000" w:themeColor="text1"/>
          <w:kern w:val="0"/>
          <w:sz w:val="21"/>
          <w:szCs w:val="21"/>
        </w:rPr>
        <w:t>在技术合同中，技术合同的标的价款或者报酬没有统一的现成标准，对其的确定必须综合市场需要、成本大小、经济效益、同类技术状况、风险大小以及供求关系等多种因素。支付时限应明确到年月日。</w:t>
      </w:r>
      <w:r w:rsidRPr="00417B44">
        <w:rPr>
          <w:rFonts w:ascii="宋体" w:hAnsi="宋体" w:hint="eastAsia"/>
          <w:b/>
          <w:color w:val="000000" w:themeColor="text1"/>
          <w:kern w:val="0"/>
          <w:sz w:val="21"/>
          <w:szCs w:val="21"/>
        </w:rPr>
        <w:t>建议第一次拨款时间为合同签订后7或15个工作日内。</w:t>
      </w:r>
    </w:p>
    <w:p w:rsidR="008C353B" w:rsidRPr="00417B44" w:rsidRDefault="00877CFF" w:rsidP="004853AB">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 xml:space="preserve"> 五</w:t>
      </w:r>
      <w:r w:rsidR="008C353B" w:rsidRPr="00417B44">
        <w:rPr>
          <w:rFonts w:ascii="宋体" w:hAnsi="宋体" w:hint="eastAsia"/>
          <w:b/>
          <w:color w:val="000000" w:themeColor="text1"/>
          <w:kern w:val="0"/>
          <w:sz w:val="21"/>
          <w:szCs w:val="21"/>
        </w:rPr>
        <w:t>、技术情报和资料的保密</w:t>
      </w:r>
    </w:p>
    <w:p w:rsidR="008C353B" w:rsidRPr="00417B44" w:rsidRDefault="008C353B" w:rsidP="004853AB">
      <w:pPr>
        <w:tabs>
          <w:tab w:val="left" w:pos="1701"/>
        </w:tabs>
        <w:adjustRightInd w:val="0"/>
        <w:snapToGrid w:val="0"/>
        <w:spacing w:line="480" w:lineRule="exact"/>
        <w:ind w:firstLineChars="200" w:firstLine="420"/>
        <w:jc w:val="left"/>
        <w:textAlignment w:val="baseline"/>
        <w:rPr>
          <w:rFonts w:ascii="宋体" w:hAnsi="宋体" w:cs="宋体"/>
          <w:color w:val="000000" w:themeColor="text1"/>
          <w:kern w:val="0"/>
          <w:sz w:val="21"/>
          <w:szCs w:val="21"/>
        </w:rPr>
      </w:pPr>
      <w:r w:rsidRPr="00417B44">
        <w:rPr>
          <w:rFonts w:ascii="宋体" w:hAnsi="宋体" w:hint="eastAsia"/>
          <w:color w:val="000000" w:themeColor="text1"/>
          <w:kern w:val="0"/>
          <w:sz w:val="21"/>
          <w:szCs w:val="21"/>
        </w:rPr>
        <w:t>合同的内容涉及国家秘密和重大商业秘密的，应当在合同中注明涉及国家秘密事项的范围、密级和保密期限，属于商业秘密的，应当注明保守商业秘密的期限和各方所承担的义务。当事人可以约定对合同中所涉及的仅为少数专家所掌握，并使拥有者在竞争中获得优势的技术情报、资料、数据、信息和其他技术秘密承担保密义务。</w:t>
      </w:r>
      <w:r w:rsidRPr="00417B44">
        <w:rPr>
          <w:rFonts w:ascii="宋体" w:hAnsi="宋体" w:hint="eastAsia"/>
          <w:b/>
          <w:color w:val="000000" w:themeColor="text1"/>
          <w:kern w:val="0"/>
          <w:sz w:val="21"/>
          <w:szCs w:val="21"/>
        </w:rPr>
        <w:t>涉密人员范围应为项目组成员，保密期限为合同终止后两年内。</w:t>
      </w:r>
    </w:p>
    <w:p w:rsidR="008C353B" w:rsidRPr="00417B44" w:rsidRDefault="00877CFF" w:rsidP="004853AB">
      <w:pPr>
        <w:adjustRightInd w:val="0"/>
        <w:spacing w:line="480" w:lineRule="exact"/>
        <w:ind w:firstLineChars="200" w:firstLine="422"/>
        <w:textAlignment w:val="baseline"/>
        <w:rPr>
          <w:rFonts w:ascii="宋体" w:hAnsi="宋体"/>
          <w:b/>
          <w:color w:val="000000" w:themeColor="text1"/>
          <w:kern w:val="0"/>
          <w:sz w:val="21"/>
          <w:szCs w:val="21"/>
        </w:rPr>
      </w:pPr>
      <w:r w:rsidRPr="00417B44">
        <w:rPr>
          <w:rFonts w:ascii="宋体" w:hAnsi="宋体" w:hint="eastAsia"/>
          <w:b/>
          <w:color w:val="000000" w:themeColor="text1"/>
          <w:kern w:val="0"/>
          <w:sz w:val="21"/>
          <w:szCs w:val="21"/>
        </w:rPr>
        <w:t>六</w:t>
      </w:r>
      <w:r w:rsidR="008C353B" w:rsidRPr="00417B44">
        <w:rPr>
          <w:rFonts w:ascii="宋体" w:hAnsi="宋体" w:hint="eastAsia"/>
          <w:b/>
          <w:color w:val="000000" w:themeColor="text1"/>
          <w:kern w:val="0"/>
          <w:sz w:val="21"/>
          <w:szCs w:val="21"/>
        </w:rPr>
        <w:t>、</w:t>
      </w:r>
      <w:r w:rsidRPr="00417B44">
        <w:rPr>
          <w:rFonts w:ascii="宋体" w:hint="eastAsia"/>
          <w:b/>
          <w:color w:val="000000" w:themeColor="text1"/>
          <w:sz w:val="21"/>
        </w:rPr>
        <w:t>验收标准和方法</w:t>
      </w:r>
    </w:p>
    <w:p w:rsidR="008C353B" w:rsidRPr="00417B44" w:rsidRDefault="00877CFF" w:rsidP="004853AB">
      <w:pPr>
        <w:adjustRightInd w:val="0"/>
        <w:spacing w:line="480" w:lineRule="exact"/>
        <w:ind w:firstLineChars="200" w:firstLine="420"/>
        <w:textAlignment w:val="baseline"/>
        <w:rPr>
          <w:rFonts w:ascii="宋体" w:hAnsi="宋体"/>
          <w:color w:val="000000" w:themeColor="text1"/>
          <w:kern w:val="0"/>
          <w:sz w:val="21"/>
          <w:szCs w:val="21"/>
        </w:rPr>
      </w:pPr>
      <w:r w:rsidRPr="00417B44">
        <w:rPr>
          <w:rFonts w:ascii="宋体" w:hAnsi="宋体" w:hint="eastAsia"/>
          <w:color w:val="000000" w:themeColor="text1"/>
          <w:kern w:val="0"/>
          <w:sz w:val="21"/>
          <w:szCs w:val="21"/>
        </w:rPr>
        <w:t>在一般情况下，技术合同中应当载明技术合同的验收项目、技术经济指标，验收时所采取的评价、鉴定和其它考核办法。合同验收标准，可以是技术合同所约定的各项内容，也可以是当事人双方约定的国家标准、行业标准、企业标准，或者是双方当事人认定的其它验收标准。</w:t>
      </w:r>
    </w:p>
    <w:p w:rsidR="008C353B" w:rsidRPr="00417B44" w:rsidRDefault="00877CFF" w:rsidP="004853AB">
      <w:pPr>
        <w:adjustRightInd w:val="0"/>
        <w:spacing w:line="480" w:lineRule="exact"/>
        <w:ind w:firstLineChars="200" w:firstLine="422"/>
        <w:textAlignment w:val="baseline"/>
        <w:rPr>
          <w:b/>
          <w:color w:val="000000" w:themeColor="text1"/>
          <w:kern w:val="0"/>
          <w:sz w:val="21"/>
          <w:szCs w:val="21"/>
        </w:rPr>
      </w:pPr>
      <w:r w:rsidRPr="00417B44">
        <w:rPr>
          <w:rFonts w:hint="eastAsia"/>
          <w:b/>
          <w:color w:val="000000" w:themeColor="text1"/>
          <w:kern w:val="0"/>
          <w:sz w:val="21"/>
          <w:szCs w:val="21"/>
        </w:rPr>
        <w:t>七</w:t>
      </w:r>
      <w:r w:rsidR="008C353B" w:rsidRPr="00417B44">
        <w:rPr>
          <w:rFonts w:hint="eastAsia"/>
          <w:b/>
          <w:color w:val="000000" w:themeColor="text1"/>
          <w:kern w:val="0"/>
          <w:sz w:val="21"/>
          <w:szCs w:val="21"/>
        </w:rPr>
        <w:t>、</w:t>
      </w:r>
      <w:r w:rsidRPr="00417B44">
        <w:rPr>
          <w:rFonts w:ascii="宋体" w:hint="eastAsia"/>
          <w:b/>
          <w:color w:val="000000" w:themeColor="text1"/>
          <w:sz w:val="21"/>
        </w:rPr>
        <w:t>违约金或者损害赔偿的计算方法</w:t>
      </w:r>
    </w:p>
    <w:p w:rsidR="008C353B" w:rsidRPr="00417B44" w:rsidRDefault="008C353B" w:rsidP="004853AB">
      <w:pPr>
        <w:adjustRightInd w:val="0"/>
        <w:spacing w:line="480" w:lineRule="exact"/>
        <w:ind w:firstLineChars="200" w:firstLine="420"/>
        <w:textAlignment w:val="baseline"/>
        <w:rPr>
          <w:rFonts w:ascii="宋体"/>
          <w:b/>
          <w:color w:val="000000" w:themeColor="text1"/>
          <w:kern w:val="0"/>
          <w:sz w:val="21"/>
          <w:szCs w:val="21"/>
        </w:rPr>
      </w:pPr>
      <w:r w:rsidRPr="00417B44">
        <w:rPr>
          <w:rFonts w:ascii="宋体" w:hint="eastAsia"/>
          <w:color w:val="000000" w:themeColor="text1"/>
          <w:kern w:val="0"/>
          <w:sz w:val="21"/>
          <w:szCs w:val="21"/>
        </w:rPr>
        <w:t>在技术合同中，当事人应当约定违约金以及就什么义务约定违约金。同时，还要表明约定的违约金与损害赔偿的关系以及损害赔偿的计算方法。若不填写本条款，则按《中华人民共和国合同法》</w:t>
      </w:r>
      <w:r w:rsidRPr="00417B44">
        <w:rPr>
          <w:rFonts w:ascii="宋体" w:hint="eastAsia"/>
          <w:color w:val="000000" w:themeColor="text1"/>
          <w:kern w:val="0"/>
          <w:sz w:val="21"/>
          <w:szCs w:val="21"/>
        </w:rPr>
        <w:lastRenderedPageBreak/>
        <w:t>第七章有关规定，赔偿受损方一切损失。</w:t>
      </w:r>
      <w:r w:rsidRPr="00417B44">
        <w:rPr>
          <w:rFonts w:ascii="宋体" w:hint="eastAsia"/>
          <w:b/>
          <w:color w:val="000000" w:themeColor="text1"/>
          <w:kern w:val="0"/>
          <w:sz w:val="21"/>
          <w:szCs w:val="21"/>
        </w:rPr>
        <w:t>因履行本合同所产生的违约金和赔偿金之和不超过合同价款（报酬）的总额，一般不超过合同总额的50％。</w:t>
      </w:r>
    </w:p>
    <w:p w:rsidR="008C353B" w:rsidRPr="00417B44" w:rsidRDefault="00877CFF" w:rsidP="004853AB">
      <w:pPr>
        <w:adjustRightInd w:val="0"/>
        <w:spacing w:line="480" w:lineRule="exact"/>
        <w:ind w:firstLineChars="200" w:firstLine="422"/>
        <w:textAlignment w:val="baseline"/>
        <w:rPr>
          <w:b/>
          <w:color w:val="000000" w:themeColor="text1"/>
          <w:kern w:val="0"/>
          <w:sz w:val="21"/>
          <w:szCs w:val="21"/>
        </w:rPr>
      </w:pPr>
      <w:r w:rsidRPr="00417B44">
        <w:rPr>
          <w:rFonts w:hint="eastAsia"/>
          <w:b/>
          <w:color w:val="000000" w:themeColor="text1"/>
          <w:kern w:val="0"/>
          <w:sz w:val="21"/>
          <w:szCs w:val="21"/>
        </w:rPr>
        <w:t>八</w:t>
      </w:r>
      <w:r w:rsidR="008C353B" w:rsidRPr="00417B44">
        <w:rPr>
          <w:rFonts w:hint="eastAsia"/>
          <w:b/>
          <w:color w:val="000000" w:themeColor="text1"/>
          <w:kern w:val="0"/>
          <w:sz w:val="21"/>
          <w:szCs w:val="21"/>
        </w:rPr>
        <w:t>、解决争议的办法</w:t>
      </w:r>
    </w:p>
    <w:p w:rsidR="008C353B" w:rsidRPr="00417B44" w:rsidRDefault="008C353B" w:rsidP="004853AB">
      <w:pPr>
        <w:adjustRightInd w:val="0"/>
        <w:spacing w:line="480" w:lineRule="exact"/>
        <w:ind w:firstLineChars="200" w:firstLine="420"/>
        <w:textAlignment w:val="baseline"/>
        <w:rPr>
          <w:color w:val="000000" w:themeColor="text1"/>
          <w:kern w:val="0"/>
          <w:sz w:val="21"/>
          <w:szCs w:val="21"/>
        </w:rPr>
      </w:pPr>
      <w:r w:rsidRPr="00417B44">
        <w:rPr>
          <w:rFonts w:ascii="宋体" w:hint="eastAsia"/>
          <w:color w:val="000000" w:themeColor="text1"/>
          <w:kern w:val="0"/>
          <w:sz w:val="21"/>
          <w:szCs w:val="21"/>
        </w:rPr>
        <w:t>当事人可以约定合同履行中出现争议的解决办法，在一般情况下，技术合同争议主要由双方当事人协商解决。合同中规定的仲裁条款或者事后达成仲裁协议的，可以按照合同约定向法定仲裁机构申请仲裁，合同中没有约定仲裁条款的，事后双方对此没有达成协议，可以向人民法院起诉。建议采用仲裁办法解决争议，该方式简便、经济。</w:t>
      </w:r>
      <w:r w:rsidRPr="00417B44">
        <w:rPr>
          <w:rFonts w:ascii="宋体" w:hint="eastAsia"/>
          <w:b/>
          <w:color w:val="000000" w:themeColor="text1"/>
          <w:kern w:val="0"/>
          <w:sz w:val="21"/>
          <w:szCs w:val="21"/>
        </w:rPr>
        <w:t>建议申请由武汉仲裁委员会进行仲裁。</w:t>
      </w:r>
    </w:p>
    <w:p w:rsidR="008C353B" w:rsidRPr="00417B44" w:rsidRDefault="00877CFF" w:rsidP="004853AB">
      <w:pPr>
        <w:adjustRightInd w:val="0"/>
        <w:spacing w:line="480" w:lineRule="exact"/>
        <w:ind w:firstLineChars="200" w:firstLine="422"/>
        <w:textAlignment w:val="baseline"/>
        <w:rPr>
          <w:rFonts w:ascii="宋体" w:hAnsi="宋体"/>
          <w:color w:val="000000" w:themeColor="text1"/>
          <w:kern w:val="0"/>
          <w:sz w:val="21"/>
          <w:szCs w:val="21"/>
        </w:rPr>
      </w:pPr>
      <w:r w:rsidRPr="00417B44">
        <w:rPr>
          <w:rFonts w:hint="eastAsia"/>
          <w:b/>
          <w:color w:val="000000" w:themeColor="text1"/>
          <w:sz w:val="21"/>
        </w:rPr>
        <w:t>九、</w:t>
      </w:r>
      <w:r w:rsidRPr="00417B44">
        <w:rPr>
          <w:rFonts w:ascii="宋体" w:hint="eastAsia"/>
          <w:color w:val="000000" w:themeColor="text1"/>
          <w:sz w:val="21"/>
        </w:rPr>
        <w:t>合同中法定代表人（委托代理人）项由各院（系、部、所）主管科研的负责人签名，不得打印。</w:t>
      </w:r>
      <w:r w:rsidR="008C353B" w:rsidRPr="00417B44">
        <w:rPr>
          <w:b/>
          <w:color w:val="000000" w:themeColor="text1"/>
          <w:kern w:val="0"/>
          <w:sz w:val="21"/>
          <w:szCs w:val="21"/>
        </w:rPr>
        <w:br w:type="page"/>
      </w:r>
      <w:r w:rsidR="008C353B" w:rsidRPr="00417B44">
        <w:rPr>
          <w:rFonts w:ascii="宋体" w:hAnsi="宋体" w:hint="eastAsia"/>
          <w:color w:val="000000" w:themeColor="text1"/>
          <w:kern w:val="0"/>
        </w:rPr>
        <w:lastRenderedPageBreak/>
        <w:t>依据《中华人民共和国合同法》的规定，合同双方就项目，经协商一致，签订本合同。</w:t>
      </w:r>
    </w:p>
    <w:p w:rsidR="008C353B"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b/>
          <w:color w:val="000000" w:themeColor="text1"/>
        </w:rPr>
        <w:t>一、咨询的内容、形式和要求：</w:t>
      </w:r>
      <w:r w:rsidRPr="00417B44">
        <w:rPr>
          <w:rFonts w:ascii="宋体" w:hAnsi="宋体"/>
          <w:color w:val="000000" w:themeColor="text1"/>
        </w:rPr>
        <w:br/>
        <w:t xml:space="preserve">　　</w:t>
      </w:r>
      <w:r w:rsidRPr="00417B44">
        <w:rPr>
          <w:rFonts w:ascii="宋体" w:hAnsi="宋体"/>
          <w:b/>
          <w:color w:val="000000" w:themeColor="text1"/>
        </w:rPr>
        <w:t>二、履行期限、地点和方式：</w:t>
      </w:r>
    </w:p>
    <w:p w:rsidR="00877CFF" w:rsidRPr="00417B44" w:rsidRDefault="00877CFF"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rPr>
      </w:pPr>
      <w:r w:rsidRPr="00417B44">
        <w:rPr>
          <w:rFonts w:ascii="宋体" w:hAnsi="宋体"/>
          <w:color w:val="000000" w:themeColor="text1"/>
        </w:rPr>
        <w:t>本合同自</w:t>
      </w:r>
      <w:r w:rsidRPr="00417B44">
        <w:rPr>
          <w:rFonts w:ascii="宋体" w:hAnsi="宋体"/>
          <w:color w:val="000000" w:themeColor="text1"/>
          <w:u w:val="single"/>
        </w:rPr>
        <w:t xml:space="preserve">　　</w:t>
      </w:r>
      <w:r w:rsidRPr="00417B44">
        <w:rPr>
          <w:rFonts w:ascii="宋体" w:hAnsi="宋体"/>
          <w:color w:val="000000" w:themeColor="text1"/>
        </w:rPr>
        <w:t>年</w:t>
      </w:r>
      <w:r w:rsidRPr="00417B44">
        <w:rPr>
          <w:rFonts w:ascii="宋体" w:hAnsi="宋体"/>
          <w:color w:val="000000" w:themeColor="text1"/>
          <w:u w:val="single"/>
        </w:rPr>
        <w:t xml:space="preserve">　　</w:t>
      </w:r>
      <w:r w:rsidRPr="00417B44">
        <w:rPr>
          <w:rFonts w:ascii="宋体" w:hAnsi="宋体"/>
          <w:color w:val="000000" w:themeColor="text1"/>
        </w:rPr>
        <w:t>月</w:t>
      </w:r>
      <w:r w:rsidRPr="00417B44">
        <w:rPr>
          <w:rFonts w:ascii="宋体" w:hAnsi="宋体"/>
          <w:color w:val="000000" w:themeColor="text1"/>
          <w:u w:val="single"/>
        </w:rPr>
        <w:t xml:space="preserve">　　</w:t>
      </w:r>
      <w:r w:rsidRPr="00417B44">
        <w:rPr>
          <w:rFonts w:ascii="宋体" w:hAnsi="宋体"/>
          <w:color w:val="000000" w:themeColor="text1"/>
        </w:rPr>
        <w:t>日至</w:t>
      </w:r>
      <w:r w:rsidRPr="00417B44">
        <w:rPr>
          <w:rFonts w:ascii="宋体" w:hAnsi="宋体"/>
          <w:color w:val="000000" w:themeColor="text1"/>
          <w:u w:val="single"/>
        </w:rPr>
        <w:t xml:space="preserve">　　</w:t>
      </w:r>
      <w:r w:rsidRPr="00417B44">
        <w:rPr>
          <w:rFonts w:ascii="宋体" w:hAnsi="宋体"/>
          <w:color w:val="000000" w:themeColor="text1"/>
        </w:rPr>
        <w:t>年</w:t>
      </w:r>
      <w:r w:rsidRPr="00417B44">
        <w:rPr>
          <w:rFonts w:ascii="宋体" w:hAnsi="宋体"/>
          <w:color w:val="000000" w:themeColor="text1"/>
          <w:u w:val="single"/>
        </w:rPr>
        <w:t xml:space="preserve">　　</w:t>
      </w:r>
      <w:r w:rsidRPr="00417B44">
        <w:rPr>
          <w:rFonts w:ascii="宋体" w:hAnsi="宋体"/>
          <w:color w:val="000000" w:themeColor="text1"/>
        </w:rPr>
        <w:t>月</w:t>
      </w:r>
      <w:r w:rsidRPr="00417B44">
        <w:rPr>
          <w:rFonts w:ascii="宋体" w:hAnsi="宋体"/>
          <w:color w:val="000000" w:themeColor="text1"/>
          <w:u w:val="single"/>
        </w:rPr>
        <w:t xml:space="preserve">　　　日</w:t>
      </w:r>
      <w:r w:rsidRPr="00417B44">
        <w:rPr>
          <w:rFonts w:ascii="宋体" w:hAnsi="宋体"/>
          <w:color w:val="000000" w:themeColor="text1"/>
        </w:rPr>
        <w:t>在</w:t>
      </w:r>
      <w:r w:rsidRPr="00417B44">
        <w:rPr>
          <w:rFonts w:ascii="宋体" w:hAnsi="宋体"/>
          <w:color w:val="000000" w:themeColor="text1"/>
          <w:u w:val="single"/>
        </w:rPr>
        <w:t xml:space="preserve">　　　</w:t>
      </w:r>
      <w:r w:rsidRPr="00417B44">
        <w:rPr>
          <w:rFonts w:ascii="宋体" w:hAnsi="宋体"/>
          <w:color w:val="000000" w:themeColor="text1"/>
        </w:rPr>
        <w:t>（地点）履行。 本合同的履行方式：</w:t>
      </w:r>
    </w:p>
    <w:p w:rsidR="008C353B"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b/>
          <w:color w:val="000000" w:themeColor="text1"/>
        </w:rPr>
        <w:t>三、委托方的协作事项：</w:t>
      </w:r>
    </w:p>
    <w:p w:rsidR="008C353B" w:rsidRPr="00417B44" w:rsidRDefault="00877CFF"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rPr>
        <w:t>在合同生效后</w:t>
      </w:r>
      <w:r w:rsidRPr="00417B44">
        <w:rPr>
          <w:rFonts w:ascii="宋体" w:hAnsi="宋体"/>
          <w:color w:val="000000" w:themeColor="text1"/>
          <w:u w:val="single"/>
        </w:rPr>
        <w:t xml:space="preserve">　　（时间）</w:t>
      </w:r>
      <w:r w:rsidRPr="00417B44">
        <w:rPr>
          <w:rFonts w:ascii="宋体" w:hAnsi="宋体"/>
          <w:color w:val="000000" w:themeColor="text1"/>
        </w:rPr>
        <w:t>内，委托方应向顾问方提供下列资料和工作条件： 其它：</w:t>
      </w:r>
    </w:p>
    <w:p w:rsidR="008C353B"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四</w:t>
      </w:r>
      <w:r w:rsidR="008C353B" w:rsidRPr="00417B44">
        <w:rPr>
          <w:rFonts w:ascii="宋体" w:hAnsi="宋体" w:hint="eastAsia"/>
          <w:b/>
          <w:color w:val="000000" w:themeColor="text1"/>
          <w:kern w:val="0"/>
        </w:rPr>
        <w:t>、技术情报和资料的保密：</w:t>
      </w:r>
    </w:p>
    <w:p w:rsidR="008C353B" w:rsidRPr="00417B44" w:rsidRDefault="008C353B"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甲乙双方均承诺对本合同涉及的资料、数据、文档，及各自所有的技术、业务和经营信息保守秘密。未经对方同意，不得对外使用、复制、租售、传播或披露上述任何信息。涉密人员为项目组成员，保密期限为合同终止后两年内。</w:t>
      </w:r>
    </w:p>
    <w:p w:rsidR="008C353B"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五</w:t>
      </w:r>
      <w:r w:rsidR="008C353B" w:rsidRPr="00417B44">
        <w:rPr>
          <w:rFonts w:ascii="宋体" w:hAnsi="宋体" w:hint="eastAsia"/>
          <w:b/>
          <w:color w:val="000000" w:themeColor="text1"/>
          <w:kern w:val="0"/>
        </w:rPr>
        <w:t>、</w:t>
      </w:r>
      <w:r w:rsidRPr="00417B44">
        <w:rPr>
          <w:rFonts w:ascii="宋体" w:hAnsi="宋体"/>
          <w:b/>
          <w:color w:val="000000" w:themeColor="text1"/>
        </w:rPr>
        <w:t>验收、评价方法：</w:t>
      </w:r>
    </w:p>
    <w:p w:rsidR="008C353B" w:rsidRPr="00417B44" w:rsidRDefault="00877CFF"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rPr>
      </w:pPr>
      <w:r w:rsidRPr="00417B44">
        <w:rPr>
          <w:rFonts w:ascii="宋体" w:hAnsi="宋体"/>
          <w:color w:val="000000" w:themeColor="text1"/>
        </w:rPr>
        <w:t>咨询报告达到了本合同第一项所列要求，采用方式验收，由</w:t>
      </w:r>
      <w:r w:rsidRPr="00417B44">
        <w:rPr>
          <w:rFonts w:ascii="宋体" w:hAnsi="宋体"/>
          <w:color w:val="000000" w:themeColor="text1"/>
          <w:u w:val="single"/>
        </w:rPr>
        <w:t xml:space="preserve">　　</w:t>
      </w:r>
      <w:r w:rsidRPr="00417B44">
        <w:rPr>
          <w:rFonts w:ascii="宋体" w:hAnsi="宋体"/>
          <w:color w:val="000000" w:themeColor="text1"/>
        </w:rPr>
        <w:t>方出具技术咨询验收证明。</w:t>
      </w:r>
    </w:p>
    <w:p w:rsidR="00877CFF" w:rsidRPr="00417B44" w:rsidRDefault="00877CFF"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rPr>
        <w:t>评价方法：</w:t>
      </w:r>
    </w:p>
    <w:p w:rsidR="00877CFF"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rPr>
      </w:pPr>
      <w:r w:rsidRPr="00417B44">
        <w:rPr>
          <w:rFonts w:ascii="宋体" w:hAnsi="宋体"/>
          <w:b/>
          <w:color w:val="000000" w:themeColor="text1"/>
        </w:rPr>
        <w:t>六、报酬及其支付方式：</w:t>
      </w:r>
    </w:p>
    <w:p w:rsidR="008C353B" w:rsidRPr="00417B44" w:rsidRDefault="00877CFF" w:rsidP="006305A6">
      <w:pPr>
        <w:tabs>
          <w:tab w:val="left" w:pos="8386"/>
        </w:tabs>
        <w:adjustRightInd w:val="0"/>
        <w:spacing w:line="500" w:lineRule="exact"/>
        <w:ind w:rightChars="-1" w:right="-2" w:firstLineChars="200" w:firstLine="480"/>
        <w:jc w:val="left"/>
        <w:textAlignment w:val="baseline"/>
        <w:rPr>
          <w:rFonts w:ascii="宋体" w:hAnsi="宋体"/>
          <w:b/>
          <w:color w:val="000000" w:themeColor="text1"/>
          <w:kern w:val="0"/>
        </w:rPr>
      </w:pPr>
      <w:r w:rsidRPr="00417B44">
        <w:rPr>
          <w:rFonts w:ascii="宋体" w:hAnsi="宋体"/>
          <w:color w:val="000000" w:themeColor="text1"/>
        </w:rPr>
        <w:t>（一）本项目报酬（咨询经费）：</w:t>
      </w:r>
      <w:r w:rsidRPr="00417B44">
        <w:rPr>
          <w:rFonts w:ascii="宋体" w:hAnsi="宋体"/>
          <w:color w:val="000000" w:themeColor="text1"/>
          <w:u w:val="single"/>
        </w:rPr>
        <w:t xml:space="preserve">　　　</w:t>
      </w:r>
      <w:r w:rsidRPr="00417B44">
        <w:rPr>
          <w:rFonts w:ascii="宋体" w:hAnsi="宋体" w:hint="eastAsia"/>
          <w:color w:val="000000" w:themeColor="text1"/>
          <w:u w:val="single"/>
        </w:rPr>
        <w:t>万</w:t>
      </w:r>
      <w:r w:rsidRPr="00417B44">
        <w:rPr>
          <w:rFonts w:ascii="宋体" w:hAnsi="宋体"/>
          <w:color w:val="000000" w:themeColor="text1"/>
          <w:u w:val="single"/>
        </w:rPr>
        <w:t>元</w:t>
      </w:r>
      <w:r w:rsidRPr="00417B44">
        <w:rPr>
          <w:rFonts w:ascii="宋体" w:hAnsi="宋体"/>
          <w:color w:val="000000" w:themeColor="text1"/>
        </w:rPr>
        <w:t xml:space="preserve">。 </w:t>
      </w:r>
      <w:r w:rsidRPr="00417B44">
        <w:rPr>
          <w:rFonts w:ascii="宋体" w:hAnsi="宋体"/>
          <w:color w:val="000000" w:themeColor="text1"/>
        </w:rPr>
        <w:br/>
        <w:t xml:space="preserve">　　顾问方进行调查研究、分析论证、试验测定的经费为</w:t>
      </w:r>
      <w:r w:rsidRPr="00417B44">
        <w:rPr>
          <w:rFonts w:ascii="宋体" w:hAnsi="宋体"/>
          <w:color w:val="000000" w:themeColor="text1"/>
          <w:u w:val="single"/>
        </w:rPr>
        <w:t xml:space="preserve">　　　</w:t>
      </w:r>
      <w:r w:rsidRPr="00417B44">
        <w:rPr>
          <w:rFonts w:ascii="宋体" w:hAnsi="宋体" w:hint="eastAsia"/>
          <w:color w:val="000000" w:themeColor="text1"/>
          <w:u w:val="single"/>
        </w:rPr>
        <w:t>万</w:t>
      </w:r>
      <w:r w:rsidRPr="00417B44">
        <w:rPr>
          <w:rFonts w:ascii="宋体" w:hAnsi="宋体"/>
          <w:color w:val="000000" w:themeColor="text1"/>
        </w:rPr>
        <w:t>元，由</w:t>
      </w:r>
      <w:r w:rsidRPr="00417B44">
        <w:rPr>
          <w:rFonts w:ascii="宋体" w:hAnsi="宋体"/>
          <w:color w:val="000000" w:themeColor="text1"/>
          <w:u w:val="single"/>
        </w:rPr>
        <w:t xml:space="preserve">　　</w:t>
      </w:r>
      <w:r w:rsidRPr="00417B44">
        <w:rPr>
          <w:rFonts w:ascii="宋体" w:hAnsi="宋体"/>
          <w:color w:val="000000" w:themeColor="text1"/>
        </w:rPr>
        <w:t xml:space="preserve">方负担。（此项经费如包含在咨询经费中则不再单列） </w:t>
      </w:r>
      <w:r w:rsidRPr="00417B44">
        <w:rPr>
          <w:rFonts w:ascii="宋体" w:hAnsi="宋体"/>
          <w:color w:val="000000" w:themeColor="text1"/>
        </w:rPr>
        <w:br/>
        <w:t xml:space="preserve">　　（二）支付方式（采用以下第</w:t>
      </w:r>
      <w:r w:rsidRPr="00417B44">
        <w:rPr>
          <w:rFonts w:ascii="宋体" w:hAnsi="宋体"/>
          <w:color w:val="000000" w:themeColor="text1"/>
          <w:u w:val="single"/>
        </w:rPr>
        <w:t xml:space="preserve">　　</w:t>
      </w:r>
      <w:r w:rsidRPr="00417B44">
        <w:rPr>
          <w:rFonts w:ascii="宋体" w:hAnsi="宋体"/>
          <w:color w:val="000000" w:themeColor="text1"/>
        </w:rPr>
        <w:t xml:space="preserve">种方式）： </w:t>
      </w:r>
      <w:r w:rsidRPr="00417B44">
        <w:rPr>
          <w:rFonts w:ascii="宋体" w:hAnsi="宋体"/>
          <w:color w:val="000000" w:themeColor="text1"/>
        </w:rPr>
        <w:br/>
        <w:t xml:space="preserve">　　</w:t>
      </w:r>
      <w:r w:rsidRPr="00417B44">
        <w:rPr>
          <w:rFonts w:ascii="宋体" w:hAnsi="宋体" w:cs="宋体" w:hint="eastAsia"/>
          <w:color w:val="000000" w:themeColor="text1"/>
        </w:rPr>
        <w:t>①</w:t>
      </w:r>
      <w:r w:rsidRPr="00417B44">
        <w:rPr>
          <w:rFonts w:ascii="宋体" w:hAnsi="宋体"/>
          <w:color w:val="000000" w:themeColor="text1"/>
        </w:rPr>
        <w:t>一次总付：</w:t>
      </w:r>
      <w:r w:rsidRPr="00417B44">
        <w:rPr>
          <w:rFonts w:ascii="宋体" w:hAnsi="宋体"/>
          <w:color w:val="000000" w:themeColor="text1"/>
          <w:u w:val="single"/>
        </w:rPr>
        <w:t xml:space="preserve">　　　</w:t>
      </w:r>
      <w:r w:rsidRPr="00417B44">
        <w:rPr>
          <w:rFonts w:ascii="宋体" w:hAnsi="宋体" w:hint="eastAsia"/>
          <w:color w:val="000000" w:themeColor="text1"/>
          <w:u w:val="single"/>
        </w:rPr>
        <w:t>万</w:t>
      </w:r>
      <w:r w:rsidRPr="00417B44">
        <w:rPr>
          <w:rFonts w:ascii="宋体" w:hAnsi="宋体"/>
          <w:color w:val="000000" w:themeColor="text1"/>
        </w:rPr>
        <w:t>元，时间：</w:t>
      </w:r>
      <w:r w:rsidRPr="00417B44">
        <w:rPr>
          <w:rFonts w:ascii="宋体" w:hAnsi="宋体"/>
          <w:color w:val="000000" w:themeColor="text1"/>
        </w:rPr>
        <w:br/>
        <w:t xml:space="preserve">　　</w:t>
      </w:r>
      <w:r w:rsidRPr="00417B44">
        <w:rPr>
          <w:rFonts w:ascii="宋体" w:hAnsi="宋体" w:cs="宋体" w:hint="eastAsia"/>
          <w:color w:val="000000" w:themeColor="text1"/>
        </w:rPr>
        <w:t>②</w:t>
      </w:r>
      <w:r w:rsidRPr="00417B44">
        <w:rPr>
          <w:rFonts w:ascii="宋体" w:hAnsi="宋体"/>
          <w:color w:val="000000" w:themeColor="text1"/>
        </w:rPr>
        <w:t>分期支付</w:t>
      </w:r>
      <w:r w:rsidRPr="00417B44">
        <w:rPr>
          <w:rFonts w:ascii="宋体" w:hAnsi="宋体"/>
          <w:color w:val="000000" w:themeColor="text1"/>
          <w:u w:val="single"/>
        </w:rPr>
        <w:t xml:space="preserve">：　　　</w:t>
      </w:r>
      <w:r w:rsidRPr="00417B44">
        <w:rPr>
          <w:rFonts w:ascii="宋体" w:hAnsi="宋体" w:hint="eastAsia"/>
          <w:color w:val="000000" w:themeColor="text1"/>
          <w:u w:val="single"/>
        </w:rPr>
        <w:t>万</w:t>
      </w:r>
      <w:r w:rsidRPr="00417B44">
        <w:rPr>
          <w:rFonts w:ascii="宋体" w:hAnsi="宋体"/>
          <w:color w:val="000000" w:themeColor="text1"/>
        </w:rPr>
        <w:t>元，时间：</w:t>
      </w:r>
      <w:r w:rsidRPr="00417B44">
        <w:rPr>
          <w:rFonts w:ascii="宋体" w:hAnsi="宋体"/>
          <w:color w:val="000000" w:themeColor="text1"/>
        </w:rPr>
        <w:br/>
        <w:t xml:space="preserve">　　　　　　　</w:t>
      </w:r>
      <w:r w:rsidRPr="00417B44">
        <w:rPr>
          <w:rFonts w:ascii="宋体" w:hAnsi="宋体"/>
          <w:color w:val="000000" w:themeColor="text1"/>
          <w:u w:val="single"/>
        </w:rPr>
        <w:t xml:space="preserve">　　　　</w:t>
      </w:r>
      <w:r w:rsidRPr="00417B44">
        <w:rPr>
          <w:rFonts w:ascii="宋体" w:hAnsi="宋体" w:hint="eastAsia"/>
          <w:color w:val="000000" w:themeColor="text1"/>
          <w:u w:val="single"/>
        </w:rPr>
        <w:t>万</w:t>
      </w:r>
      <w:r w:rsidRPr="00417B44">
        <w:rPr>
          <w:rFonts w:ascii="宋体" w:hAnsi="宋体"/>
          <w:color w:val="000000" w:themeColor="text1"/>
        </w:rPr>
        <w:t xml:space="preserve">元，时间： </w:t>
      </w:r>
      <w:r w:rsidRPr="00417B44">
        <w:rPr>
          <w:rFonts w:ascii="宋体" w:hAnsi="宋体"/>
          <w:color w:val="000000" w:themeColor="text1"/>
        </w:rPr>
        <w:br/>
        <w:t xml:space="preserve">　　</w:t>
      </w:r>
      <w:r w:rsidRPr="00417B44">
        <w:rPr>
          <w:rFonts w:ascii="宋体" w:hAnsi="宋体" w:cs="宋体" w:hint="eastAsia"/>
          <w:color w:val="000000" w:themeColor="text1"/>
        </w:rPr>
        <w:t>③</w:t>
      </w:r>
      <w:r w:rsidRPr="00417B44">
        <w:rPr>
          <w:rFonts w:ascii="宋体" w:hAnsi="宋体"/>
          <w:color w:val="000000" w:themeColor="text1"/>
        </w:rPr>
        <w:t xml:space="preserve">其它方式： </w:t>
      </w:r>
      <w:r w:rsidRPr="00417B44">
        <w:rPr>
          <w:rFonts w:ascii="宋体" w:hAnsi="宋体"/>
          <w:color w:val="000000" w:themeColor="text1"/>
        </w:rPr>
        <w:br/>
      </w:r>
      <w:r w:rsidRPr="00417B44">
        <w:rPr>
          <w:rFonts w:ascii="宋体" w:hAnsi="宋体"/>
          <w:b/>
          <w:color w:val="000000" w:themeColor="text1"/>
        </w:rPr>
        <w:t xml:space="preserve">　七、违约金或者损失赔偿额的计算方法：</w:t>
      </w:r>
    </w:p>
    <w:p w:rsidR="008C353B" w:rsidRPr="00417B44" w:rsidRDefault="008C353B"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任何一方当事人违约，按照《中华人民共和国合同法》第七章有关规定承担违约责任，经双方协商，就违约金达成以下意见：</w:t>
      </w:r>
    </w:p>
    <w:p w:rsidR="008C353B" w:rsidRPr="00417B44" w:rsidRDefault="008C353B"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kern w:val="0"/>
        </w:rPr>
        <w:lastRenderedPageBreak/>
        <w:t>(</w:t>
      </w:r>
      <w:r w:rsidRPr="00417B44">
        <w:rPr>
          <w:rFonts w:ascii="宋体" w:hAnsi="宋体" w:hint="eastAsia"/>
          <w:color w:val="000000" w:themeColor="text1"/>
          <w:kern w:val="0"/>
        </w:rPr>
        <w:t>一</w:t>
      </w:r>
      <w:r w:rsidRPr="00417B44">
        <w:rPr>
          <w:rFonts w:ascii="宋体" w:hAnsi="宋体"/>
          <w:color w:val="000000" w:themeColor="text1"/>
          <w:kern w:val="0"/>
        </w:rPr>
        <w:t>)</w:t>
      </w:r>
      <w:r w:rsidRPr="00417B44">
        <w:rPr>
          <w:rFonts w:ascii="宋体" w:hAnsi="宋体" w:hint="eastAsia"/>
          <w:color w:val="000000" w:themeColor="text1"/>
          <w:kern w:val="0"/>
        </w:rPr>
        <w:t>违反本合同第条约定，方应当承担违约责任，承担方式和违约金额如下：</w:t>
      </w:r>
      <w:r w:rsidRPr="00417B44">
        <w:rPr>
          <w:rFonts w:ascii="宋体" w:hAnsi="宋体" w:hint="eastAsia"/>
          <w:color w:val="000000" w:themeColor="text1"/>
          <w:kern w:val="0"/>
          <w:u w:val="single"/>
        </w:rPr>
        <w:t>；</w:t>
      </w:r>
    </w:p>
    <w:p w:rsidR="008C353B" w:rsidRPr="00417B44" w:rsidRDefault="008C353B"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u w:val="single"/>
        </w:rPr>
      </w:pPr>
      <w:r w:rsidRPr="00417B44">
        <w:rPr>
          <w:rFonts w:ascii="宋体" w:hAnsi="宋体"/>
          <w:color w:val="000000" w:themeColor="text1"/>
          <w:kern w:val="0"/>
        </w:rPr>
        <w:t>(</w:t>
      </w:r>
      <w:r w:rsidRPr="00417B44">
        <w:rPr>
          <w:rFonts w:ascii="宋体" w:hAnsi="宋体" w:hint="eastAsia"/>
          <w:color w:val="000000" w:themeColor="text1"/>
          <w:kern w:val="0"/>
        </w:rPr>
        <w:t>二</w:t>
      </w:r>
      <w:r w:rsidRPr="00417B44">
        <w:rPr>
          <w:rFonts w:ascii="宋体" w:hAnsi="宋体"/>
          <w:color w:val="000000" w:themeColor="text1"/>
          <w:kern w:val="0"/>
        </w:rPr>
        <w:t>)</w:t>
      </w:r>
      <w:r w:rsidRPr="00417B44">
        <w:rPr>
          <w:rFonts w:ascii="宋体" w:hAnsi="宋体" w:hint="eastAsia"/>
          <w:color w:val="000000" w:themeColor="text1"/>
          <w:kern w:val="0"/>
        </w:rPr>
        <w:t>违反本合同第条约定，方应当承担违约责任，承担方式和违约金额如下：</w:t>
      </w:r>
      <w:r w:rsidRPr="00417B44">
        <w:rPr>
          <w:rFonts w:ascii="宋体" w:hAnsi="宋体" w:hint="eastAsia"/>
          <w:color w:val="000000" w:themeColor="text1"/>
          <w:kern w:val="0"/>
          <w:u w:val="single"/>
        </w:rPr>
        <w:t>；</w:t>
      </w:r>
    </w:p>
    <w:p w:rsidR="008C353B" w:rsidRPr="00417B44" w:rsidRDefault="008C353B"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kern w:val="0"/>
        </w:rPr>
        <w:t>(</w:t>
      </w:r>
      <w:r w:rsidRPr="00417B44">
        <w:rPr>
          <w:rFonts w:ascii="宋体" w:hAnsi="宋体" w:hint="eastAsia"/>
          <w:color w:val="000000" w:themeColor="text1"/>
          <w:kern w:val="0"/>
        </w:rPr>
        <w:t>三</w:t>
      </w:r>
      <w:r w:rsidRPr="00417B44">
        <w:rPr>
          <w:rFonts w:ascii="宋体" w:hAnsi="宋体"/>
          <w:color w:val="000000" w:themeColor="text1"/>
          <w:kern w:val="0"/>
        </w:rPr>
        <w:t>)</w:t>
      </w:r>
      <w:r w:rsidRPr="00417B44">
        <w:rPr>
          <w:rFonts w:ascii="宋体" w:hAnsi="宋体" w:hint="eastAsia"/>
          <w:color w:val="000000" w:themeColor="text1"/>
          <w:kern w:val="0"/>
        </w:rPr>
        <w:t xml:space="preserve"> 因履行本合同所产生的违约金和赔偿金之和不超过合同总金额的％。</w:t>
      </w:r>
    </w:p>
    <w:p w:rsidR="008C353B"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八</w:t>
      </w:r>
      <w:r w:rsidR="008C353B" w:rsidRPr="00417B44">
        <w:rPr>
          <w:rFonts w:ascii="宋体" w:hAnsi="宋体" w:hint="eastAsia"/>
          <w:b/>
          <w:color w:val="000000" w:themeColor="text1"/>
          <w:kern w:val="0"/>
        </w:rPr>
        <w:t>、争议的解决办法：</w:t>
      </w:r>
    </w:p>
    <w:p w:rsidR="008659A6" w:rsidRPr="00417B44" w:rsidRDefault="008C353B"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在本合同履行过程中发生争议，双方应当协商解决，双方不愿协商或者协商不成的，双方商定，采用以下第种方式解决。</w:t>
      </w:r>
    </w:p>
    <w:p w:rsidR="008659A6" w:rsidRPr="00417B44" w:rsidRDefault="008C353B"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kern w:val="0"/>
        </w:rPr>
        <w:t>(</w:t>
      </w:r>
      <w:r w:rsidRPr="00417B44">
        <w:rPr>
          <w:rFonts w:ascii="宋体" w:hAnsi="宋体" w:hint="eastAsia"/>
          <w:color w:val="000000" w:themeColor="text1"/>
          <w:kern w:val="0"/>
        </w:rPr>
        <w:t>一</w:t>
      </w:r>
      <w:r w:rsidRPr="00417B44">
        <w:rPr>
          <w:rFonts w:ascii="宋体" w:hAnsi="宋体"/>
          <w:color w:val="000000" w:themeColor="text1"/>
          <w:kern w:val="0"/>
        </w:rPr>
        <w:t>)</w:t>
      </w:r>
      <w:r w:rsidRPr="00417B44">
        <w:rPr>
          <w:rFonts w:ascii="宋体" w:hAnsi="宋体" w:hint="eastAsia"/>
          <w:color w:val="000000" w:themeColor="text1"/>
          <w:kern w:val="0"/>
        </w:rPr>
        <w:t>因本合同发生的任何争议，申请仲裁委员会仲裁；</w:t>
      </w:r>
    </w:p>
    <w:p w:rsidR="008C353B" w:rsidRPr="00417B44" w:rsidRDefault="008C353B"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color w:val="000000" w:themeColor="text1"/>
          <w:kern w:val="0"/>
        </w:rPr>
        <w:t>(</w:t>
      </w:r>
      <w:r w:rsidRPr="00417B44">
        <w:rPr>
          <w:rFonts w:ascii="宋体" w:hAnsi="宋体" w:hint="eastAsia"/>
          <w:color w:val="000000" w:themeColor="text1"/>
          <w:kern w:val="0"/>
        </w:rPr>
        <w:t>二</w:t>
      </w:r>
      <w:r w:rsidRPr="00417B44">
        <w:rPr>
          <w:rFonts w:ascii="宋体" w:hAnsi="宋体"/>
          <w:color w:val="000000" w:themeColor="text1"/>
          <w:kern w:val="0"/>
        </w:rPr>
        <w:t>)</w:t>
      </w:r>
      <w:r w:rsidRPr="00417B44">
        <w:rPr>
          <w:rFonts w:ascii="宋体" w:hAnsi="宋体" w:hint="eastAsia"/>
          <w:color w:val="000000" w:themeColor="text1"/>
          <w:kern w:val="0"/>
        </w:rPr>
        <w:t>按司法程序解决。</w:t>
      </w:r>
    </w:p>
    <w:p w:rsidR="008C353B" w:rsidRPr="00417B44" w:rsidRDefault="00877CFF" w:rsidP="006305A6">
      <w:pPr>
        <w:tabs>
          <w:tab w:val="left" w:pos="8386"/>
        </w:tabs>
        <w:adjustRightInd w:val="0"/>
        <w:spacing w:line="500" w:lineRule="exact"/>
        <w:ind w:rightChars="-1" w:right="-2" w:firstLineChars="200" w:firstLine="482"/>
        <w:jc w:val="left"/>
        <w:textAlignment w:val="baseline"/>
        <w:rPr>
          <w:rFonts w:ascii="宋体" w:hAnsi="宋体"/>
          <w:b/>
          <w:color w:val="000000" w:themeColor="text1"/>
          <w:kern w:val="0"/>
        </w:rPr>
      </w:pPr>
      <w:r w:rsidRPr="00417B44">
        <w:rPr>
          <w:rFonts w:ascii="宋体" w:hAnsi="宋体" w:hint="eastAsia"/>
          <w:b/>
          <w:color w:val="000000" w:themeColor="text1"/>
          <w:kern w:val="0"/>
        </w:rPr>
        <w:t>九</w:t>
      </w:r>
      <w:r w:rsidR="008C353B" w:rsidRPr="00417B44">
        <w:rPr>
          <w:rFonts w:ascii="宋体" w:hAnsi="宋体" w:hint="eastAsia"/>
          <w:b/>
          <w:color w:val="000000" w:themeColor="text1"/>
          <w:kern w:val="0"/>
        </w:rPr>
        <w:t>、其它</w:t>
      </w:r>
      <w:r w:rsidR="008C353B" w:rsidRPr="00417B44">
        <w:rPr>
          <w:rFonts w:ascii="宋体" w:hAnsi="宋体"/>
          <w:color w:val="000000" w:themeColor="text1"/>
          <w:kern w:val="0"/>
        </w:rPr>
        <w:t>(</w:t>
      </w:r>
      <w:r w:rsidR="008C353B" w:rsidRPr="00417B44">
        <w:rPr>
          <w:rFonts w:ascii="宋体" w:hAnsi="宋体" w:hint="eastAsia"/>
          <w:color w:val="000000" w:themeColor="text1"/>
          <w:kern w:val="0"/>
        </w:rPr>
        <w:t>含中介方的权利、义务、服务费及其支付方式等上述条款未尽事宜</w:t>
      </w:r>
      <w:r w:rsidR="008C353B" w:rsidRPr="00417B44">
        <w:rPr>
          <w:rFonts w:ascii="宋体" w:hAnsi="宋体"/>
          <w:color w:val="000000" w:themeColor="text1"/>
          <w:kern w:val="0"/>
        </w:rPr>
        <w:t>)</w:t>
      </w:r>
      <w:r w:rsidR="008C353B" w:rsidRPr="00417B44">
        <w:rPr>
          <w:rFonts w:ascii="宋体" w:hAnsi="宋体" w:hint="eastAsia"/>
          <w:color w:val="000000" w:themeColor="text1"/>
          <w:kern w:val="0"/>
        </w:rPr>
        <w:t>：</w:t>
      </w:r>
    </w:p>
    <w:p w:rsidR="00C36485" w:rsidRPr="00417B44" w:rsidRDefault="008C353B" w:rsidP="006305A6">
      <w:pPr>
        <w:tabs>
          <w:tab w:val="left" w:pos="8386"/>
        </w:tabs>
        <w:adjustRightInd w:val="0"/>
        <w:spacing w:line="500" w:lineRule="exact"/>
        <w:ind w:rightChars="-1" w:right="-2" w:firstLineChars="200" w:firstLine="480"/>
        <w:jc w:val="left"/>
        <w:textAlignment w:val="baseline"/>
        <w:rPr>
          <w:rFonts w:ascii="宋体" w:hAnsi="宋体"/>
          <w:color w:val="000000" w:themeColor="text1"/>
          <w:kern w:val="0"/>
        </w:rPr>
      </w:pPr>
      <w:r w:rsidRPr="00417B44">
        <w:rPr>
          <w:rFonts w:ascii="宋体" w:hAnsi="宋体" w:hint="eastAsia"/>
          <w:color w:val="000000" w:themeColor="text1"/>
          <w:kern w:val="0"/>
        </w:rPr>
        <w:t>（以下无正文）</w:t>
      </w:r>
    </w:p>
    <w:p w:rsidR="008C353B" w:rsidRPr="00417B44" w:rsidRDefault="008C353B" w:rsidP="006305A6">
      <w:pPr>
        <w:tabs>
          <w:tab w:val="left" w:pos="8386"/>
        </w:tabs>
        <w:adjustRightInd w:val="0"/>
        <w:spacing w:line="500" w:lineRule="exact"/>
        <w:ind w:rightChars="-1" w:right="-2" w:firstLineChars="200" w:firstLine="420"/>
        <w:jc w:val="left"/>
        <w:textAlignment w:val="baseline"/>
        <w:rPr>
          <w:rFonts w:ascii="仿宋_GB2312"/>
          <w:color w:val="000000" w:themeColor="text1"/>
          <w:kern w:val="0"/>
        </w:rPr>
      </w:pPr>
      <w:r w:rsidRPr="00417B44">
        <w:rPr>
          <w:rFonts w:ascii="仿宋_GB2312"/>
          <w:color w:val="000000" w:themeColor="text1"/>
          <w:kern w:val="0"/>
          <w:sz w:val="21"/>
          <w:szCs w:val="21"/>
        </w:rPr>
        <w:br w:type="page"/>
      </w:r>
    </w:p>
    <w:p w:rsidR="008C353B" w:rsidRPr="00417B44" w:rsidRDefault="008C353B" w:rsidP="006305A6">
      <w:pPr>
        <w:tabs>
          <w:tab w:val="left" w:pos="8245"/>
        </w:tabs>
        <w:adjustRightInd w:val="0"/>
        <w:spacing w:line="500" w:lineRule="exact"/>
        <w:jc w:val="left"/>
        <w:textAlignment w:val="baseline"/>
        <w:rPr>
          <w:color w:val="000000" w:themeColor="text1"/>
          <w:kern w:val="0"/>
        </w:rPr>
      </w:pPr>
      <w:r w:rsidRPr="00417B44">
        <w:rPr>
          <w:rFonts w:ascii="宋体" w:hint="eastAsia"/>
          <w:color w:val="000000" w:themeColor="text1"/>
          <w:kern w:val="0"/>
        </w:rPr>
        <w:lastRenderedPageBreak/>
        <w:t>委托方</w:t>
      </w:r>
      <w:r w:rsidRPr="00417B44">
        <w:rPr>
          <w:rFonts w:hint="eastAsia"/>
          <w:color w:val="000000" w:themeColor="text1"/>
          <w:kern w:val="0"/>
        </w:rPr>
        <w:t>（</w:t>
      </w:r>
      <w:r w:rsidRPr="00417B44">
        <w:rPr>
          <w:rFonts w:ascii="宋体" w:hint="eastAsia"/>
          <w:color w:val="000000" w:themeColor="text1"/>
          <w:kern w:val="0"/>
        </w:rPr>
        <w:t>甲方）名称（签章）</w:t>
      </w:r>
    </w:p>
    <w:p w:rsidR="008C353B" w:rsidRPr="00417B44" w:rsidRDefault="008C353B" w:rsidP="006305A6">
      <w:pPr>
        <w:tabs>
          <w:tab w:val="left" w:pos="2235"/>
          <w:tab w:val="left" w:pos="811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法定代表人（委托代理人）（签字）</w:t>
      </w:r>
    </w:p>
    <w:p w:rsidR="008C353B" w:rsidRPr="00417B44" w:rsidRDefault="008C353B" w:rsidP="006305A6">
      <w:pPr>
        <w:tabs>
          <w:tab w:val="left" w:pos="5955"/>
          <w:tab w:val="left" w:pos="8695"/>
        </w:tabs>
        <w:adjustRightInd w:val="0"/>
        <w:spacing w:line="500" w:lineRule="exact"/>
        <w:jc w:val="left"/>
        <w:textAlignment w:val="baseline"/>
        <w:rPr>
          <w:color w:val="000000" w:themeColor="text1"/>
          <w:kern w:val="0"/>
        </w:rPr>
      </w:pPr>
      <w:r w:rsidRPr="00417B44">
        <w:rPr>
          <w:rFonts w:ascii="宋体" w:hint="eastAsia"/>
          <w:color w:val="000000" w:themeColor="text1"/>
          <w:kern w:val="0"/>
        </w:rPr>
        <w:t>项目负责人</w:t>
      </w:r>
      <w:r w:rsidRPr="00417B44">
        <w:rPr>
          <w:color w:val="000000" w:themeColor="text1"/>
          <w:kern w:val="0"/>
          <w:u w:val="single"/>
        </w:rPr>
        <w:tab/>
      </w:r>
    </w:p>
    <w:p w:rsidR="008C353B" w:rsidRPr="00417B44" w:rsidRDefault="008C353B" w:rsidP="006305A6">
      <w:pPr>
        <w:tabs>
          <w:tab w:val="left" w:pos="2235"/>
          <w:tab w:val="left" w:pos="834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住所（通信地址）</w:t>
      </w:r>
      <w:r w:rsidRPr="00417B44">
        <w:rPr>
          <w:color w:val="000000" w:themeColor="text1"/>
          <w:kern w:val="0"/>
          <w:u w:val="single"/>
        </w:rPr>
        <w:tab/>
      </w:r>
      <w:r w:rsidRPr="00417B44">
        <w:rPr>
          <w:color w:val="000000" w:themeColor="text1"/>
          <w:kern w:val="0"/>
          <w:u w:val="single"/>
        </w:rPr>
        <w:tab/>
      </w:r>
    </w:p>
    <w:p w:rsidR="008C353B" w:rsidRPr="00417B44" w:rsidRDefault="008C353B" w:rsidP="006305A6">
      <w:pPr>
        <w:tabs>
          <w:tab w:val="left" w:pos="2235"/>
          <w:tab w:val="left" w:pos="834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电话</w:t>
      </w:r>
      <w:r w:rsidRPr="00417B44">
        <w:rPr>
          <w:color w:val="000000" w:themeColor="text1"/>
          <w:kern w:val="0"/>
          <w:u w:val="single"/>
        </w:rPr>
        <w:tab/>
      </w:r>
      <w:r w:rsidRPr="00417B44">
        <w:rPr>
          <w:color w:val="000000" w:themeColor="text1"/>
          <w:kern w:val="0"/>
          <w:u w:val="single"/>
        </w:rPr>
        <w:tab/>
      </w:r>
    </w:p>
    <w:p w:rsidR="008C353B" w:rsidRPr="00417B44" w:rsidRDefault="008C353B" w:rsidP="006305A6">
      <w:pPr>
        <w:tabs>
          <w:tab w:val="left" w:pos="2235"/>
          <w:tab w:val="left" w:pos="822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开户银行</w:t>
      </w:r>
      <w:r w:rsidRPr="00417B44">
        <w:rPr>
          <w:color w:val="000000" w:themeColor="text1"/>
          <w:kern w:val="0"/>
          <w:u w:val="single"/>
        </w:rPr>
        <w:tab/>
      </w:r>
      <w:r w:rsidRPr="00417B44">
        <w:rPr>
          <w:color w:val="000000" w:themeColor="text1"/>
          <w:kern w:val="0"/>
          <w:u w:val="single"/>
        </w:rPr>
        <w:tab/>
      </w:r>
    </w:p>
    <w:p w:rsidR="008C353B" w:rsidRPr="00417B44" w:rsidRDefault="008C353B" w:rsidP="006305A6">
      <w:pPr>
        <w:tabs>
          <w:tab w:val="left" w:pos="2235"/>
          <w:tab w:val="left" w:pos="8340"/>
        </w:tabs>
        <w:adjustRightInd w:val="0"/>
        <w:spacing w:line="500" w:lineRule="exact"/>
        <w:jc w:val="left"/>
        <w:textAlignment w:val="baseline"/>
        <w:rPr>
          <w:rFonts w:eastAsia="楷体_GB2312"/>
          <w:color w:val="000000" w:themeColor="text1"/>
          <w:kern w:val="0"/>
        </w:rPr>
      </w:pPr>
      <w:r w:rsidRPr="00417B44">
        <w:rPr>
          <w:rFonts w:ascii="宋体" w:hint="eastAsia"/>
          <w:color w:val="000000" w:themeColor="text1"/>
          <w:kern w:val="0"/>
        </w:rPr>
        <w:t>帐号</w:t>
      </w:r>
      <w:r w:rsidRPr="00417B44">
        <w:rPr>
          <w:color w:val="000000" w:themeColor="text1"/>
          <w:kern w:val="0"/>
          <w:u w:val="single"/>
        </w:rPr>
        <w:tab/>
      </w:r>
      <w:r w:rsidRPr="00417B44">
        <w:rPr>
          <w:rFonts w:ascii="宋体" w:hint="eastAsia"/>
          <w:color w:val="000000" w:themeColor="text1"/>
          <w:kern w:val="0"/>
        </w:rPr>
        <w:t>邮政编码</w:t>
      </w:r>
      <w:r w:rsidRPr="00417B44">
        <w:rPr>
          <w:color w:val="000000" w:themeColor="text1"/>
          <w:kern w:val="0"/>
          <w:u w:val="single"/>
        </w:rPr>
        <w:tab/>
      </w:r>
    </w:p>
    <w:p w:rsidR="008C353B" w:rsidRPr="00417B44" w:rsidRDefault="008C353B" w:rsidP="006305A6">
      <w:pPr>
        <w:tabs>
          <w:tab w:val="left" w:pos="2235"/>
          <w:tab w:val="left" w:pos="8290"/>
        </w:tabs>
        <w:adjustRightInd w:val="0"/>
        <w:spacing w:line="500" w:lineRule="exact"/>
        <w:jc w:val="left"/>
        <w:textAlignment w:val="baseline"/>
        <w:rPr>
          <w:color w:val="000000" w:themeColor="text1"/>
          <w:kern w:val="0"/>
          <w:u w:val="single"/>
        </w:rPr>
      </w:pPr>
    </w:p>
    <w:p w:rsidR="008C353B" w:rsidRPr="00417B44" w:rsidRDefault="008C353B" w:rsidP="006305A6">
      <w:pPr>
        <w:tabs>
          <w:tab w:val="left" w:pos="2235"/>
          <w:tab w:val="left" w:pos="8290"/>
        </w:tabs>
        <w:adjustRightInd w:val="0"/>
        <w:spacing w:line="500" w:lineRule="exact"/>
        <w:jc w:val="left"/>
        <w:textAlignment w:val="baseline"/>
        <w:rPr>
          <w:rFonts w:ascii="宋体"/>
          <w:color w:val="000000" w:themeColor="text1"/>
          <w:kern w:val="0"/>
        </w:rPr>
      </w:pPr>
    </w:p>
    <w:p w:rsidR="008C353B" w:rsidRPr="00417B44" w:rsidRDefault="008C353B" w:rsidP="006305A6">
      <w:pPr>
        <w:tabs>
          <w:tab w:val="left" w:pos="2235"/>
          <w:tab w:val="left" w:pos="829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研究开发方</w:t>
      </w:r>
      <w:r w:rsidRPr="00417B44">
        <w:rPr>
          <w:rFonts w:hint="eastAsia"/>
          <w:color w:val="000000" w:themeColor="text1"/>
          <w:kern w:val="0"/>
        </w:rPr>
        <w:t>（</w:t>
      </w:r>
      <w:r w:rsidRPr="00417B44">
        <w:rPr>
          <w:rFonts w:ascii="宋体" w:hint="eastAsia"/>
          <w:color w:val="000000" w:themeColor="text1"/>
          <w:kern w:val="0"/>
        </w:rPr>
        <w:t>乙方）名称（签章）</w:t>
      </w:r>
    </w:p>
    <w:p w:rsidR="008C353B" w:rsidRPr="00417B44" w:rsidRDefault="008C353B" w:rsidP="006305A6">
      <w:pPr>
        <w:tabs>
          <w:tab w:val="left" w:pos="2035"/>
          <w:tab w:val="left" w:pos="8110"/>
        </w:tabs>
        <w:adjustRightInd w:val="0"/>
        <w:spacing w:line="500" w:lineRule="exact"/>
        <w:jc w:val="left"/>
        <w:textAlignment w:val="baseline"/>
        <w:rPr>
          <w:rFonts w:ascii="宋体"/>
          <w:color w:val="000000" w:themeColor="text1"/>
          <w:kern w:val="0"/>
        </w:rPr>
      </w:pPr>
      <w:r w:rsidRPr="00417B44">
        <w:rPr>
          <w:rFonts w:ascii="宋体" w:hint="eastAsia"/>
          <w:color w:val="000000" w:themeColor="text1"/>
          <w:kern w:val="0"/>
        </w:rPr>
        <w:t xml:space="preserve">法定代表人（委托代理人）（签字）  </w:t>
      </w:r>
    </w:p>
    <w:p w:rsidR="008C353B" w:rsidRPr="00417B44" w:rsidRDefault="008C353B" w:rsidP="006305A6">
      <w:pPr>
        <w:tabs>
          <w:tab w:val="left" w:pos="5955"/>
          <w:tab w:val="left" w:pos="8695"/>
        </w:tabs>
        <w:adjustRightInd w:val="0"/>
        <w:spacing w:line="500" w:lineRule="exact"/>
        <w:jc w:val="left"/>
        <w:textAlignment w:val="baseline"/>
        <w:rPr>
          <w:color w:val="000000" w:themeColor="text1"/>
          <w:kern w:val="0"/>
          <w:u w:val="single"/>
        </w:rPr>
      </w:pPr>
      <w:r w:rsidRPr="00417B44">
        <w:rPr>
          <w:rFonts w:ascii="宋体" w:hint="eastAsia"/>
          <w:color w:val="000000" w:themeColor="text1"/>
          <w:kern w:val="0"/>
        </w:rPr>
        <w:t xml:space="preserve">项目负责人    </w:t>
      </w:r>
      <w:r w:rsidRPr="00417B44">
        <w:rPr>
          <w:color w:val="000000" w:themeColor="text1"/>
          <w:kern w:val="0"/>
          <w:u w:val="single"/>
        </w:rPr>
        <w:tab/>
      </w:r>
    </w:p>
    <w:p w:rsidR="008C353B" w:rsidRPr="00417B44" w:rsidRDefault="008C353B" w:rsidP="006305A6">
      <w:pPr>
        <w:tabs>
          <w:tab w:val="left" w:pos="534"/>
          <w:tab w:val="left" w:pos="2235"/>
          <w:tab w:val="left" w:pos="834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住所（通信地址）</w:t>
      </w:r>
      <w:r w:rsidRPr="00417B44">
        <w:rPr>
          <w:color w:val="000000" w:themeColor="text1"/>
          <w:kern w:val="0"/>
          <w:u w:val="single"/>
        </w:rPr>
        <w:tab/>
      </w:r>
      <w:r w:rsidRPr="00417B44">
        <w:rPr>
          <w:color w:val="000000" w:themeColor="text1"/>
          <w:kern w:val="0"/>
          <w:u w:val="single"/>
        </w:rPr>
        <w:tab/>
      </w:r>
    </w:p>
    <w:p w:rsidR="008C353B" w:rsidRPr="00417B44" w:rsidRDefault="008C353B" w:rsidP="006305A6">
      <w:pPr>
        <w:tabs>
          <w:tab w:val="left" w:pos="2235"/>
          <w:tab w:val="left" w:pos="834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电话</w:t>
      </w:r>
      <w:r w:rsidRPr="00417B44">
        <w:rPr>
          <w:color w:val="000000" w:themeColor="text1"/>
          <w:kern w:val="0"/>
          <w:u w:val="single"/>
        </w:rPr>
        <w:tab/>
      </w:r>
      <w:r w:rsidR="00C36485" w:rsidRPr="00417B44">
        <w:rPr>
          <w:rFonts w:hint="eastAsia"/>
          <w:color w:val="000000" w:themeColor="text1"/>
          <w:kern w:val="0"/>
          <w:u w:val="single"/>
        </w:rPr>
        <w:tab/>
      </w:r>
    </w:p>
    <w:p w:rsidR="008C353B" w:rsidRPr="00417B44" w:rsidRDefault="008C353B" w:rsidP="006305A6">
      <w:pPr>
        <w:tabs>
          <w:tab w:val="left" w:pos="2235"/>
          <w:tab w:val="left" w:pos="8340"/>
        </w:tabs>
        <w:adjustRightInd w:val="0"/>
        <w:spacing w:line="500" w:lineRule="exact"/>
        <w:jc w:val="left"/>
        <w:textAlignment w:val="baseline"/>
        <w:rPr>
          <w:color w:val="000000" w:themeColor="text1"/>
          <w:kern w:val="0"/>
        </w:rPr>
      </w:pPr>
      <w:r w:rsidRPr="00417B44">
        <w:rPr>
          <w:rFonts w:ascii="宋体" w:hint="eastAsia"/>
          <w:color w:val="000000" w:themeColor="text1"/>
          <w:kern w:val="0"/>
        </w:rPr>
        <w:t>开户银行</w:t>
      </w:r>
      <w:r w:rsidRPr="00417B44">
        <w:rPr>
          <w:color w:val="000000" w:themeColor="text1"/>
          <w:kern w:val="0"/>
          <w:u w:val="single"/>
        </w:rPr>
        <w:tab/>
      </w:r>
      <w:r w:rsidRPr="00417B44">
        <w:rPr>
          <w:color w:val="000000" w:themeColor="text1"/>
          <w:kern w:val="0"/>
          <w:u w:val="single"/>
        </w:rPr>
        <w:tab/>
      </w:r>
    </w:p>
    <w:p w:rsidR="008C353B" w:rsidRPr="00417B44" w:rsidRDefault="008C353B" w:rsidP="006305A6">
      <w:pPr>
        <w:tabs>
          <w:tab w:val="left" w:pos="2235"/>
          <w:tab w:val="left" w:pos="8340"/>
        </w:tabs>
        <w:adjustRightInd w:val="0"/>
        <w:spacing w:line="500" w:lineRule="exact"/>
        <w:jc w:val="left"/>
        <w:textAlignment w:val="baseline"/>
        <w:rPr>
          <w:rFonts w:eastAsia="楷体_GB2312"/>
          <w:color w:val="000000" w:themeColor="text1"/>
          <w:kern w:val="0"/>
        </w:rPr>
      </w:pPr>
      <w:r w:rsidRPr="00417B44">
        <w:rPr>
          <w:rFonts w:ascii="宋体" w:hint="eastAsia"/>
          <w:color w:val="000000" w:themeColor="text1"/>
          <w:kern w:val="0"/>
        </w:rPr>
        <w:t>帐号</w:t>
      </w:r>
      <w:r w:rsidRPr="00417B44">
        <w:rPr>
          <w:color w:val="000000" w:themeColor="text1"/>
          <w:kern w:val="0"/>
          <w:u w:val="single"/>
        </w:rPr>
        <w:tab/>
      </w:r>
      <w:r w:rsidRPr="00417B44">
        <w:rPr>
          <w:rFonts w:ascii="宋体" w:hint="eastAsia"/>
          <w:color w:val="000000" w:themeColor="text1"/>
          <w:kern w:val="0"/>
        </w:rPr>
        <w:t>邮政编码</w:t>
      </w:r>
      <w:r w:rsidRPr="00417B44">
        <w:rPr>
          <w:color w:val="000000" w:themeColor="text1"/>
          <w:kern w:val="0"/>
          <w:u w:val="single"/>
        </w:rPr>
        <w:tab/>
      </w:r>
    </w:p>
    <w:p w:rsidR="00C36485" w:rsidRPr="00417B44" w:rsidRDefault="00C36485" w:rsidP="006305A6">
      <w:pPr>
        <w:widowControl/>
        <w:jc w:val="left"/>
        <w:rPr>
          <w:rFonts w:eastAsia="黑体"/>
          <w:bCs/>
          <w:color w:val="000000" w:themeColor="text1"/>
          <w:sz w:val="32"/>
          <w:szCs w:val="32"/>
        </w:rPr>
      </w:pPr>
      <w:bookmarkStart w:id="36" w:name="_Toc450570610"/>
      <w:r w:rsidRPr="00417B44">
        <w:rPr>
          <w:color w:val="000000" w:themeColor="text1"/>
        </w:rPr>
        <w:br w:type="page"/>
      </w:r>
    </w:p>
    <w:p w:rsidR="008C353B" w:rsidRPr="00417B44" w:rsidRDefault="008C353B" w:rsidP="006305A6">
      <w:pPr>
        <w:pStyle w:val="2"/>
        <w:rPr>
          <w:color w:val="000000" w:themeColor="text1"/>
        </w:rPr>
      </w:pPr>
      <w:bookmarkStart w:id="37" w:name="_Toc475699503"/>
      <w:r w:rsidRPr="00417B44">
        <w:rPr>
          <w:rFonts w:hint="eastAsia"/>
          <w:color w:val="000000" w:themeColor="text1"/>
        </w:rPr>
        <w:lastRenderedPageBreak/>
        <w:t>6.</w:t>
      </w:r>
      <w:r w:rsidRPr="00417B44">
        <w:rPr>
          <w:rFonts w:hint="eastAsia"/>
          <w:color w:val="000000" w:themeColor="text1"/>
        </w:rPr>
        <w:t>《履行合同承诺书》</w:t>
      </w:r>
      <w:r w:rsidR="00B33CBE" w:rsidRPr="00417B44">
        <w:rPr>
          <w:rFonts w:hint="eastAsia"/>
          <w:color w:val="000000" w:themeColor="text1"/>
        </w:rPr>
        <w:t>参考</w:t>
      </w:r>
      <w:r w:rsidRPr="00417B44">
        <w:rPr>
          <w:rFonts w:hint="eastAsia"/>
          <w:color w:val="000000" w:themeColor="text1"/>
        </w:rPr>
        <w:t>模板</w:t>
      </w:r>
      <w:bookmarkEnd w:id="36"/>
      <w:bookmarkEnd w:id="37"/>
    </w:p>
    <w:p w:rsidR="008C353B" w:rsidRPr="00417B44" w:rsidRDefault="008C353B" w:rsidP="006305A6">
      <w:pPr>
        <w:spacing w:line="500" w:lineRule="exact"/>
        <w:jc w:val="center"/>
        <w:rPr>
          <w:rFonts w:ascii="仿宋_GB2312" w:hAnsi="宋体"/>
          <w:b/>
          <w:color w:val="000000" w:themeColor="text1"/>
          <w:sz w:val="44"/>
          <w:szCs w:val="44"/>
        </w:rPr>
      </w:pPr>
      <w:r w:rsidRPr="00417B44">
        <w:rPr>
          <w:rFonts w:ascii="仿宋_GB2312" w:hAnsi="宋体" w:hint="eastAsia"/>
          <w:b/>
          <w:color w:val="000000" w:themeColor="text1"/>
          <w:sz w:val="44"/>
          <w:szCs w:val="44"/>
        </w:rPr>
        <w:t>承诺书</w:t>
      </w:r>
    </w:p>
    <w:p w:rsidR="008C353B" w:rsidRPr="00417B44" w:rsidRDefault="008C353B" w:rsidP="006305A6">
      <w:pPr>
        <w:spacing w:line="500" w:lineRule="exact"/>
        <w:rPr>
          <w:rFonts w:ascii="仿宋_GB2312" w:hAnsi="宋体"/>
          <w:color w:val="000000" w:themeColor="text1"/>
          <w:szCs w:val="28"/>
        </w:rPr>
      </w:pPr>
      <w:r w:rsidRPr="00417B44">
        <w:rPr>
          <w:rFonts w:ascii="仿宋_GB2312" w:hAnsi="宋体" w:hint="eastAsia"/>
          <w:color w:val="000000" w:themeColor="text1"/>
          <w:szCs w:val="28"/>
        </w:rPr>
        <w:t>科学技术发展院：</w:t>
      </w:r>
    </w:p>
    <w:p w:rsidR="00A260E4" w:rsidRPr="00417B44" w:rsidRDefault="00A260E4" w:rsidP="006305A6">
      <w:pPr>
        <w:spacing w:line="500" w:lineRule="exact"/>
        <w:jc w:val="left"/>
        <w:rPr>
          <w:rFonts w:ascii="新宋体" w:eastAsia="新宋体" w:hAnsi="新宋体"/>
          <w:color w:val="000000" w:themeColor="text1"/>
          <w:szCs w:val="28"/>
        </w:rPr>
      </w:pPr>
    </w:p>
    <w:p w:rsidR="008C353B" w:rsidRPr="00417B44" w:rsidRDefault="008C353B" w:rsidP="006305A6">
      <w:pPr>
        <w:spacing w:line="500" w:lineRule="exact"/>
        <w:ind w:firstLineChars="200" w:firstLine="480"/>
        <w:jc w:val="left"/>
        <w:rPr>
          <w:rFonts w:ascii="仿宋_GB2312" w:hAnsi="新宋体"/>
          <w:color w:val="000000" w:themeColor="text1"/>
          <w:szCs w:val="28"/>
        </w:rPr>
      </w:pPr>
      <w:r w:rsidRPr="00417B44">
        <w:rPr>
          <w:rFonts w:ascii="仿宋_GB2312" w:hAnsi="新宋体" w:hint="eastAsia"/>
          <w:color w:val="000000" w:themeColor="text1"/>
          <w:szCs w:val="28"/>
        </w:rPr>
        <w:t>（以下简称甲方）与华中科技大学（学院）（以下简称乙方）签订的项目名称为项目合同或协议书，项目组成员在履行该合同或协议书时，保证遵守合同或协议书的全部约定，不产生任何纠纷。如因履行该合同或协议书产生纠纷，一切责任均由项目组成员共同承担，并由学院承担担保责任。</w:t>
      </w:r>
    </w:p>
    <w:p w:rsidR="008C353B" w:rsidRPr="00417B44" w:rsidRDefault="008C353B" w:rsidP="006305A6">
      <w:pPr>
        <w:spacing w:line="500" w:lineRule="exact"/>
        <w:rPr>
          <w:rFonts w:ascii="仿宋_GB2312" w:hAnsi="新宋体"/>
          <w:color w:val="000000" w:themeColor="text1"/>
          <w:szCs w:val="28"/>
        </w:rPr>
      </w:pPr>
    </w:p>
    <w:p w:rsidR="008C353B" w:rsidRPr="00417B44" w:rsidRDefault="008C353B" w:rsidP="006305A6">
      <w:pPr>
        <w:spacing w:line="500" w:lineRule="exact"/>
        <w:ind w:firstLineChars="200" w:firstLine="480"/>
        <w:rPr>
          <w:rFonts w:ascii="仿宋_GB2312" w:hAnsi="新宋体"/>
          <w:color w:val="000000" w:themeColor="text1"/>
          <w:szCs w:val="28"/>
        </w:rPr>
      </w:pPr>
      <w:r w:rsidRPr="00417B44">
        <w:rPr>
          <w:rFonts w:ascii="仿宋_GB2312" w:hAnsi="新宋体" w:hint="eastAsia"/>
          <w:color w:val="000000" w:themeColor="text1"/>
          <w:szCs w:val="28"/>
        </w:rPr>
        <w:t>此致</w:t>
      </w:r>
    </w:p>
    <w:p w:rsidR="008C353B" w:rsidRPr="00417B44" w:rsidRDefault="008C353B" w:rsidP="006305A6">
      <w:pPr>
        <w:spacing w:line="500" w:lineRule="exact"/>
        <w:rPr>
          <w:rFonts w:ascii="仿宋_GB2312" w:hAnsi="新宋体"/>
          <w:color w:val="000000" w:themeColor="text1"/>
          <w:szCs w:val="28"/>
        </w:rPr>
      </w:pPr>
      <w:r w:rsidRPr="00417B44">
        <w:rPr>
          <w:rFonts w:ascii="仿宋_GB2312" w:hAnsi="新宋体" w:hint="eastAsia"/>
          <w:color w:val="000000" w:themeColor="text1"/>
          <w:szCs w:val="28"/>
        </w:rPr>
        <w:t>敬礼！</w:t>
      </w:r>
    </w:p>
    <w:p w:rsidR="008C353B" w:rsidRPr="00417B44" w:rsidRDefault="008C353B" w:rsidP="006305A6">
      <w:pPr>
        <w:spacing w:line="500" w:lineRule="exact"/>
        <w:ind w:leftChars="47" w:left="113"/>
        <w:rPr>
          <w:rFonts w:ascii="仿宋_GB2312" w:hAnsi="新宋体"/>
          <w:color w:val="000000" w:themeColor="text1"/>
          <w:szCs w:val="28"/>
        </w:rPr>
      </w:pPr>
    </w:p>
    <w:p w:rsidR="008C353B" w:rsidRPr="00417B44" w:rsidRDefault="008C353B" w:rsidP="006305A6">
      <w:pPr>
        <w:spacing w:line="500" w:lineRule="exact"/>
        <w:rPr>
          <w:rFonts w:ascii="仿宋_GB2312" w:hAnsi="新宋体"/>
          <w:color w:val="000000" w:themeColor="text1"/>
          <w:szCs w:val="28"/>
        </w:rPr>
      </w:pPr>
      <w:r w:rsidRPr="00417B44">
        <w:rPr>
          <w:rFonts w:ascii="仿宋_GB2312" w:hAnsi="新宋体" w:hint="eastAsia"/>
          <w:color w:val="000000" w:themeColor="text1"/>
          <w:szCs w:val="28"/>
        </w:rPr>
        <w:t>项目组成员签字：</w:t>
      </w:r>
    </w:p>
    <w:p w:rsidR="008C353B" w:rsidRPr="00417B44" w:rsidRDefault="008C353B" w:rsidP="006305A6">
      <w:pPr>
        <w:spacing w:line="500" w:lineRule="exact"/>
        <w:ind w:leftChars="47" w:left="113"/>
        <w:rPr>
          <w:rFonts w:ascii="仿宋_GB2312" w:hAnsi="新宋体"/>
          <w:color w:val="000000" w:themeColor="text1"/>
          <w:szCs w:val="28"/>
        </w:rPr>
      </w:pPr>
    </w:p>
    <w:p w:rsidR="008C353B" w:rsidRPr="00417B44" w:rsidRDefault="008C353B" w:rsidP="006305A6">
      <w:pPr>
        <w:spacing w:line="500" w:lineRule="exact"/>
        <w:ind w:leftChars="47" w:left="113"/>
        <w:rPr>
          <w:rFonts w:ascii="仿宋_GB2312" w:hAnsi="新宋体"/>
          <w:color w:val="000000" w:themeColor="text1"/>
          <w:szCs w:val="28"/>
        </w:rPr>
      </w:pPr>
    </w:p>
    <w:p w:rsidR="008C353B" w:rsidRPr="00417B44" w:rsidRDefault="008C353B" w:rsidP="006305A6">
      <w:pPr>
        <w:spacing w:line="500" w:lineRule="exact"/>
        <w:ind w:leftChars="47" w:left="113" w:firstLineChars="1800" w:firstLine="4320"/>
        <w:rPr>
          <w:rFonts w:ascii="仿宋_GB2312" w:hAnsi="新宋体"/>
          <w:color w:val="000000" w:themeColor="text1"/>
          <w:szCs w:val="28"/>
        </w:rPr>
      </w:pPr>
      <w:r w:rsidRPr="00417B44">
        <w:rPr>
          <w:rFonts w:ascii="仿宋_GB2312" w:hAnsi="新宋体" w:hint="eastAsia"/>
          <w:color w:val="000000" w:themeColor="text1"/>
          <w:szCs w:val="28"/>
        </w:rPr>
        <w:t>院（系、所）</w:t>
      </w:r>
      <w:r w:rsidR="008E4B51" w:rsidRPr="00417B44">
        <w:rPr>
          <w:rFonts w:ascii="仿宋_GB2312" w:hAnsi="新宋体" w:hint="eastAsia"/>
          <w:color w:val="000000" w:themeColor="text1"/>
          <w:szCs w:val="28"/>
        </w:rPr>
        <w:t xml:space="preserve">               </w:t>
      </w:r>
      <w:r w:rsidRPr="00417B44">
        <w:rPr>
          <w:rFonts w:ascii="仿宋_GB2312" w:hAnsi="新宋体" w:hint="eastAsia"/>
          <w:color w:val="000000" w:themeColor="text1"/>
          <w:szCs w:val="28"/>
        </w:rPr>
        <w:t>（盖章）</w:t>
      </w:r>
    </w:p>
    <w:p w:rsidR="008C353B" w:rsidRPr="00417B44" w:rsidRDefault="008C353B" w:rsidP="006305A6">
      <w:pPr>
        <w:spacing w:line="500" w:lineRule="exact"/>
        <w:ind w:leftChars="47" w:left="113" w:firstLineChars="1800" w:firstLine="4320"/>
        <w:rPr>
          <w:rFonts w:ascii="仿宋_GB2312" w:hAnsi="新宋体"/>
          <w:color w:val="000000" w:themeColor="text1"/>
          <w:szCs w:val="28"/>
        </w:rPr>
      </w:pPr>
      <w:r w:rsidRPr="00417B44">
        <w:rPr>
          <w:rFonts w:ascii="仿宋_GB2312" w:hAnsi="新宋体" w:hint="eastAsia"/>
          <w:color w:val="000000" w:themeColor="text1"/>
          <w:szCs w:val="28"/>
        </w:rPr>
        <w:t>项目负责人：</w:t>
      </w:r>
      <w:r w:rsidR="008E4B51" w:rsidRPr="00417B44">
        <w:rPr>
          <w:rFonts w:ascii="仿宋_GB2312" w:hAnsi="新宋体" w:hint="eastAsia"/>
          <w:color w:val="000000" w:themeColor="text1"/>
          <w:szCs w:val="28"/>
        </w:rPr>
        <w:t xml:space="preserve">               </w:t>
      </w:r>
      <w:r w:rsidRPr="00417B44">
        <w:rPr>
          <w:rFonts w:ascii="仿宋_GB2312" w:hAnsi="新宋体" w:hint="eastAsia"/>
          <w:color w:val="000000" w:themeColor="text1"/>
          <w:szCs w:val="28"/>
        </w:rPr>
        <w:t>（签字）</w:t>
      </w:r>
    </w:p>
    <w:p w:rsidR="008C353B" w:rsidRPr="00417B44" w:rsidRDefault="008C353B" w:rsidP="006305A6">
      <w:pPr>
        <w:spacing w:line="500" w:lineRule="exact"/>
        <w:ind w:leftChars="47" w:left="113" w:firstLineChars="1800" w:firstLine="4320"/>
        <w:rPr>
          <w:rFonts w:ascii="仿宋_GB2312" w:hAnsi="新宋体"/>
          <w:color w:val="000000" w:themeColor="text1"/>
          <w:szCs w:val="28"/>
        </w:rPr>
      </w:pPr>
      <w:r w:rsidRPr="00417B44">
        <w:rPr>
          <w:rFonts w:ascii="仿宋_GB2312" w:hAnsi="新宋体" w:hint="eastAsia"/>
          <w:color w:val="000000" w:themeColor="text1"/>
          <w:szCs w:val="28"/>
        </w:rPr>
        <w:t>分管科研负责人：</w:t>
      </w:r>
      <w:r w:rsidR="008E4B51" w:rsidRPr="00417B44">
        <w:rPr>
          <w:rFonts w:ascii="仿宋_GB2312" w:hAnsi="新宋体" w:hint="eastAsia"/>
          <w:color w:val="000000" w:themeColor="text1"/>
          <w:szCs w:val="28"/>
        </w:rPr>
        <w:t xml:space="preserve">           </w:t>
      </w:r>
      <w:r w:rsidRPr="00417B44">
        <w:rPr>
          <w:rFonts w:ascii="仿宋_GB2312" w:hAnsi="新宋体" w:hint="eastAsia"/>
          <w:color w:val="000000" w:themeColor="text1"/>
          <w:szCs w:val="28"/>
        </w:rPr>
        <w:t>（签字）</w:t>
      </w:r>
    </w:p>
    <w:p w:rsidR="008C353B" w:rsidRPr="00417B44" w:rsidRDefault="008C353B" w:rsidP="006305A6">
      <w:pPr>
        <w:spacing w:line="500" w:lineRule="exact"/>
        <w:ind w:leftChars="47" w:left="113"/>
        <w:rPr>
          <w:rFonts w:ascii="仿宋_GB2312" w:hAnsi="新宋体"/>
          <w:color w:val="000000" w:themeColor="text1"/>
          <w:szCs w:val="28"/>
        </w:rPr>
      </w:pPr>
    </w:p>
    <w:p w:rsidR="008C353B" w:rsidRPr="00417B44" w:rsidRDefault="008C353B" w:rsidP="006305A6">
      <w:pPr>
        <w:wordWrap w:val="0"/>
        <w:spacing w:line="500" w:lineRule="exact"/>
        <w:ind w:leftChars="47" w:left="113"/>
        <w:jc w:val="right"/>
        <w:rPr>
          <w:rFonts w:ascii="仿宋_GB2312" w:hAnsi="新宋体"/>
          <w:color w:val="000000" w:themeColor="text1"/>
          <w:szCs w:val="28"/>
        </w:rPr>
      </w:pPr>
      <w:r w:rsidRPr="00417B44">
        <w:rPr>
          <w:rFonts w:ascii="仿宋_GB2312" w:hAnsi="新宋体" w:hint="eastAsia"/>
          <w:color w:val="000000" w:themeColor="text1"/>
          <w:szCs w:val="28"/>
        </w:rPr>
        <w:t>年</w:t>
      </w:r>
      <w:r w:rsidR="00C97947" w:rsidRPr="00417B44">
        <w:rPr>
          <w:rFonts w:ascii="仿宋_GB2312" w:hAnsi="新宋体" w:hint="eastAsia"/>
          <w:color w:val="000000" w:themeColor="text1"/>
          <w:szCs w:val="28"/>
        </w:rPr>
        <w:t xml:space="preserve">      </w:t>
      </w:r>
      <w:r w:rsidRPr="00417B44">
        <w:rPr>
          <w:rFonts w:ascii="仿宋_GB2312" w:hAnsi="新宋体" w:hint="eastAsia"/>
          <w:color w:val="000000" w:themeColor="text1"/>
          <w:szCs w:val="28"/>
        </w:rPr>
        <w:t>月</w:t>
      </w:r>
      <w:r w:rsidR="00C97947" w:rsidRPr="00417B44">
        <w:rPr>
          <w:rFonts w:ascii="仿宋_GB2312" w:hAnsi="新宋体" w:hint="eastAsia"/>
          <w:color w:val="000000" w:themeColor="text1"/>
          <w:szCs w:val="28"/>
        </w:rPr>
        <w:t xml:space="preserve">     </w:t>
      </w:r>
      <w:r w:rsidRPr="00417B44">
        <w:rPr>
          <w:rFonts w:ascii="仿宋_GB2312" w:hAnsi="新宋体" w:hint="eastAsia"/>
          <w:color w:val="000000" w:themeColor="text1"/>
          <w:szCs w:val="28"/>
        </w:rPr>
        <w:t>日</w:t>
      </w:r>
    </w:p>
    <w:p w:rsidR="00410D0F" w:rsidRPr="00417B44" w:rsidRDefault="00410D0F" w:rsidP="006305A6">
      <w:pPr>
        <w:widowControl/>
        <w:spacing w:line="500" w:lineRule="exact"/>
        <w:jc w:val="left"/>
        <w:rPr>
          <w:b/>
          <w:bCs/>
          <w:color w:val="000000" w:themeColor="text1"/>
          <w:sz w:val="32"/>
          <w:szCs w:val="32"/>
        </w:rPr>
      </w:pPr>
      <w:r w:rsidRPr="00417B44">
        <w:rPr>
          <w:color w:val="000000" w:themeColor="text1"/>
        </w:rPr>
        <w:br w:type="page"/>
      </w:r>
    </w:p>
    <w:p w:rsidR="008C353B" w:rsidRPr="00417B44" w:rsidRDefault="008C353B" w:rsidP="006305A6">
      <w:pPr>
        <w:pStyle w:val="2"/>
        <w:rPr>
          <w:color w:val="000000" w:themeColor="text1"/>
        </w:rPr>
      </w:pPr>
      <w:bookmarkStart w:id="38" w:name="_Toc450570611"/>
      <w:bookmarkStart w:id="39" w:name="_Toc475699504"/>
      <w:r w:rsidRPr="00417B44">
        <w:rPr>
          <w:rFonts w:hint="eastAsia"/>
          <w:color w:val="000000" w:themeColor="text1"/>
        </w:rPr>
        <w:lastRenderedPageBreak/>
        <w:t>7.</w:t>
      </w:r>
      <w:r w:rsidRPr="00417B44">
        <w:rPr>
          <w:rFonts w:hint="eastAsia"/>
          <w:color w:val="000000" w:themeColor="text1"/>
        </w:rPr>
        <w:t>《技术合同补充协议》</w:t>
      </w:r>
      <w:r w:rsidR="00B33CBE" w:rsidRPr="00417B44">
        <w:rPr>
          <w:rFonts w:hint="eastAsia"/>
          <w:color w:val="000000" w:themeColor="text1"/>
        </w:rPr>
        <w:t>参考</w:t>
      </w:r>
      <w:r w:rsidRPr="00417B44">
        <w:rPr>
          <w:rFonts w:hint="eastAsia"/>
          <w:color w:val="000000" w:themeColor="text1"/>
        </w:rPr>
        <w:t>模板</w:t>
      </w:r>
      <w:bookmarkEnd w:id="38"/>
      <w:bookmarkEnd w:id="39"/>
    </w:p>
    <w:p w:rsidR="008C353B" w:rsidRPr="00417B44" w:rsidRDefault="008C353B" w:rsidP="006305A6">
      <w:pPr>
        <w:spacing w:line="500" w:lineRule="exact"/>
        <w:jc w:val="center"/>
        <w:rPr>
          <w:b/>
          <w:color w:val="000000" w:themeColor="text1"/>
          <w:sz w:val="36"/>
          <w:szCs w:val="36"/>
        </w:rPr>
      </w:pPr>
      <w:r w:rsidRPr="00417B44">
        <w:rPr>
          <w:rFonts w:hint="eastAsia"/>
          <w:b/>
          <w:color w:val="000000" w:themeColor="text1"/>
          <w:sz w:val="36"/>
          <w:szCs w:val="36"/>
        </w:rPr>
        <w:t>技术开发合同补充协议</w:t>
      </w:r>
    </w:p>
    <w:p w:rsidR="008C353B" w:rsidRPr="00417B44" w:rsidRDefault="008C353B" w:rsidP="006305A6">
      <w:pPr>
        <w:spacing w:line="500" w:lineRule="exact"/>
        <w:jc w:val="center"/>
        <w:rPr>
          <w:b/>
          <w:color w:val="000000" w:themeColor="text1"/>
          <w:sz w:val="32"/>
          <w:szCs w:val="32"/>
        </w:rPr>
      </w:pPr>
      <w:r w:rsidRPr="00417B44">
        <w:rPr>
          <w:rFonts w:hint="eastAsia"/>
          <w:b/>
          <w:color w:val="000000" w:themeColor="text1"/>
          <w:sz w:val="32"/>
          <w:szCs w:val="32"/>
        </w:rPr>
        <w:t>（参考模板）</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r w:rsidRPr="00417B44">
        <w:rPr>
          <w:rFonts w:hint="eastAsia"/>
          <w:color w:val="000000" w:themeColor="text1"/>
        </w:rPr>
        <w:t>甲方：××××××××</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r w:rsidRPr="00417B44">
        <w:rPr>
          <w:rFonts w:hint="eastAsia"/>
          <w:color w:val="000000" w:themeColor="text1"/>
        </w:rPr>
        <w:t>乙方：华中科技大学</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ind w:firstLineChars="200" w:firstLine="480"/>
        <w:rPr>
          <w:color w:val="000000" w:themeColor="text1"/>
        </w:rPr>
      </w:pPr>
      <w:r w:rsidRPr="00417B44">
        <w:rPr>
          <w:rFonts w:hint="eastAsia"/>
          <w:color w:val="000000" w:themeColor="text1"/>
        </w:rPr>
        <w:t>甲乙双方于××年×月签订了</w:t>
      </w:r>
      <w:r w:rsidRPr="00417B44">
        <w:rPr>
          <w:rFonts w:hint="eastAsia"/>
          <w:color w:val="000000" w:themeColor="text1"/>
          <w:u w:val="single"/>
        </w:rPr>
        <w:t>“××”</w:t>
      </w:r>
      <w:r w:rsidRPr="00417B44">
        <w:rPr>
          <w:rFonts w:hint="eastAsia"/>
          <w:color w:val="000000" w:themeColor="text1"/>
        </w:rPr>
        <w:t>（以下称“原合同”），合同总经费××万元，目前已到帐××万元。由于××原因，经双方友好协商，一致同意就原合同的相关条款，达成如下补充协议。</w:t>
      </w:r>
    </w:p>
    <w:p w:rsidR="008C353B" w:rsidRPr="00417B44" w:rsidRDefault="008C353B" w:rsidP="006305A6">
      <w:pPr>
        <w:spacing w:line="500" w:lineRule="exact"/>
        <w:ind w:firstLineChars="200" w:firstLine="480"/>
        <w:rPr>
          <w:color w:val="000000" w:themeColor="text1"/>
          <w:u w:val="single"/>
        </w:rPr>
      </w:pPr>
      <w:r w:rsidRPr="00417B44">
        <w:rPr>
          <w:rFonts w:hint="eastAsia"/>
          <w:color w:val="000000" w:themeColor="text1"/>
        </w:rPr>
        <w:t>一、原合同第×条内容“××”，</w:t>
      </w:r>
      <w:r w:rsidRPr="00417B44">
        <w:rPr>
          <w:rFonts w:hint="eastAsia"/>
          <w:color w:val="000000" w:themeColor="text1"/>
          <w:u w:val="single"/>
        </w:rPr>
        <w:t>现更改为。。。</w:t>
      </w:r>
    </w:p>
    <w:p w:rsidR="008C353B" w:rsidRPr="00417B44" w:rsidRDefault="008C353B" w:rsidP="006305A6">
      <w:pPr>
        <w:spacing w:line="500" w:lineRule="exact"/>
        <w:ind w:firstLineChars="200" w:firstLine="480"/>
        <w:rPr>
          <w:color w:val="000000" w:themeColor="text1"/>
        </w:rPr>
      </w:pPr>
      <w:r w:rsidRPr="00417B44">
        <w:rPr>
          <w:rFonts w:hint="eastAsia"/>
          <w:color w:val="000000" w:themeColor="text1"/>
        </w:rPr>
        <w:t>二、原合同其他内容保持不变，继续按原合同执行。</w:t>
      </w:r>
    </w:p>
    <w:p w:rsidR="008C353B" w:rsidRPr="00417B44" w:rsidRDefault="008C353B" w:rsidP="006305A6">
      <w:pPr>
        <w:spacing w:line="500" w:lineRule="exact"/>
        <w:ind w:firstLineChars="200" w:firstLine="480"/>
        <w:rPr>
          <w:color w:val="000000" w:themeColor="text1"/>
        </w:rPr>
      </w:pPr>
      <w:r w:rsidRPr="00417B44">
        <w:rPr>
          <w:rFonts w:hint="eastAsia"/>
          <w:color w:val="000000" w:themeColor="text1"/>
        </w:rPr>
        <w:t>三、本协议一式×份，甲乙双方各持×份，每份协议均具有同等法律效力。自双方签字盖章后生效。</w:t>
      </w:r>
    </w:p>
    <w:p w:rsidR="008C353B" w:rsidRPr="00417B44" w:rsidRDefault="008C353B" w:rsidP="006305A6">
      <w:pPr>
        <w:spacing w:line="500" w:lineRule="exact"/>
        <w:ind w:firstLineChars="200" w:firstLine="480"/>
        <w:rPr>
          <w:color w:val="000000" w:themeColor="text1"/>
        </w:rPr>
      </w:pPr>
      <w:r w:rsidRPr="00417B44">
        <w:rPr>
          <w:rFonts w:hint="eastAsia"/>
          <w:color w:val="000000" w:themeColor="text1"/>
        </w:rPr>
        <w:t>四、未尽事宜，双方友好协商解决。</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r w:rsidRPr="00417B44">
        <w:rPr>
          <w:rFonts w:hint="eastAsia"/>
          <w:color w:val="000000" w:themeColor="text1"/>
        </w:rPr>
        <w:t>甲方：××××××××</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r w:rsidRPr="00417B44">
        <w:rPr>
          <w:rFonts w:hint="eastAsia"/>
          <w:color w:val="000000" w:themeColor="text1"/>
        </w:rPr>
        <w:t>委托代理人：</w:t>
      </w:r>
      <w:r w:rsidR="00811087" w:rsidRPr="00417B44">
        <w:rPr>
          <w:rFonts w:hint="eastAsia"/>
          <w:color w:val="000000" w:themeColor="text1"/>
        </w:rPr>
        <w:t xml:space="preserve">                                     </w:t>
      </w:r>
      <w:r w:rsidRPr="00417B44">
        <w:rPr>
          <w:rFonts w:hint="eastAsia"/>
          <w:color w:val="000000" w:themeColor="text1"/>
        </w:rPr>
        <w:t>日期</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r w:rsidRPr="00417B44">
        <w:rPr>
          <w:rFonts w:hint="eastAsia"/>
          <w:color w:val="000000" w:themeColor="text1"/>
        </w:rPr>
        <w:t>乙方：华中科技大学</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r w:rsidRPr="00417B44">
        <w:rPr>
          <w:rFonts w:hint="eastAsia"/>
          <w:color w:val="000000" w:themeColor="text1"/>
        </w:rPr>
        <w:t>委托代理人：</w:t>
      </w:r>
      <w:r w:rsidR="00811087" w:rsidRPr="00417B44">
        <w:rPr>
          <w:rFonts w:hint="eastAsia"/>
          <w:color w:val="000000" w:themeColor="text1"/>
        </w:rPr>
        <w:t xml:space="preserve">                                     </w:t>
      </w:r>
      <w:r w:rsidRPr="00417B44">
        <w:rPr>
          <w:rFonts w:hint="eastAsia"/>
          <w:color w:val="000000" w:themeColor="text1"/>
        </w:rPr>
        <w:t>日期</w:t>
      </w:r>
    </w:p>
    <w:p w:rsidR="008C353B" w:rsidRPr="00417B44" w:rsidRDefault="008C353B" w:rsidP="006305A6">
      <w:pPr>
        <w:pStyle w:val="2"/>
        <w:rPr>
          <w:color w:val="000000" w:themeColor="text1"/>
        </w:rPr>
      </w:pPr>
      <w:bookmarkStart w:id="40" w:name="_Toc450570612"/>
      <w:bookmarkStart w:id="41" w:name="_Toc475699505"/>
      <w:r w:rsidRPr="00417B44">
        <w:rPr>
          <w:rFonts w:hint="eastAsia"/>
          <w:color w:val="000000" w:themeColor="text1"/>
        </w:rPr>
        <w:lastRenderedPageBreak/>
        <w:t>8.</w:t>
      </w:r>
      <w:r w:rsidRPr="00417B44">
        <w:rPr>
          <w:rFonts w:hint="eastAsia"/>
          <w:color w:val="000000" w:themeColor="text1"/>
        </w:rPr>
        <w:t>《技术合同终止协议》</w:t>
      </w:r>
      <w:r w:rsidR="00B33CBE" w:rsidRPr="00417B44">
        <w:rPr>
          <w:rFonts w:hint="eastAsia"/>
          <w:color w:val="000000" w:themeColor="text1"/>
        </w:rPr>
        <w:t>参考</w:t>
      </w:r>
      <w:r w:rsidRPr="00417B44">
        <w:rPr>
          <w:rFonts w:hint="eastAsia"/>
          <w:color w:val="000000" w:themeColor="text1"/>
        </w:rPr>
        <w:t>模板</w:t>
      </w:r>
      <w:bookmarkEnd w:id="40"/>
      <w:bookmarkEnd w:id="41"/>
    </w:p>
    <w:p w:rsidR="008C353B" w:rsidRPr="00417B44" w:rsidRDefault="008C353B" w:rsidP="006305A6">
      <w:pPr>
        <w:spacing w:line="500" w:lineRule="exact"/>
        <w:jc w:val="center"/>
        <w:rPr>
          <w:b/>
          <w:color w:val="000000" w:themeColor="text1"/>
          <w:sz w:val="36"/>
          <w:szCs w:val="36"/>
        </w:rPr>
      </w:pPr>
      <w:r w:rsidRPr="00417B44">
        <w:rPr>
          <w:rFonts w:hint="eastAsia"/>
          <w:b/>
          <w:color w:val="000000" w:themeColor="text1"/>
          <w:sz w:val="36"/>
          <w:szCs w:val="36"/>
        </w:rPr>
        <w:t>技术开发合同终止协议</w:t>
      </w:r>
    </w:p>
    <w:p w:rsidR="008C353B" w:rsidRPr="00417B44" w:rsidRDefault="008C353B" w:rsidP="006305A6">
      <w:pPr>
        <w:spacing w:line="500" w:lineRule="exact"/>
        <w:jc w:val="center"/>
        <w:rPr>
          <w:b/>
          <w:color w:val="000000" w:themeColor="text1"/>
          <w:sz w:val="32"/>
          <w:szCs w:val="32"/>
        </w:rPr>
      </w:pPr>
      <w:r w:rsidRPr="00417B44">
        <w:rPr>
          <w:rFonts w:hint="eastAsia"/>
          <w:b/>
          <w:color w:val="000000" w:themeColor="text1"/>
          <w:sz w:val="32"/>
          <w:szCs w:val="32"/>
        </w:rPr>
        <w:t>（参考模板）</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r w:rsidRPr="00417B44">
        <w:rPr>
          <w:rFonts w:hint="eastAsia"/>
          <w:color w:val="000000" w:themeColor="text1"/>
        </w:rPr>
        <w:t>甲方：××××××××</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r w:rsidRPr="00417B44">
        <w:rPr>
          <w:rFonts w:hint="eastAsia"/>
          <w:color w:val="000000" w:themeColor="text1"/>
        </w:rPr>
        <w:t>乙方：华中科技大学</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ind w:firstLineChars="200" w:firstLine="480"/>
        <w:rPr>
          <w:color w:val="000000" w:themeColor="text1"/>
        </w:rPr>
      </w:pPr>
      <w:r w:rsidRPr="00417B44">
        <w:rPr>
          <w:rFonts w:hint="eastAsia"/>
          <w:color w:val="000000" w:themeColor="text1"/>
        </w:rPr>
        <w:t>甲乙双方于××××年×月签订了</w:t>
      </w:r>
      <w:r w:rsidRPr="00417B44">
        <w:rPr>
          <w:rFonts w:hint="eastAsia"/>
          <w:color w:val="000000" w:themeColor="text1"/>
          <w:u w:val="single"/>
        </w:rPr>
        <w:t>“××××”</w:t>
      </w:r>
      <w:r w:rsidRPr="00417B44">
        <w:rPr>
          <w:rFonts w:hint="eastAsia"/>
          <w:color w:val="000000" w:themeColor="text1"/>
        </w:rPr>
        <w:t>（以下称“原合同”），合同总经费××万元，目前已到帐××万元。</w:t>
      </w:r>
    </w:p>
    <w:p w:rsidR="008C353B" w:rsidRPr="00417B44" w:rsidRDefault="008C353B" w:rsidP="006305A6">
      <w:pPr>
        <w:spacing w:line="500" w:lineRule="exact"/>
        <w:ind w:firstLineChars="200" w:firstLine="480"/>
        <w:rPr>
          <w:color w:val="000000" w:themeColor="text1"/>
        </w:rPr>
      </w:pPr>
      <w:r w:rsidRPr="00417B44">
        <w:rPr>
          <w:rFonts w:hint="eastAsia"/>
          <w:color w:val="000000" w:themeColor="text1"/>
        </w:rPr>
        <w:t>由于××××原因，经双方友好协商，一致同意终止本项目合作。甲方对已投入乙方的研发经费不予追返，不再向乙方支付合同余款；双方在合作过程中已产生的知识产权（技术成果）及合同约定的争议解决条款按原合同履行，其他条款不再履行，双方互不追究对方的违约责任。本协议自双方签字盖章后生效。</w:t>
      </w:r>
    </w:p>
    <w:p w:rsidR="008C353B" w:rsidRPr="00417B44" w:rsidRDefault="008C353B" w:rsidP="006305A6">
      <w:pPr>
        <w:spacing w:line="500" w:lineRule="exact"/>
        <w:ind w:firstLineChars="200" w:firstLine="480"/>
        <w:rPr>
          <w:color w:val="000000" w:themeColor="text1"/>
        </w:rPr>
      </w:pPr>
      <w:r w:rsidRPr="00417B44">
        <w:rPr>
          <w:rFonts w:hint="eastAsia"/>
          <w:color w:val="000000" w:themeColor="text1"/>
        </w:rPr>
        <w:t>本协议一式×份，甲乙双方各持×份，每份协议均具有同等法律效力。自双方签字盖章后生效。</w:t>
      </w:r>
    </w:p>
    <w:p w:rsidR="008C353B" w:rsidRPr="00417B44" w:rsidRDefault="008C353B" w:rsidP="006305A6">
      <w:pPr>
        <w:spacing w:line="500" w:lineRule="exact"/>
        <w:ind w:firstLineChars="200" w:firstLine="480"/>
        <w:rPr>
          <w:color w:val="000000" w:themeColor="text1"/>
        </w:rPr>
      </w:pPr>
      <w:r w:rsidRPr="00417B44">
        <w:rPr>
          <w:rFonts w:hint="eastAsia"/>
          <w:color w:val="000000" w:themeColor="text1"/>
        </w:rPr>
        <w:t>未尽事宜，双方友好协商解决。</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r w:rsidRPr="00417B44">
        <w:rPr>
          <w:rFonts w:hint="eastAsia"/>
          <w:color w:val="000000" w:themeColor="text1"/>
        </w:rPr>
        <w:t>甲方：××××××××</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r w:rsidRPr="00417B44">
        <w:rPr>
          <w:rFonts w:hint="eastAsia"/>
          <w:color w:val="000000" w:themeColor="text1"/>
        </w:rPr>
        <w:t>委托代理人：</w:t>
      </w:r>
      <w:r w:rsidR="00811087" w:rsidRPr="00417B44">
        <w:rPr>
          <w:rFonts w:hint="eastAsia"/>
          <w:color w:val="000000" w:themeColor="text1"/>
        </w:rPr>
        <w:t xml:space="preserve">                                      </w:t>
      </w:r>
      <w:r w:rsidRPr="00417B44">
        <w:rPr>
          <w:rFonts w:hint="eastAsia"/>
          <w:color w:val="000000" w:themeColor="text1"/>
        </w:rPr>
        <w:t>日期</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r w:rsidRPr="00417B44">
        <w:rPr>
          <w:rFonts w:hint="eastAsia"/>
          <w:color w:val="000000" w:themeColor="text1"/>
        </w:rPr>
        <w:t>乙方：华中科技大学</w:t>
      </w:r>
    </w:p>
    <w:p w:rsidR="008C353B" w:rsidRPr="00417B44" w:rsidRDefault="008C353B" w:rsidP="006305A6">
      <w:pPr>
        <w:spacing w:line="500" w:lineRule="exact"/>
        <w:rPr>
          <w:color w:val="000000" w:themeColor="text1"/>
        </w:rPr>
      </w:pPr>
    </w:p>
    <w:p w:rsidR="008C353B" w:rsidRPr="00417B44" w:rsidRDefault="008C353B" w:rsidP="006305A6">
      <w:pPr>
        <w:spacing w:line="500" w:lineRule="exact"/>
        <w:rPr>
          <w:color w:val="000000" w:themeColor="text1"/>
        </w:rPr>
      </w:pPr>
      <w:r w:rsidRPr="00417B44">
        <w:rPr>
          <w:rFonts w:hint="eastAsia"/>
          <w:color w:val="000000" w:themeColor="text1"/>
        </w:rPr>
        <w:t>委托代理人：</w:t>
      </w:r>
      <w:r w:rsidR="00811087" w:rsidRPr="00417B44">
        <w:rPr>
          <w:rFonts w:hint="eastAsia"/>
          <w:color w:val="000000" w:themeColor="text1"/>
        </w:rPr>
        <w:t xml:space="preserve">                                      </w:t>
      </w:r>
      <w:r w:rsidRPr="00417B44">
        <w:rPr>
          <w:rFonts w:hint="eastAsia"/>
          <w:color w:val="000000" w:themeColor="text1"/>
        </w:rPr>
        <w:t>日期</w:t>
      </w:r>
    </w:p>
    <w:p w:rsidR="00877CFF" w:rsidRPr="00417B44" w:rsidRDefault="00877CFF" w:rsidP="006305A6">
      <w:pPr>
        <w:pStyle w:val="2"/>
        <w:rPr>
          <w:color w:val="000000" w:themeColor="text1"/>
        </w:rPr>
      </w:pPr>
      <w:bookmarkStart w:id="42" w:name="_Toc475699506"/>
      <w:bookmarkStart w:id="43" w:name="_Toc450570613"/>
      <w:r w:rsidRPr="00417B44">
        <w:rPr>
          <w:rFonts w:hint="eastAsia"/>
          <w:color w:val="000000" w:themeColor="text1"/>
        </w:rPr>
        <w:lastRenderedPageBreak/>
        <w:t>9.</w:t>
      </w:r>
      <w:r w:rsidRPr="00417B44">
        <w:rPr>
          <w:rFonts w:hint="eastAsia"/>
          <w:color w:val="000000" w:themeColor="text1"/>
        </w:rPr>
        <w:t>《华中科技大学科学技术发展院横向合同审批表》</w:t>
      </w:r>
      <w:bookmarkEnd w:id="42"/>
    </w:p>
    <w:p w:rsidR="00877CFF" w:rsidRPr="00417B44" w:rsidRDefault="00877CFF" w:rsidP="006305A6">
      <w:pPr>
        <w:spacing w:line="500" w:lineRule="exact"/>
        <w:jc w:val="center"/>
        <w:rPr>
          <w:rFonts w:ascii="黑体" w:eastAsia="黑体"/>
          <w:color w:val="000000" w:themeColor="text1"/>
          <w:sz w:val="36"/>
          <w:szCs w:val="36"/>
        </w:rPr>
      </w:pPr>
      <w:r w:rsidRPr="00417B44">
        <w:rPr>
          <w:rFonts w:ascii="黑体" w:eastAsia="黑体" w:hint="eastAsia"/>
          <w:color w:val="000000" w:themeColor="text1"/>
          <w:sz w:val="36"/>
          <w:szCs w:val="36"/>
        </w:rPr>
        <w:t>华中科技大学科学技术发展院横向合同审批表</w:t>
      </w:r>
    </w:p>
    <w:p w:rsidR="00877CFF" w:rsidRPr="00417B44" w:rsidRDefault="00877CFF" w:rsidP="006305A6">
      <w:pPr>
        <w:spacing w:line="500" w:lineRule="exact"/>
        <w:jc w:val="center"/>
        <w:rPr>
          <w:b/>
          <w:color w:val="000000" w:themeColor="text1"/>
          <w:sz w:val="32"/>
        </w:rPr>
      </w:pPr>
    </w:p>
    <w:tbl>
      <w:tblPr>
        <w:tblW w:w="5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3411"/>
        <w:gridCol w:w="1625"/>
        <w:gridCol w:w="2982"/>
      </w:tblGrid>
      <w:tr w:rsidR="00877CFF" w:rsidRPr="00417B44" w:rsidTr="00CD0C29">
        <w:trPr>
          <w:trHeight w:val="550"/>
          <w:jc w:val="center"/>
        </w:trPr>
        <w:tc>
          <w:tcPr>
            <w:tcW w:w="1605"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项目名称</w:t>
            </w:r>
          </w:p>
        </w:tc>
        <w:tc>
          <w:tcPr>
            <w:tcW w:w="7358" w:type="dxa"/>
            <w:gridSpan w:val="3"/>
            <w:vAlign w:val="center"/>
          </w:tcPr>
          <w:p w:rsidR="00877CFF" w:rsidRPr="00417B44" w:rsidRDefault="00877CFF" w:rsidP="006305A6">
            <w:pPr>
              <w:spacing w:line="500" w:lineRule="exact"/>
              <w:jc w:val="left"/>
              <w:rPr>
                <w:color w:val="000000" w:themeColor="text1"/>
              </w:rPr>
            </w:pPr>
          </w:p>
        </w:tc>
      </w:tr>
      <w:tr w:rsidR="00877CFF" w:rsidRPr="00417B44" w:rsidTr="00CD0C29">
        <w:trPr>
          <w:trHeight w:val="543"/>
          <w:jc w:val="center"/>
        </w:trPr>
        <w:tc>
          <w:tcPr>
            <w:tcW w:w="1605"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委托单位</w:t>
            </w:r>
          </w:p>
        </w:tc>
        <w:tc>
          <w:tcPr>
            <w:tcW w:w="7358" w:type="dxa"/>
            <w:gridSpan w:val="3"/>
            <w:vAlign w:val="center"/>
          </w:tcPr>
          <w:p w:rsidR="00877CFF" w:rsidRPr="00417B44" w:rsidRDefault="00877CFF" w:rsidP="006305A6">
            <w:pPr>
              <w:spacing w:line="500" w:lineRule="exact"/>
              <w:jc w:val="left"/>
              <w:rPr>
                <w:color w:val="000000" w:themeColor="text1"/>
              </w:rPr>
            </w:pPr>
          </w:p>
        </w:tc>
      </w:tr>
      <w:tr w:rsidR="00877CFF" w:rsidRPr="00417B44" w:rsidTr="00CD0C29">
        <w:trPr>
          <w:trHeight w:val="550"/>
          <w:jc w:val="center"/>
        </w:trPr>
        <w:tc>
          <w:tcPr>
            <w:tcW w:w="1605"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承担单位</w:t>
            </w:r>
          </w:p>
        </w:tc>
        <w:tc>
          <w:tcPr>
            <w:tcW w:w="7358" w:type="dxa"/>
            <w:gridSpan w:val="3"/>
            <w:vAlign w:val="center"/>
          </w:tcPr>
          <w:p w:rsidR="00877CFF" w:rsidRPr="00417B44" w:rsidRDefault="00877CFF" w:rsidP="006305A6">
            <w:pPr>
              <w:spacing w:line="500" w:lineRule="exact"/>
              <w:jc w:val="left"/>
              <w:rPr>
                <w:color w:val="000000" w:themeColor="text1"/>
              </w:rPr>
            </w:pPr>
          </w:p>
        </w:tc>
      </w:tr>
      <w:tr w:rsidR="00877CFF" w:rsidRPr="00417B44" w:rsidTr="00CD0C29">
        <w:trPr>
          <w:trHeight w:val="685"/>
          <w:jc w:val="center"/>
        </w:trPr>
        <w:tc>
          <w:tcPr>
            <w:tcW w:w="1605"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合同</w:t>
            </w:r>
          </w:p>
          <w:p w:rsidR="00877CFF" w:rsidRPr="00417B44" w:rsidRDefault="00877CFF" w:rsidP="006305A6">
            <w:pPr>
              <w:spacing w:line="500" w:lineRule="exact"/>
              <w:jc w:val="center"/>
              <w:rPr>
                <w:color w:val="000000" w:themeColor="text1"/>
              </w:rPr>
            </w:pPr>
            <w:r w:rsidRPr="00417B44">
              <w:rPr>
                <w:rFonts w:hint="eastAsia"/>
                <w:color w:val="000000" w:themeColor="text1"/>
              </w:rPr>
              <w:t>总金额</w:t>
            </w:r>
          </w:p>
        </w:tc>
        <w:tc>
          <w:tcPr>
            <w:tcW w:w="3131" w:type="dxa"/>
            <w:vAlign w:val="center"/>
          </w:tcPr>
          <w:p w:rsidR="00877CFF" w:rsidRPr="00417B44" w:rsidRDefault="00877CFF" w:rsidP="006305A6">
            <w:pPr>
              <w:spacing w:line="500" w:lineRule="exact"/>
              <w:jc w:val="left"/>
              <w:rPr>
                <w:color w:val="000000" w:themeColor="text1"/>
              </w:rPr>
            </w:pPr>
          </w:p>
        </w:tc>
        <w:tc>
          <w:tcPr>
            <w:tcW w:w="1491"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项目</w:t>
            </w:r>
          </w:p>
          <w:p w:rsidR="00877CFF" w:rsidRPr="00417B44" w:rsidRDefault="00877CFF" w:rsidP="006305A6">
            <w:pPr>
              <w:spacing w:line="500" w:lineRule="exact"/>
              <w:jc w:val="center"/>
              <w:rPr>
                <w:color w:val="000000" w:themeColor="text1"/>
              </w:rPr>
            </w:pPr>
            <w:r w:rsidRPr="00417B44">
              <w:rPr>
                <w:rFonts w:hint="eastAsia"/>
                <w:color w:val="000000" w:themeColor="text1"/>
              </w:rPr>
              <w:t>负责人</w:t>
            </w:r>
          </w:p>
        </w:tc>
        <w:tc>
          <w:tcPr>
            <w:tcW w:w="2737" w:type="dxa"/>
            <w:vAlign w:val="center"/>
          </w:tcPr>
          <w:p w:rsidR="00877CFF" w:rsidRPr="00417B44" w:rsidRDefault="00877CFF" w:rsidP="006305A6">
            <w:pPr>
              <w:spacing w:line="500" w:lineRule="exact"/>
              <w:jc w:val="left"/>
              <w:rPr>
                <w:color w:val="000000" w:themeColor="text1"/>
              </w:rPr>
            </w:pPr>
          </w:p>
        </w:tc>
      </w:tr>
      <w:tr w:rsidR="00417B44" w:rsidRPr="00417B44" w:rsidTr="00417B44">
        <w:trPr>
          <w:trHeight w:val="2629"/>
          <w:jc w:val="center"/>
        </w:trPr>
        <w:tc>
          <w:tcPr>
            <w:tcW w:w="1605" w:type="dxa"/>
            <w:vAlign w:val="center"/>
          </w:tcPr>
          <w:p w:rsidR="00417B44" w:rsidRDefault="00417B44" w:rsidP="006305A6">
            <w:pPr>
              <w:jc w:val="center"/>
              <w:rPr>
                <w:color w:val="000000" w:themeColor="text1"/>
              </w:rPr>
            </w:pPr>
            <w:r>
              <w:rPr>
                <w:rFonts w:hint="eastAsia"/>
                <w:color w:val="000000" w:themeColor="text1"/>
              </w:rPr>
              <w:t>院系科研</w:t>
            </w:r>
          </w:p>
          <w:p w:rsidR="00877CFF" w:rsidRPr="00417B44" w:rsidRDefault="00417B44" w:rsidP="006305A6">
            <w:pPr>
              <w:jc w:val="center"/>
              <w:rPr>
                <w:color w:val="000000" w:themeColor="text1"/>
              </w:rPr>
            </w:pPr>
            <w:r>
              <w:rPr>
                <w:rFonts w:hint="eastAsia"/>
                <w:color w:val="000000" w:themeColor="text1"/>
              </w:rPr>
              <w:t>秘书</w:t>
            </w:r>
            <w:r w:rsidR="00877CFF" w:rsidRPr="00417B44">
              <w:rPr>
                <w:rFonts w:hint="eastAsia"/>
                <w:color w:val="000000" w:themeColor="text1"/>
              </w:rPr>
              <w:t>意见</w:t>
            </w:r>
          </w:p>
        </w:tc>
        <w:tc>
          <w:tcPr>
            <w:tcW w:w="7358" w:type="dxa"/>
            <w:gridSpan w:val="3"/>
            <w:vAlign w:val="center"/>
          </w:tcPr>
          <w:p w:rsidR="00877CFF" w:rsidRPr="00417B44" w:rsidRDefault="00877CFF" w:rsidP="006305A6">
            <w:pPr>
              <w:spacing w:line="500" w:lineRule="exact"/>
              <w:ind w:right="360"/>
              <w:jc w:val="right"/>
              <w:rPr>
                <w:color w:val="000000" w:themeColor="text1"/>
              </w:rPr>
            </w:pPr>
          </w:p>
        </w:tc>
      </w:tr>
      <w:tr w:rsidR="00877CFF" w:rsidRPr="00417B44" w:rsidTr="00CD0C29">
        <w:trPr>
          <w:trHeight w:val="1628"/>
          <w:jc w:val="center"/>
        </w:trPr>
        <w:tc>
          <w:tcPr>
            <w:tcW w:w="1605" w:type="dxa"/>
            <w:vAlign w:val="center"/>
          </w:tcPr>
          <w:p w:rsidR="00417B44" w:rsidRDefault="00417B44" w:rsidP="006305A6">
            <w:pPr>
              <w:jc w:val="center"/>
            </w:pPr>
            <w:r>
              <w:rPr>
                <w:rFonts w:hint="eastAsia"/>
              </w:rPr>
              <w:t>院系科研</w:t>
            </w:r>
          </w:p>
          <w:p w:rsidR="00877CFF" w:rsidRPr="00417B44" w:rsidRDefault="00417B44" w:rsidP="006305A6">
            <w:pPr>
              <w:spacing w:line="500" w:lineRule="exact"/>
              <w:jc w:val="center"/>
              <w:rPr>
                <w:color w:val="000000" w:themeColor="text1"/>
              </w:rPr>
            </w:pPr>
            <w:r>
              <w:rPr>
                <w:rFonts w:hint="eastAsia"/>
              </w:rPr>
              <w:t>负责人意见</w:t>
            </w:r>
          </w:p>
        </w:tc>
        <w:tc>
          <w:tcPr>
            <w:tcW w:w="7358" w:type="dxa"/>
            <w:gridSpan w:val="3"/>
            <w:vAlign w:val="center"/>
          </w:tcPr>
          <w:p w:rsidR="00877CFF" w:rsidRPr="00417B44" w:rsidRDefault="00877CFF" w:rsidP="006305A6">
            <w:pPr>
              <w:spacing w:line="500" w:lineRule="exact"/>
              <w:jc w:val="center"/>
              <w:rPr>
                <w:color w:val="000000" w:themeColor="text1"/>
              </w:rPr>
            </w:pPr>
          </w:p>
        </w:tc>
      </w:tr>
      <w:tr w:rsidR="00877CFF" w:rsidRPr="00417B44" w:rsidTr="00CD0C29">
        <w:trPr>
          <w:trHeight w:val="1524"/>
          <w:jc w:val="center"/>
        </w:trPr>
        <w:tc>
          <w:tcPr>
            <w:tcW w:w="1605" w:type="dxa"/>
            <w:vAlign w:val="center"/>
          </w:tcPr>
          <w:p w:rsidR="00417B44" w:rsidRDefault="00417B44" w:rsidP="006305A6">
            <w:pPr>
              <w:spacing w:line="500" w:lineRule="exact"/>
              <w:jc w:val="center"/>
              <w:rPr>
                <w:color w:val="000000" w:themeColor="text1"/>
              </w:rPr>
            </w:pPr>
            <w:r>
              <w:rPr>
                <w:rFonts w:hint="eastAsia"/>
                <w:color w:val="000000" w:themeColor="text1"/>
              </w:rPr>
              <w:t>横向办主管</w:t>
            </w:r>
          </w:p>
          <w:p w:rsidR="00877CFF" w:rsidRPr="00417B44" w:rsidRDefault="00417B44" w:rsidP="006305A6">
            <w:pPr>
              <w:spacing w:line="500" w:lineRule="exact"/>
              <w:jc w:val="center"/>
              <w:rPr>
                <w:color w:val="000000" w:themeColor="text1"/>
              </w:rPr>
            </w:pPr>
            <w:r>
              <w:rPr>
                <w:rFonts w:hint="eastAsia"/>
                <w:color w:val="000000" w:themeColor="text1"/>
              </w:rPr>
              <w:t>审核意见</w:t>
            </w:r>
          </w:p>
        </w:tc>
        <w:tc>
          <w:tcPr>
            <w:tcW w:w="7358" w:type="dxa"/>
            <w:gridSpan w:val="3"/>
            <w:vAlign w:val="center"/>
          </w:tcPr>
          <w:p w:rsidR="00877CFF" w:rsidRPr="00417B44" w:rsidRDefault="00877CFF" w:rsidP="006305A6">
            <w:pPr>
              <w:spacing w:line="500" w:lineRule="exact"/>
              <w:jc w:val="center"/>
              <w:rPr>
                <w:color w:val="000000" w:themeColor="text1"/>
              </w:rPr>
            </w:pPr>
          </w:p>
        </w:tc>
      </w:tr>
      <w:tr w:rsidR="00877CFF" w:rsidRPr="00417B44" w:rsidTr="00CD0C29">
        <w:trPr>
          <w:trHeight w:val="1518"/>
          <w:jc w:val="center"/>
        </w:trPr>
        <w:tc>
          <w:tcPr>
            <w:tcW w:w="1605" w:type="dxa"/>
            <w:vAlign w:val="center"/>
          </w:tcPr>
          <w:p w:rsidR="00877CFF" w:rsidRPr="00417B44" w:rsidRDefault="00417B44" w:rsidP="006305A6">
            <w:pPr>
              <w:spacing w:line="500" w:lineRule="exact"/>
              <w:jc w:val="center"/>
              <w:rPr>
                <w:color w:val="000000" w:themeColor="text1"/>
              </w:rPr>
            </w:pPr>
            <w:r>
              <w:rPr>
                <w:rFonts w:hint="eastAsia"/>
                <w:color w:val="000000" w:themeColor="text1"/>
              </w:rPr>
              <w:t>横向办负责人审核意见</w:t>
            </w:r>
          </w:p>
        </w:tc>
        <w:tc>
          <w:tcPr>
            <w:tcW w:w="7358" w:type="dxa"/>
            <w:gridSpan w:val="3"/>
            <w:vAlign w:val="center"/>
          </w:tcPr>
          <w:p w:rsidR="00877CFF" w:rsidRPr="00417B44" w:rsidRDefault="00877CFF" w:rsidP="006305A6">
            <w:pPr>
              <w:spacing w:line="500" w:lineRule="exact"/>
              <w:jc w:val="center"/>
              <w:rPr>
                <w:color w:val="000000" w:themeColor="text1"/>
              </w:rPr>
            </w:pPr>
          </w:p>
        </w:tc>
      </w:tr>
      <w:tr w:rsidR="00877CFF" w:rsidRPr="00417B44" w:rsidTr="00CD0C29">
        <w:trPr>
          <w:trHeight w:val="1383"/>
          <w:jc w:val="center"/>
        </w:trPr>
        <w:tc>
          <w:tcPr>
            <w:tcW w:w="1605" w:type="dxa"/>
            <w:vAlign w:val="center"/>
          </w:tcPr>
          <w:p w:rsidR="00417B44" w:rsidRDefault="00417B44" w:rsidP="006305A6">
            <w:pPr>
              <w:spacing w:line="500" w:lineRule="exact"/>
              <w:jc w:val="center"/>
              <w:rPr>
                <w:color w:val="000000" w:themeColor="text1"/>
              </w:rPr>
            </w:pPr>
            <w:r>
              <w:rPr>
                <w:rFonts w:hint="eastAsia"/>
                <w:color w:val="000000" w:themeColor="text1"/>
              </w:rPr>
              <w:t>科发院</w:t>
            </w:r>
          </w:p>
          <w:p w:rsidR="00877CFF" w:rsidRPr="00417B44" w:rsidRDefault="00417B44" w:rsidP="006305A6">
            <w:pPr>
              <w:spacing w:line="500" w:lineRule="exact"/>
              <w:jc w:val="center"/>
              <w:rPr>
                <w:color w:val="000000" w:themeColor="text1"/>
              </w:rPr>
            </w:pPr>
            <w:r>
              <w:rPr>
                <w:rFonts w:hint="eastAsia"/>
                <w:color w:val="000000" w:themeColor="text1"/>
              </w:rPr>
              <w:t>院领导</w:t>
            </w:r>
            <w:r w:rsidR="00877CFF" w:rsidRPr="00417B44">
              <w:rPr>
                <w:rFonts w:hint="eastAsia"/>
                <w:color w:val="000000" w:themeColor="text1"/>
              </w:rPr>
              <w:t>意见</w:t>
            </w:r>
          </w:p>
        </w:tc>
        <w:tc>
          <w:tcPr>
            <w:tcW w:w="7358" w:type="dxa"/>
            <w:gridSpan w:val="3"/>
            <w:vAlign w:val="center"/>
          </w:tcPr>
          <w:p w:rsidR="00877CFF" w:rsidRPr="00417B44" w:rsidRDefault="00877CFF" w:rsidP="006305A6">
            <w:pPr>
              <w:spacing w:line="500" w:lineRule="exact"/>
              <w:jc w:val="center"/>
              <w:rPr>
                <w:color w:val="000000" w:themeColor="text1"/>
              </w:rPr>
            </w:pPr>
          </w:p>
        </w:tc>
      </w:tr>
    </w:tbl>
    <w:p w:rsidR="00877CFF" w:rsidRPr="00417B44" w:rsidRDefault="00877CFF" w:rsidP="006305A6">
      <w:pPr>
        <w:widowControl/>
        <w:jc w:val="left"/>
        <w:rPr>
          <w:rFonts w:asciiTheme="majorHAnsi" w:eastAsia="黑体" w:hAnsiTheme="majorHAnsi" w:cstheme="majorBidi"/>
          <w:bCs/>
          <w:color w:val="000000" w:themeColor="text1"/>
          <w:sz w:val="32"/>
          <w:szCs w:val="32"/>
        </w:rPr>
      </w:pPr>
    </w:p>
    <w:p w:rsidR="00877CFF" w:rsidRPr="00417B44" w:rsidRDefault="00877CFF" w:rsidP="006305A6">
      <w:pPr>
        <w:pStyle w:val="2"/>
        <w:rPr>
          <w:color w:val="000000" w:themeColor="text1"/>
        </w:rPr>
      </w:pPr>
      <w:bookmarkStart w:id="44" w:name="_Toc475699507"/>
      <w:r w:rsidRPr="00417B44">
        <w:rPr>
          <w:rFonts w:hint="eastAsia"/>
          <w:color w:val="000000" w:themeColor="text1"/>
        </w:rPr>
        <w:lastRenderedPageBreak/>
        <w:t>10.</w:t>
      </w:r>
      <w:r w:rsidRPr="00417B44">
        <w:rPr>
          <w:rFonts w:hint="eastAsia"/>
          <w:color w:val="000000" w:themeColor="text1"/>
        </w:rPr>
        <w:t>《华中科技大学横向科研项目结题申请表》</w:t>
      </w:r>
      <w:bookmarkEnd w:id="44"/>
    </w:p>
    <w:p w:rsidR="00877CFF" w:rsidRPr="00417B44" w:rsidRDefault="00877CFF" w:rsidP="006305A6">
      <w:pPr>
        <w:autoSpaceDN w:val="0"/>
        <w:spacing w:before="75" w:after="75" w:line="500" w:lineRule="exact"/>
        <w:jc w:val="center"/>
        <w:rPr>
          <w:rFonts w:ascii="黑体" w:eastAsia="黑体" w:hAnsi="宋体"/>
          <w:color w:val="000000" w:themeColor="text1"/>
          <w:sz w:val="36"/>
          <w:szCs w:val="36"/>
        </w:rPr>
      </w:pPr>
      <w:r w:rsidRPr="00417B44">
        <w:rPr>
          <w:rFonts w:ascii="黑体" w:eastAsia="黑体" w:hAnsi="宋体" w:hint="eastAsia"/>
          <w:color w:val="000000" w:themeColor="text1"/>
          <w:sz w:val="36"/>
          <w:szCs w:val="36"/>
        </w:rPr>
        <w:t>华中科技大学横向科研项目</w:t>
      </w:r>
    </w:p>
    <w:p w:rsidR="00877CFF" w:rsidRPr="00417B44" w:rsidRDefault="00877CFF" w:rsidP="006305A6">
      <w:pPr>
        <w:autoSpaceDN w:val="0"/>
        <w:spacing w:before="75" w:after="75" w:line="500" w:lineRule="exact"/>
        <w:ind w:firstLine="420"/>
        <w:jc w:val="center"/>
        <w:rPr>
          <w:rFonts w:ascii="黑体" w:eastAsia="黑体" w:hAnsi="宋体"/>
          <w:color w:val="000000" w:themeColor="text1"/>
          <w:sz w:val="32"/>
          <w:szCs w:val="32"/>
        </w:rPr>
      </w:pPr>
      <w:r w:rsidRPr="00417B44">
        <w:rPr>
          <w:rFonts w:ascii="黑体" w:eastAsia="黑体" w:hAnsi="宋体" w:hint="eastAsia"/>
          <w:color w:val="000000" w:themeColor="text1"/>
          <w:sz w:val="32"/>
          <w:szCs w:val="32"/>
        </w:rPr>
        <w:t>结题申请表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6"/>
        <w:gridCol w:w="3656"/>
        <w:gridCol w:w="1812"/>
        <w:gridCol w:w="2232"/>
      </w:tblGrid>
      <w:tr w:rsidR="00877CFF" w:rsidRPr="00417B44" w:rsidTr="00CD0C29">
        <w:trPr>
          <w:trHeight w:val="707"/>
          <w:jc w:val="center"/>
        </w:trPr>
        <w:tc>
          <w:tcPr>
            <w:tcW w:w="1471"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院系</w:t>
            </w:r>
          </w:p>
        </w:tc>
        <w:tc>
          <w:tcPr>
            <w:tcW w:w="3390" w:type="dxa"/>
            <w:vAlign w:val="center"/>
          </w:tcPr>
          <w:p w:rsidR="00877CFF" w:rsidRPr="00417B44" w:rsidRDefault="00877CFF" w:rsidP="006305A6">
            <w:pPr>
              <w:spacing w:line="500" w:lineRule="exact"/>
              <w:jc w:val="center"/>
              <w:rPr>
                <w:color w:val="000000" w:themeColor="text1"/>
              </w:rPr>
            </w:pPr>
          </w:p>
        </w:tc>
        <w:tc>
          <w:tcPr>
            <w:tcW w:w="1680"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项目负责人</w:t>
            </w:r>
          </w:p>
        </w:tc>
        <w:tc>
          <w:tcPr>
            <w:tcW w:w="2070" w:type="dxa"/>
            <w:vAlign w:val="center"/>
          </w:tcPr>
          <w:p w:rsidR="00877CFF" w:rsidRPr="00417B44" w:rsidRDefault="00877CFF" w:rsidP="006305A6">
            <w:pPr>
              <w:spacing w:line="500" w:lineRule="exact"/>
              <w:jc w:val="center"/>
              <w:rPr>
                <w:color w:val="000000" w:themeColor="text1"/>
              </w:rPr>
            </w:pPr>
          </w:p>
        </w:tc>
      </w:tr>
      <w:tr w:rsidR="00877CFF" w:rsidRPr="00417B44" w:rsidTr="00CD0C29">
        <w:trPr>
          <w:trHeight w:val="1020"/>
          <w:jc w:val="center"/>
        </w:trPr>
        <w:tc>
          <w:tcPr>
            <w:tcW w:w="1471" w:type="dxa"/>
            <w:vAlign w:val="center"/>
          </w:tcPr>
          <w:p w:rsidR="00877CFF" w:rsidRPr="00417B44" w:rsidRDefault="00877CFF" w:rsidP="006305A6">
            <w:pPr>
              <w:spacing w:line="500" w:lineRule="exact"/>
              <w:jc w:val="center"/>
              <w:rPr>
                <w:color w:val="000000" w:themeColor="text1"/>
              </w:rPr>
            </w:pPr>
            <w:r w:rsidRPr="00417B44">
              <w:rPr>
                <w:color w:val="000000" w:themeColor="text1"/>
              </w:rPr>
              <w:t>项目</w:t>
            </w:r>
            <w:r w:rsidRPr="00417B44">
              <w:rPr>
                <w:rFonts w:hint="eastAsia"/>
                <w:color w:val="000000" w:themeColor="text1"/>
              </w:rPr>
              <w:t>名称</w:t>
            </w:r>
          </w:p>
        </w:tc>
        <w:tc>
          <w:tcPr>
            <w:tcW w:w="3390" w:type="dxa"/>
            <w:vAlign w:val="center"/>
          </w:tcPr>
          <w:p w:rsidR="00877CFF" w:rsidRPr="00417B44" w:rsidRDefault="00877CFF" w:rsidP="006305A6">
            <w:pPr>
              <w:spacing w:line="500" w:lineRule="exact"/>
              <w:jc w:val="center"/>
              <w:rPr>
                <w:color w:val="000000" w:themeColor="text1"/>
              </w:rPr>
            </w:pPr>
          </w:p>
        </w:tc>
        <w:tc>
          <w:tcPr>
            <w:tcW w:w="1680"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学校编号</w:t>
            </w:r>
          </w:p>
        </w:tc>
        <w:tc>
          <w:tcPr>
            <w:tcW w:w="2070" w:type="dxa"/>
            <w:vAlign w:val="center"/>
          </w:tcPr>
          <w:p w:rsidR="00877CFF" w:rsidRPr="00417B44" w:rsidRDefault="00877CFF" w:rsidP="006305A6">
            <w:pPr>
              <w:spacing w:line="500" w:lineRule="exact"/>
              <w:jc w:val="center"/>
              <w:rPr>
                <w:color w:val="000000" w:themeColor="text1"/>
              </w:rPr>
            </w:pPr>
          </w:p>
        </w:tc>
      </w:tr>
      <w:tr w:rsidR="00877CFF" w:rsidRPr="00417B44" w:rsidTr="00CD0C29">
        <w:trPr>
          <w:trHeight w:val="677"/>
          <w:jc w:val="center"/>
        </w:trPr>
        <w:tc>
          <w:tcPr>
            <w:tcW w:w="1471"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起止年月</w:t>
            </w:r>
          </w:p>
        </w:tc>
        <w:tc>
          <w:tcPr>
            <w:tcW w:w="3390" w:type="dxa"/>
            <w:vAlign w:val="center"/>
          </w:tcPr>
          <w:p w:rsidR="00877CFF" w:rsidRPr="00417B44" w:rsidRDefault="00877CFF" w:rsidP="006305A6">
            <w:pPr>
              <w:spacing w:line="500" w:lineRule="exact"/>
              <w:jc w:val="center"/>
              <w:rPr>
                <w:color w:val="000000" w:themeColor="text1"/>
              </w:rPr>
            </w:pPr>
          </w:p>
        </w:tc>
        <w:tc>
          <w:tcPr>
            <w:tcW w:w="1680"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合同经费</w:t>
            </w:r>
          </w:p>
        </w:tc>
        <w:tc>
          <w:tcPr>
            <w:tcW w:w="2070" w:type="dxa"/>
            <w:vAlign w:val="center"/>
          </w:tcPr>
          <w:p w:rsidR="00877CFF" w:rsidRPr="00417B44" w:rsidRDefault="00877CFF" w:rsidP="006305A6">
            <w:pPr>
              <w:spacing w:line="500" w:lineRule="exact"/>
              <w:jc w:val="center"/>
              <w:rPr>
                <w:color w:val="000000" w:themeColor="text1"/>
              </w:rPr>
            </w:pPr>
          </w:p>
        </w:tc>
      </w:tr>
      <w:tr w:rsidR="00877CFF" w:rsidRPr="00417B44" w:rsidTr="00CD0C29">
        <w:trPr>
          <w:trHeight w:val="755"/>
          <w:jc w:val="center"/>
        </w:trPr>
        <w:tc>
          <w:tcPr>
            <w:tcW w:w="1471"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结题时间</w:t>
            </w:r>
          </w:p>
        </w:tc>
        <w:tc>
          <w:tcPr>
            <w:tcW w:w="3390" w:type="dxa"/>
            <w:vAlign w:val="center"/>
          </w:tcPr>
          <w:p w:rsidR="00877CFF" w:rsidRPr="00417B44" w:rsidRDefault="00877CFF" w:rsidP="006305A6">
            <w:pPr>
              <w:spacing w:line="500" w:lineRule="exact"/>
              <w:jc w:val="center"/>
              <w:rPr>
                <w:color w:val="000000" w:themeColor="text1"/>
              </w:rPr>
            </w:pPr>
          </w:p>
        </w:tc>
        <w:tc>
          <w:tcPr>
            <w:tcW w:w="1680"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实到经费</w:t>
            </w:r>
          </w:p>
        </w:tc>
        <w:tc>
          <w:tcPr>
            <w:tcW w:w="2070" w:type="dxa"/>
            <w:vAlign w:val="center"/>
          </w:tcPr>
          <w:p w:rsidR="00877CFF" w:rsidRPr="00417B44" w:rsidRDefault="00877CFF" w:rsidP="006305A6">
            <w:pPr>
              <w:spacing w:line="500" w:lineRule="exact"/>
              <w:jc w:val="center"/>
              <w:rPr>
                <w:color w:val="000000" w:themeColor="text1"/>
              </w:rPr>
            </w:pPr>
          </w:p>
        </w:tc>
      </w:tr>
      <w:tr w:rsidR="00877CFF" w:rsidRPr="00417B44" w:rsidTr="00CD0C29">
        <w:trPr>
          <w:trHeight w:val="889"/>
          <w:jc w:val="center"/>
        </w:trPr>
        <w:tc>
          <w:tcPr>
            <w:tcW w:w="1471"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结题类别</w:t>
            </w:r>
          </w:p>
        </w:tc>
        <w:tc>
          <w:tcPr>
            <w:tcW w:w="7140" w:type="dxa"/>
            <w:gridSpan w:val="3"/>
            <w:vAlign w:val="center"/>
          </w:tcPr>
          <w:p w:rsidR="00877CFF" w:rsidRPr="00417B44" w:rsidRDefault="00877CFF" w:rsidP="006305A6">
            <w:pPr>
              <w:spacing w:line="500" w:lineRule="exact"/>
              <w:rPr>
                <w:color w:val="000000" w:themeColor="text1"/>
              </w:rPr>
            </w:pPr>
            <w:r w:rsidRPr="00417B44">
              <w:rPr>
                <w:rFonts w:hint="eastAsia"/>
                <w:color w:val="000000" w:themeColor="text1"/>
              </w:rPr>
              <w:t>正常结题（</w:t>
            </w:r>
            <w:r w:rsidR="00811087" w:rsidRPr="00417B44">
              <w:rPr>
                <w:rFonts w:hint="eastAsia"/>
                <w:color w:val="000000" w:themeColor="text1"/>
              </w:rPr>
              <w:t xml:space="preserve">  </w:t>
            </w:r>
            <w:r w:rsidRPr="00417B44">
              <w:rPr>
                <w:rFonts w:hint="eastAsia"/>
                <w:color w:val="000000" w:themeColor="text1"/>
              </w:rPr>
              <w:t>）</w:t>
            </w:r>
            <w:r w:rsidR="00811087" w:rsidRPr="00417B44">
              <w:rPr>
                <w:rFonts w:hint="eastAsia"/>
                <w:color w:val="000000" w:themeColor="text1"/>
              </w:rPr>
              <w:t xml:space="preserve">      </w:t>
            </w:r>
            <w:r w:rsidRPr="00417B44">
              <w:rPr>
                <w:rFonts w:hint="eastAsia"/>
                <w:color w:val="000000" w:themeColor="text1"/>
              </w:rPr>
              <w:t>校内结题（</w:t>
            </w:r>
            <w:r w:rsidR="00811087" w:rsidRPr="00417B44">
              <w:rPr>
                <w:rFonts w:hint="eastAsia"/>
                <w:color w:val="000000" w:themeColor="text1"/>
              </w:rPr>
              <w:t xml:space="preserve">  </w:t>
            </w:r>
            <w:r w:rsidRPr="00417B44">
              <w:rPr>
                <w:rFonts w:hint="eastAsia"/>
                <w:color w:val="000000" w:themeColor="text1"/>
              </w:rPr>
              <w:t>）</w:t>
            </w:r>
          </w:p>
        </w:tc>
      </w:tr>
      <w:tr w:rsidR="00877CFF" w:rsidRPr="00417B44" w:rsidTr="00CD0C29">
        <w:trPr>
          <w:trHeight w:val="2019"/>
          <w:jc w:val="center"/>
        </w:trPr>
        <w:tc>
          <w:tcPr>
            <w:tcW w:w="1471" w:type="dxa"/>
            <w:vAlign w:val="center"/>
          </w:tcPr>
          <w:p w:rsidR="00877CFF" w:rsidRPr="00417B44" w:rsidRDefault="00877CFF" w:rsidP="006305A6">
            <w:pPr>
              <w:spacing w:line="500" w:lineRule="exact"/>
              <w:jc w:val="center"/>
              <w:rPr>
                <w:color w:val="000000" w:themeColor="text1"/>
              </w:rPr>
            </w:pPr>
            <w:r w:rsidRPr="00417B44">
              <w:rPr>
                <w:rFonts w:hint="eastAsia"/>
                <w:color w:val="000000" w:themeColor="text1"/>
              </w:rPr>
              <w:t>结题</w:t>
            </w:r>
          </w:p>
          <w:p w:rsidR="00877CFF" w:rsidRPr="00417B44" w:rsidRDefault="00877CFF" w:rsidP="006305A6">
            <w:pPr>
              <w:spacing w:line="500" w:lineRule="exact"/>
              <w:jc w:val="center"/>
              <w:rPr>
                <w:color w:val="000000" w:themeColor="text1"/>
              </w:rPr>
            </w:pPr>
            <w:r w:rsidRPr="00417B44">
              <w:rPr>
                <w:rFonts w:hint="eastAsia"/>
                <w:color w:val="000000" w:themeColor="text1"/>
              </w:rPr>
              <w:t>情况说明</w:t>
            </w:r>
          </w:p>
        </w:tc>
        <w:tc>
          <w:tcPr>
            <w:tcW w:w="7140" w:type="dxa"/>
            <w:gridSpan w:val="3"/>
            <w:vAlign w:val="center"/>
          </w:tcPr>
          <w:p w:rsidR="00877CFF" w:rsidRPr="00417B44" w:rsidRDefault="00877CFF" w:rsidP="006305A6">
            <w:pPr>
              <w:spacing w:line="500" w:lineRule="exact"/>
              <w:jc w:val="center"/>
              <w:rPr>
                <w:color w:val="000000" w:themeColor="text1"/>
              </w:rPr>
            </w:pPr>
          </w:p>
          <w:p w:rsidR="00877CFF" w:rsidRPr="00417B44" w:rsidRDefault="00877CFF" w:rsidP="006305A6">
            <w:pPr>
              <w:spacing w:line="500" w:lineRule="exact"/>
              <w:rPr>
                <w:color w:val="000000" w:themeColor="text1"/>
              </w:rPr>
            </w:pPr>
          </w:p>
          <w:p w:rsidR="00877CFF" w:rsidRPr="00417B44" w:rsidRDefault="00877CFF" w:rsidP="006305A6">
            <w:pPr>
              <w:spacing w:line="500" w:lineRule="exact"/>
              <w:rPr>
                <w:color w:val="000000" w:themeColor="text1"/>
              </w:rPr>
            </w:pPr>
          </w:p>
          <w:p w:rsidR="00877CFF" w:rsidRPr="00417B44" w:rsidRDefault="00877CFF" w:rsidP="006305A6">
            <w:pPr>
              <w:spacing w:line="500" w:lineRule="exact"/>
              <w:ind w:firstLineChars="1500" w:firstLine="3600"/>
              <w:rPr>
                <w:color w:val="000000" w:themeColor="text1"/>
              </w:rPr>
            </w:pPr>
            <w:r w:rsidRPr="00417B44">
              <w:rPr>
                <w:rFonts w:hint="eastAsia"/>
                <w:color w:val="000000" w:themeColor="text1"/>
              </w:rPr>
              <w:t>项目负责人（签名）：</w:t>
            </w:r>
          </w:p>
          <w:p w:rsidR="00877CFF" w:rsidRPr="00417B44" w:rsidRDefault="00811087" w:rsidP="006305A6">
            <w:pPr>
              <w:spacing w:line="500" w:lineRule="exact"/>
              <w:jc w:val="center"/>
              <w:rPr>
                <w:color w:val="000000" w:themeColor="text1"/>
              </w:rPr>
            </w:pPr>
            <w:r w:rsidRPr="00417B44">
              <w:rPr>
                <w:rFonts w:hint="eastAsia"/>
                <w:color w:val="000000" w:themeColor="text1"/>
              </w:rPr>
              <w:t xml:space="preserve">                   </w:t>
            </w:r>
            <w:r w:rsidR="00877CFF" w:rsidRPr="00417B44">
              <w:rPr>
                <w:rFonts w:hint="eastAsia"/>
                <w:color w:val="000000" w:themeColor="text1"/>
              </w:rPr>
              <w:t>年</w:t>
            </w:r>
            <w:r w:rsidRPr="00417B44">
              <w:rPr>
                <w:rFonts w:hint="eastAsia"/>
                <w:color w:val="000000" w:themeColor="text1"/>
              </w:rPr>
              <w:t xml:space="preserve">    </w:t>
            </w:r>
            <w:r w:rsidR="00877CFF" w:rsidRPr="00417B44">
              <w:rPr>
                <w:rFonts w:hint="eastAsia"/>
                <w:color w:val="000000" w:themeColor="text1"/>
              </w:rPr>
              <w:t>月</w:t>
            </w:r>
            <w:r w:rsidRPr="00417B44">
              <w:rPr>
                <w:rFonts w:hint="eastAsia"/>
                <w:color w:val="000000" w:themeColor="text1"/>
              </w:rPr>
              <w:t xml:space="preserve">    </w:t>
            </w:r>
            <w:r w:rsidR="00877CFF" w:rsidRPr="00417B44">
              <w:rPr>
                <w:rFonts w:hint="eastAsia"/>
                <w:color w:val="000000" w:themeColor="text1"/>
              </w:rPr>
              <w:t>日</w:t>
            </w:r>
          </w:p>
        </w:tc>
      </w:tr>
      <w:tr w:rsidR="00877CFF" w:rsidRPr="00417B44" w:rsidTr="00CD0C29">
        <w:trPr>
          <w:trHeight w:val="1335"/>
          <w:jc w:val="center"/>
        </w:trPr>
        <w:tc>
          <w:tcPr>
            <w:tcW w:w="1471" w:type="dxa"/>
            <w:vAlign w:val="center"/>
          </w:tcPr>
          <w:p w:rsidR="00877CFF" w:rsidRPr="00417B44" w:rsidRDefault="00877CFF" w:rsidP="006305A6">
            <w:pPr>
              <w:spacing w:line="500" w:lineRule="exact"/>
              <w:rPr>
                <w:color w:val="000000" w:themeColor="text1"/>
              </w:rPr>
            </w:pPr>
          </w:p>
          <w:p w:rsidR="00877CFF" w:rsidRPr="00417B44" w:rsidRDefault="00877CFF" w:rsidP="006305A6">
            <w:pPr>
              <w:spacing w:line="500" w:lineRule="exact"/>
              <w:jc w:val="center"/>
              <w:rPr>
                <w:color w:val="000000" w:themeColor="text1"/>
              </w:rPr>
            </w:pPr>
            <w:r w:rsidRPr="00417B44">
              <w:rPr>
                <w:rFonts w:hint="eastAsia"/>
                <w:color w:val="000000" w:themeColor="text1"/>
              </w:rPr>
              <w:t>院系意见</w:t>
            </w:r>
          </w:p>
          <w:p w:rsidR="00877CFF" w:rsidRPr="00417B44" w:rsidRDefault="00877CFF" w:rsidP="006305A6">
            <w:pPr>
              <w:spacing w:line="500" w:lineRule="exact"/>
              <w:rPr>
                <w:color w:val="000000" w:themeColor="text1"/>
              </w:rPr>
            </w:pPr>
          </w:p>
        </w:tc>
        <w:tc>
          <w:tcPr>
            <w:tcW w:w="7140" w:type="dxa"/>
            <w:gridSpan w:val="3"/>
            <w:vAlign w:val="center"/>
          </w:tcPr>
          <w:p w:rsidR="00877CFF" w:rsidRPr="00417B44" w:rsidRDefault="00877CFF" w:rsidP="006305A6">
            <w:pPr>
              <w:spacing w:line="500" w:lineRule="exact"/>
              <w:ind w:firstLineChars="1400" w:firstLine="3360"/>
              <w:rPr>
                <w:color w:val="000000" w:themeColor="text1"/>
              </w:rPr>
            </w:pPr>
          </w:p>
          <w:p w:rsidR="00877CFF" w:rsidRPr="00417B44" w:rsidRDefault="00877CFF" w:rsidP="006305A6">
            <w:pPr>
              <w:spacing w:line="500" w:lineRule="exact"/>
              <w:ind w:firstLineChars="1400" w:firstLine="3360"/>
              <w:rPr>
                <w:color w:val="000000" w:themeColor="text1"/>
              </w:rPr>
            </w:pPr>
          </w:p>
          <w:p w:rsidR="00877CFF" w:rsidRPr="00417B44" w:rsidRDefault="00877CFF" w:rsidP="006305A6">
            <w:pPr>
              <w:spacing w:line="500" w:lineRule="exact"/>
              <w:ind w:firstLineChars="1400" w:firstLine="3360"/>
              <w:rPr>
                <w:color w:val="000000" w:themeColor="text1"/>
              </w:rPr>
            </w:pPr>
            <w:r w:rsidRPr="00417B44">
              <w:rPr>
                <w:rFonts w:hint="eastAsia"/>
                <w:color w:val="000000" w:themeColor="text1"/>
              </w:rPr>
              <w:t>院系负责人（签名）：</w:t>
            </w:r>
          </w:p>
          <w:p w:rsidR="00877CFF" w:rsidRPr="00417B44" w:rsidRDefault="00877CFF" w:rsidP="006305A6">
            <w:pPr>
              <w:spacing w:line="500" w:lineRule="exact"/>
              <w:ind w:firstLineChars="1700" w:firstLine="4080"/>
              <w:rPr>
                <w:color w:val="000000" w:themeColor="text1"/>
              </w:rPr>
            </w:pPr>
            <w:r w:rsidRPr="00417B44">
              <w:rPr>
                <w:rFonts w:hint="eastAsia"/>
                <w:color w:val="000000" w:themeColor="text1"/>
              </w:rPr>
              <w:t>院系（公章）：</w:t>
            </w:r>
          </w:p>
          <w:p w:rsidR="00877CFF" w:rsidRPr="00417B44" w:rsidRDefault="00877CFF" w:rsidP="006305A6">
            <w:pPr>
              <w:tabs>
                <w:tab w:val="left" w:pos="777"/>
              </w:tabs>
              <w:spacing w:line="500" w:lineRule="exact"/>
              <w:ind w:firstLineChars="1700" w:firstLine="4080"/>
              <w:jc w:val="left"/>
              <w:rPr>
                <w:color w:val="000000" w:themeColor="text1"/>
              </w:rPr>
            </w:pPr>
            <w:r w:rsidRPr="00417B44">
              <w:rPr>
                <w:rFonts w:hint="eastAsia"/>
                <w:color w:val="000000" w:themeColor="text1"/>
              </w:rPr>
              <w:t>年</w:t>
            </w:r>
            <w:r w:rsidR="00811087" w:rsidRPr="00417B44">
              <w:rPr>
                <w:rFonts w:hint="eastAsia"/>
                <w:color w:val="000000" w:themeColor="text1"/>
              </w:rPr>
              <w:t xml:space="preserve">    </w:t>
            </w:r>
            <w:r w:rsidRPr="00417B44">
              <w:rPr>
                <w:rFonts w:hint="eastAsia"/>
                <w:color w:val="000000" w:themeColor="text1"/>
              </w:rPr>
              <w:t>月</w:t>
            </w:r>
            <w:r w:rsidR="00811087" w:rsidRPr="00417B44">
              <w:rPr>
                <w:rFonts w:hint="eastAsia"/>
                <w:color w:val="000000" w:themeColor="text1"/>
              </w:rPr>
              <w:t xml:space="preserve">    </w:t>
            </w:r>
            <w:r w:rsidRPr="00417B44">
              <w:rPr>
                <w:rFonts w:hint="eastAsia"/>
                <w:color w:val="000000" w:themeColor="text1"/>
              </w:rPr>
              <w:t>日</w:t>
            </w:r>
          </w:p>
        </w:tc>
      </w:tr>
      <w:tr w:rsidR="00877CFF" w:rsidRPr="00417B44" w:rsidTr="00CD0C29">
        <w:trPr>
          <w:trHeight w:val="1335"/>
          <w:jc w:val="center"/>
        </w:trPr>
        <w:tc>
          <w:tcPr>
            <w:tcW w:w="1471" w:type="dxa"/>
            <w:vAlign w:val="center"/>
          </w:tcPr>
          <w:p w:rsidR="00877CFF" w:rsidRPr="00417B44" w:rsidRDefault="00877CFF" w:rsidP="006305A6">
            <w:pPr>
              <w:spacing w:line="500" w:lineRule="exact"/>
              <w:rPr>
                <w:color w:val="000000" w:themeColor="text1"/>
              </w:rPr>
            </w:pPr>
            <w:r w:rsidRPr="00417B44">
              <w:rPr>
                <w:rFonts w:hint="eastAsia"/>
                <w:color w:val="000000" w:themeColor="text1"/>
              </w:rPr>
              <w:t>科发院意见</w:t>
            </w:r>
          </w:p>
        </w:tc>
        <w:tc>
          <w:tcPr>
            <w:tcW w:w="7140" w:type="dxa"/>
            <w:gridSpan w:val="3"/>
            <w:vAlign w:val="center"/>
          </w:tcPr>
          <w:p w:rsidR="00877CFF" w:rsidRPr="00417B44" w:rsidRDefault="00877CFF" w:rsidP="006305A6">
            <w:pPr>
              <w:spacing w:line="500" w:lineRule="exact"/>
              <w:ind w:firstLineChars="1400" w:firstLine="3360"/>
              <w:rPr>
                <w:color w:val="000000" w:themeColor="text1"/>
              </w:rPr>
            </w:pPr>
          </w:p>
          <w:p w:rsidR="00877CFF" w:rsidRPr="00417B44" w:rsidRDefault="00877CFF" w:rsidP="006305A6">
            <w:pPr>
              <w:tabs>
                <w:tab w:val="left" w:pos="777"/>
              </w:tabs>
              <w:spacing w:line="500" w:lineRule="exact"/>
              <w:jc w:val="left"/>
              <w:rPr>
                <w:color w:val="000000" w:themeColor="text1"/>
              </w:rPr>
            </w:pPr>
          </w:p>
          <w:p w:rsidR="00877CFF" w:rsidRPr="00417B44" w:rsidRDefault="00877CFF" w:rsidP="006305A6">
            <w:pPr>
              <w:spacing w:line="500" w:lineRule="exact"/>
              <w:ind w:firstLineChars="1700" w:firstLine="4080"/>
              <w:rPr>
                <w:color w:val="000000" w:themeColor="text1"/>
              </w:rPr>
            </w:pPr>
            <w:r w:rsidRPr="00417B44">
              <w:rPr>
                <w:rFonts w:hint="eastAsia"/>
                <w:color w:val="000000" w:themeColor="text1"/>
              </w:rPr>
              <w:t>年</w:t>
            </w:r>
            <w:r w:rsidR="00811087" w:rsidRPr="00417B44">
              <w:rPr>
                <w:rFonts w:hint="eastAsia"/>
                <w:color w:val="000000" w:themeColor="text1"/>
              </w:rPr>
              <w:t xml:space="preserve">    </w:t>
            </w:r>
            <w:r w:rsidRPr="00417B44">
              <w:rPr>
                <w:rFonts w:hint="eastAsia"/>
                <w:color w:val="000000" w:themeColor="text1"/>
              </w:rPr>
              <w:t>月</w:t>
            </w:r>
            <w:r w:rsidR="00811087" w:rsidRPr="00417B44">
              <w:rPr>
                <w:rFonts w:hint="eastAsia"/>
                <w:color w:val="000000" w:themeColor="text1"/>
              </w:rPr>
              <w:t xml:space="preserve">    </w:t>
            </w:r>
            <w:r w:rsidRPr="00417B44">
              <w:rPr>
                <w:rFonts w:hint="eastAsia"/>
                <w:color w:val="000000" w:themeColor="text1"/>
              </w:rPr>
              <w:t>日</w:t>
            </w:r>
          </w:p>
        </w:tc>
      </w:tr>
    </w:tbl>
    <w:p w:rsidR="00877CFF" w:rsidRPr="00417B44" w:rsidRDefault="00877CFF" w:rsidP="006305A6">
      <w:pPr>
        <w:widowControl/>
        <w:jc w:val="left"/>
        <w:rPr>
          <w:rFonts w:asciiTheme="majorHAnsi" w:eastAsia="黑体" w:hAnsiTheme="majorHAnsi" w:cstheme="majorBidi"/>
          <w:bCs/>
          <w:color w:val="000000" w:themeColor="text1"/>
          <w:sz w:val="32"/>
          <w:szCs w:val="32"/>
        </w:rPr>
      </w:pPr>
    </w:p>
    <w:p w:rsidR="00877CFF" w:rsidRPr="00417B44" w:rsidRDefault="00877CFF" w:rsidP="006305A6">
      <w:pPr>
        <w:widowControl/>
        <w:jc w:val="left"/>
        <w:rPr>
          <w:rFonts w:asciiTheme="majorHAnsi" w:eastAsia="黑体" w:hAnsiTheme="majorHAnsi" w:cstheme="majorBidi"/>
          <w:bCs/>
          <w:color w:val="000000" w:themeColor="text1"/>
          <w:sz w:val="32"/>
          <w:szCs w:val="32"/>
        </w:rPr>
      </w:pPr>
    </w:p>
    <w:p w:rsidR="008C353B" w:rsidRPr="00417B44" w:rsidRDefault="00877CFF" w:rsidP="006305A6">
      <w:pPr>
        <w:pStyle w:val="2"/>
        <w:rPr>
          <w:color w:val="000000" w:themeColor="text1"/>
        </w:rPr>
      </w:pPr>
      <w:bookmarkStart w:id="45" w:name="_Toc475699508"/>
      <w:r w:rsidRPr="00417B44">
        <w:rPr>
          <w:rFonts w:hint="eastAsia"/>
          <w:color w:val="000000" w:themeColor="text1"/>
        </w:rPr>
        <w:lastRenderedPageBreak/>
        <w:t>11</w:t>
      </w:r>
      <w:r w:rsidR="008C353B" w:rsidRPr="00417B44">
        <w:rPr>
          <w:rFonts w:hint="eastAsia"/>
          <w:color w:val="000000" w:themeColor="text1"/>
        </w:rPr>
        <w:t>.</w:t>
      </w:r>
      <w:r w:rsidR="008C353B" w:rsidRPr="00417B44">
        <w:rPr>
          <w:rFonts w:hint="eastAsia"/>
          <w:color w:val="000000" w:themeColor="text1"/>
        </w:rPr>
        <w:t>《</w:t>
      </w:r>
      <w:r w:rsidRPr="00417B44">
        <w:rPr>
          <w:rFonts w:hint="eastAsia"/>
          <w:color w:val="000000" w:themeColor="text1"/>
        </w:rPr>
        <w:t>华中科技大学科研外协项目合同评审意见书参考模板</w:t>
      </w:r>
      <w:r w:rsidR="008C353B" w:rsidRPr="00417B44">
        <w:rPr>
          <w:rFonts w:hint="eastAsia"/>
          <w:color w:val="000000" w:themeColor="text1"/>
        </w:rPr>
        <w:t>》</w:t>
      </w:r>
      <w:bookmarkEnd w:id="43"/>
      <w:bookmarkEnd w:id="45"/>
    </w:p>
    <w:p w:rsidR="00877CFF" w:rsidRPr="00417B44" w:rsidRDefault="00877CFF" w:rsidP="006305A6">
      <w:pPr>
        <w:spacing w:line="500" w:lineRule="exact"/>
        <w:ind w:firstLineChars="200" w:firstLine="480"/>
        <w:jc w:val="center"/>
        <w:rPr>
          <w:color w:val="000000" w:themeColor="text1"/>
        </w:rPr>
      </w:pPr>
    </w:p>
    <w:p w:rsidR="00877CFF" w:rsidRPr="00417B44" w:rsidRDefault="00877CFF" w:rsidP="006305A6">
      <w:pPr>
        <w:spacing w:line="500" w:lineRule="exact"/>
        <w:ind w:firstLineChars="200" w:firstLine="480"/>
        <w:rPr>
          <w:color w:val="000000" w:themeColor="text1"/>
        </w:rPr>
      </w:pPr>
      <w:r w:rsidRPr="00417B44">
        <w:rPr>
          <w:rFonts w:hint="eastAsia"/>
          <w:color w:val="000000" w:themeColor="text1"/>
        </w:rPr>
        <w:t>年月日，华中科技大学组织有关专家，对</w:t>
      </w:r>
      <w:r w:rsidRPr="00417B44">
        <w:rPr>
          <w:rFonts w:hint="eastAsia"/>
          <w:b/>
          <w:color w:val="000000" w:themeColor="text1"/>
        </w:rPr>
        <w:t>单位名称</w:t>
      </w:r>
      <w:r w:rsidRPr="00417B44">
        <w:rPr>
          <w:rFonts w:hint="eastAsia"/>
          <w:color w:val="000000" w:themeColor="text1"/>
        </w:rPr>
        <w:t>所承担的对外协作项目“</w:t>
      </w:r>
      <w:r w:rsidRPr="00417B44">
        <w:rPr>
          <w:rFonts w:ascii="宋体" w:hAnsi="宋体" w:hint="eastAsia"/>
          <w:b/>
          <w:bCs/>
          <w:color w:val="000000" w:themeColor="text1"/>
        </w:rPr>
        <w:t>项目或课题名称</w:t>
      </w:r>
      <w:r w:rsidRPr="00417B44">
        <w:rPr>
          <w:rFonts w:hint="eastAsia"/>
          <w:color w:val="000000" w:themeColor="text1"/>
        </w:rPr>
        <w:t>”进行合同评审。专家组成员在认真听取了项目组的汇报后，经讨论形成意见如下：</w:t>
      </w:r>
    </w:p>
    <w:p w:rsidR="00877CFF" w:rsidRPr="00417B44" w:rsidRDefault="00877CFF" w:rsidP="006305A6">
      <w:pPr>
        <w:spacing w:line="500" w:lineRule="exact"/>
        <w:rPr>
          <w:color w:val="000000" w:themeColor="text1"/>
        </w:rPr>
      </w:pPr>
      <w:r w:rsidRPr="00417B44">
        <w:rPr>
          <w:rFonts w:hint="eastAsia"/>
          <w:color w:val="000000" w:themeColor="text1"/>
        </w:rPr>
        <w:t>1</w:t>
      </w:r>
      <w:r w:rsidRPr="00417B44">
        <w:rPr>
          <w:rFonts w:hint="eastAsia"/>
          <w:color w:val="000000" w:themeColor="text1"/>
        </w:rPr>
        <w:t>、计划完成的研究工作内容（</w:t>
      </w:r>
      <w:r w:rsidRPr="00417B44">
        <w:rPr>
          <w:rFonts w:hint="eastAsia"/>
          <w:color w:val="000000" w:themeColor="text1"/>
        </w:rPr>
        <w:t>200</w:t>
      </w:r>
      <w:r w:rsidRPr="00417B44">
        <w:rPr>
          <w:rFonts w:hint="eastAsia"/>
          <w:color w:val="000000" w:themeColor="text1"/>
        </w:rPr>
        <w:t>字）、技术路线、研究计划及其合理性和可行性</w:t>
      </w:r>
    </w:p>
    <w:p w:rsidR="00877CFF" w:rsidRPr="00417B44" w:rsidRDefault="00877CFF" w:rsidP="006305A6">
      <w:pPr>
        <w:spacing w:line="500" w:lineRule="exact"/>
        <w:rPr>
          <w:color w:val="000000" w:themeColor="text1"/>
        </w:rPr>
      </w:pPr>
      <w:r w:rsidRPr="00417B44">
        <w:rPr>
          <w:rFonts w:hint="eastAsia"/>
          <w:color w:val="000000" w:themeColor="text1"/>
        </w:rPr>
        <w:t>2</w:t>
      </w:r>
      <w:r w:rsidRPr="00417B44">
        <w:rPr>
          <w:rFonts w:hint="eastAsia"/>
          <w:color w:val="000000" w:themeColor="text1"/>
        </w:rPr>
        <w:t>、专家组对于项目开展研究的建议</w:t>
      </w:r>
    </w:p>
    <w:p w:rsidR="00877CFF" w:rsidRPr="00417B44" w:rsidRDefault="00877CFF" w:rsidP="006305A6">
      <w:pPr>
        <w:spacing w:line="500" w:lineRule="exact"/>
        <w:rPr>
          <w:color w:val="000000" w:themeColor="text1"/>
        </w:rPr>
      </w:pPr>
      <w:r w:rsidRPr="00417B44">
        <w:rPr>
          <w:rFonts w:hint="eastAsia"/>
          <w:color w:val="000000" w:themeColor="text1"/>
        </w:rPr>
        <w:t>3</w:t>
      </w:r>
      <w:r w:rsidRPr="00417B44">
        <w:rPr>
          <w:rFonts w:hint="eastAsia"/>
          <w:color w:val="000000" w:themeColor="text1"/>
        </w:rPr>
        <w:t>、专家组合同评审意见：是否同意通过评审</w:t>
      </w:r>
    </w:p>
    <w:p w:rsidR="00877CFF" w:rsidRPr="00417B44" w:rsidRDefault="00877CFF" w:rsidP="006305A6">
      <w:pPr>
        <w:spacing w:line="500" w:lineRule="exact"/>
        <w:rPr>
          <w:color w:val="000000" w:themeColor="text1"/>
        </w:rPr>
      </w:pPr>
    </w:p>
    <w:p w:rsidR="00877CFF" w:rsidRPr="00417B44" w:rsidRDefault="00877CFF" w:rsidP="006305A6">
      <w:pPr>
        <w:spacing w:line="500" w:lineRule="exact"/>
        <w:ind w:firstLineChars="2050" w:firstLine="5740"/>
        <w:rPr>
          <w:color w:val="000000" w:themeColor="text1"/>
          <w:sz w:val="28"/>
          <w:szCs w:val="28"/>
        </w:rPr>
      </w:pPr>
      <w:r w:rsidRPr="00417B44">
        <w:rPr>
          <w:rFonts w:hint="eastAsia"/>
          <w:color w:val="000000" w:themeColor="text1"/>
          <w:sz w:val="28"/>
          <w:szCs w:val="28"/>
        </w:rPr>
        <w:t>专家组组长（签字）：</w:t>
      </w:r>
    </w:p>
    <w:p w:rsidR="00877CFF" w:rsidRPr="00417B44" w:rsidRDefault="00877CFF" w:rsidP="006305A6">
      <w:pPr>
        <w:spacing w:line="500" w:lineRule="exact"/>
        <w:ind w:firstLineChars="2100" w:firstLine="5880"/>
        <w:rPr>
          <w:color w:val="000000" w:themeColor="text1"/>
          <w:sz w:val="28"/>
          <w:szCs w:val="28"/>
        </w:rPr>
      </w:pPr>
      <w:r w:rsidRPr="00417B44">
        <w:rPr>
          <w:rFonts w:hint="eastAsia"/>
          <w:color w:val="000000" w:themeColor="text1"/>
          <w:sz w:val="28"/>
          <w:szCs w:val="28"/>
        </w:rPr>
        <w:t>年</w:t>
      </w:r>
      <w:r w:rsidR="00811087" w:rsidRPr="00417B44">
        <w:rPr>
          <w:rFonts w:hint="eastAsia"/>
          <w:color w:val="000000" w:themeColor="text1"/>
          <w:sz w:val="28"/>
          <w:szCs w:val="28"/>
        </w:rPr>
        <w:t xml:space="preserve">    </w:t>
      </w:r>
      <w:r w:rsidRPr="00417B44">
        <w:rPr>
          <w:rFonts w:hint="eastAsia"/>
          <w:color w:val="000000" w:themeColor="text1"/>
          <w:sz w:val="28"/>
          <w:szCs w:val="28"/>
        </w:rPr>
        <w:t>月</w:t>
      </w:r>
      <w:r w:rsidR="00811087" w:rsidRPr="00417B44">
        <w:rPr>
          <w:rFonts w:hint="eastAsia"/>
          <w:color w:val="000000" w:themeColor="text1"/>
          <w:sz w:val="28"/>
          <w:szCs w:val="28"/>
        </w:rPr>
        <w:t xml:space="preserve">    </w:t>
      </w:r>
      <w:r w:rsidRPr="00417B44">
        <w:rPr>
          <w:rFonts w:hint="eastAsia"/>
          <w:color w:val="000000" w:themeColor="text1"/>
          <w:sz w:val="28"/>
          <w:szCs w:val="28"/>
        </w:rPr>
        <w:t>日</w:t>
      </w:r>
    </w:p>
    <w:p w:rsidR="00877CFF" w:rsidRPr="00417B44" w:rsidRDefault="00877CFF" w:rsidP="006305A6">
      <w:pPr>
        <w:rPr>
          <w:color w:val="000000" w:themeColor="text1"/>
        </w:rPr>
      </w:pPr>
    </w:p>
    <w:p w:rsidR="00877CFF" w:rsidRPr="00417B44" w:rsidRDefault="00877CFF" w:rsidP="006305A6">
      <w:pPr>
        <w:tabs>
          <w:tab w:val="left" w:pos="1418"/>
        </w:tabs>
        <w:jc w:val="center"/>
        <w:rPr>
          <w:rFonts w:ascii="黑体" w:eastAsia="黑体" w:hAnsi="黑体"/>
          <w:color w:val="000000" w:themeColor="text1"/>
          <w:sz w:val="30"/>
          <w:szCs w:val="30"/>
        </w:rPr>
      </w:pPr>
      <w:r w:rsidRPr="00417B44">
        <w:rPr>
          <w:rFonts w:ascii="黑体" w:eastAsia="黑体" w:hAnsi="黑体" w:hint="eastAsia"/>
          <w:color w:val="000000" w:themeColor="text1"/>
          <w:sz w:val="30"/>
          <w:szCs w:val="30"/>
        </w:rPr>
        <w:t>《项目名称》合同评审专家组名单</w:t>
      </w:r>
    </w:p>
    <w:p w:rsidR="00877CFF" w:rsidRPr="00417B44" w:rsidRDefault="00877CFF" w:rsidP="006305A6">
      <w:pPr>
        <w:rPr>
          <w:color w:val="000000" w:themeColor="text1"/>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601"/>
        <w:gridCol w:w="1174"/>
        <w:gridCol w:w="1360"/>
        <w:gridCol w:w="1479"/>
        <w:gridCol w:w="1360"/>
        <w:gridCol w:w="1173"/>
      </w:tblGrid>
      <w:tr w:rsidR="00877CFF" w:rsidRPr="00417B44" w:rsidTr="00CD0C29">
        <w:tc>
          <w:tcPr>
            <w:tcW w:w="957" w:type="dxa"/>
            <w:shd w:val="clear" w:color="auto" w:fill="auto"/>
            <w:vAlign w:val="center"/>
          </w:tcPr>
          <w:p w:rsidR="00877CFF" w:rsidRPr="00417B44" w:rsidRDefault="00877CFF" w:rsidP="006305A6">
            <w:pPr>
              <w:spacing w:line="440" w:lineRule="exact"/>
              <w:jc w:val="center"/>
              <w:rPr>
                <w:b/>
                <w:color w:val="000000" w:themeColor="text1"/>
                <w:kern w:val="0"/>
              </w:rPr>
            </w:pPr>
            <w:r w:rsidRPr="00417B44">
              <w:rPr>
                <w:rFonts w:hint="eastAsia"/>
                <w:b/>
                <w:color w:val="000000" w:themeColor="text1"/>
                <w:kern w:val="0"/>
              </w:rPr>
              <w:t>序号</w:t>
            </w:r>
          </w:p>
        </w:tc>
        <w:tc>
          <w:tcPr>
            <w:tcW w:w="1601" w:type="dxa"/>
            <w:shd w:val="clear" w:color="auto" w:fill="auto"/>
            <w:vAlign w:val="center"/>
          </w:tcPr>
          <w:p w:rsidR="00877CFF" w:rsidRPr="00417B44" w:rsidRDefault="00877CFF" w:rsidP="006305A6">
            <w:pPr>
              <w:spacing w:line="440" w:lineRule="exact"/>
              <w:jc w:val="center"/>
              <w:rPr>
                <w:b/>
                <w:color w:val="000000" w:themeColor="text1"/>
                <w:kern w:val="0"/>
              </w:rPr>
            </w:pPr>
            <w:r w:rsidRPr="00417B44">
              <w:rPr>
                <w:rFonts w:hint="eastAsia"/>
                <w:b/>
                <w:color w:val="000000" w:themeColor="text1"/>
                <w:kern w:val="0"/>
              </w:rPr>
              <w:t>专家组职务</w:t>
            </w:r>
          </w:p>
        </w:tc>
        <w:tc>
          <w:tcPr>
            <w:tcW w:w="1174" w:type="dxa"/>
            <w:shd w:val="clear" w:color="auto" w:fill="auto"/>
            <w:vAlign w:val="center"/>
          </w:tcPr>
          <w:p w:rsidR="00877CFF" w:rsidRPr="00417B44" w:rsidRDefault="00877CFF" w:rsidP="006305A6">
            <w:pPr>
              <w:spacing w:line="440" w:lineRule="exact"/>
              <w:jc w:val="center"/>
              <w:rPr>
                <w:b/>
                <w:color w:val="000000" w:themeColor="text1"/>
                <w:kern w:val="0"/>
              </w:rPr>
            </w:pPr>
            <w:r w:rsidRPr="00417B44">
              <w:rPr>
                <w:rFonts w:hint="eastAsia"/>
                <w:b/>
                <w:color w:val="000000" w:themeColor="text1"/>
                <w:kern w:val="0"/>
              </w:rPr>
              <w:t>姓名</w:t>
            </w:r>
          </w:p>
        </w:tc>
        <w:tc>
          <w:tcPr>
            <w:tcW w:w="1360" w:type="dxa"/>
            <w:shd w:val="clear" w:color="auto" w:fill="auto"/>
            <w:vAlign w:val="center"/>
          </w:tcPr>
          <w:p w:rsidR="00877CFF" w:rsidRPr="00417B44" w:rsidRDefault="00877CFF" w:rsidP="006305A6">
            <w:pPr>
              <w:spacing w:line="440" w:lineRule="exact"/>
              <w:jc w:val="center"/>
              <w:rPr>
                <w:b/>
                <w:color w:val="000000" w:themeColor="text1"/>
                <w:kern w:val="0"/>
              </w:rPr>
            </w:pPr>
            <w:r w:rsidRPr="00417B44">
              <w:rPr>
                <w:rFonts w:hint="eastAsia"/>
                <w:b/>
                <w:color w:val="000000" w:themeColor="text1"/>
                <w:kern w:val="0"/>
              </w:rPr>
              <w:t>工作单位</w:t>
            </w:r>
          </w:p>
        </w:tc>
        <w:tc>
          <w:tcPr>
            <w:tcW w:w="1479" w:type="dxa"/>
            <w:shd w:val="clear" w:color="auto" w:fill="auto"/>
            <w:vAlign w:val="center"/>
          </w:tcPr>
          <w:p w:rsidR="00877CFF" w:rsidRPr="00417B44" w:rsidRDefault="00877CFF" w:rsidP="006305A6">
            <w:pPr>
              <w:spacing w:line="440" w:lineRule="exact"/>
              <w:jc w:val="center"/>
              <w:rPr>
                <w:b/>
                <w:color w:val="000000" w:themeColor="text1"/>
                <w:kern w:val="0"/>
              </w:rPr>
            </w:pPr>
            <w:r w:rsidRPr="00417B44">
              <w:rPr>
                <w:rFonts w:hint="eastAsia"/>
                <w:b/>
                <w:color w:val="000000" w:themeColor="text1"/>
                <w:kern w:val="0"/>
              </w:rPr>
              <w:t>专业</w:t>
            </w:r>
          </w:p>
        </w:tc>
        <w:tc>
          <w:tcPr>
            <w:tcW w:w="1360" w:type="dxa"/>
            <w:shd w:val="clear" w:color="auto" w:fill="auto"/>
            <w:vAlign w:val="center"/>
          </w:tcPr>
          <w:p w:rsidR="00877CFF" w:rsidRPr="00417B44" w:rsidRDefault="00877CFF" w:rsidP="006305A6">
            <w:pPr>
              <w:spacing w:line="440" w:lineRule="exact"/>
              <w:jc w:val="center"/>
              <w:rPr>
                <w:b/>
                <w:color w:val="000000" w:themeColor="text1"/>
                <w:kern w:val="0"/>
              </w:rPr>
            </w:pPr>
            <w:r w:rsidRPr="00417B44">
              <w:rPr>
                <w:rFonts w:hint="eastAsia"/>
                <w:b/>
                <w:color w:val="000000" w:themeColor="text1"/>
                <w:kern w:val="0"/>
              </w:rPr>
              <w:t>职称职务</w:t>
            </w:r>
          </w:p>
        </w:tc>
        <w:tc>
          <w:tcPr>
            <w:tcW w:w="1173" w:type="dxa"/>
            <w:shd w:val="clear" w:color="auto" w:fill="auto"/>
            <w:vAlign w:val="center"/>
          </w:tcPr>
          <w:p w:rsidR="00877CFF" w:rsidRPr="00417B44" w:rsidRDefault="00877CFF" w:rsidP="006305A6">
            <w:pPr>
              <w:spacing w:line="440" w:lineRule="exact"/>
              <w:jc w:val="center"/>
              <w:rPr>
                <w:b/>
                <w:color w:val="000000" w:themeColor="text1"/>
                <w:kern w:val="0"/>
              </w:rPr>
            </w:pPr>
            <w:r w:rsidRPr="00417B44">
              <w:rPr>
                <w:rFonts w:hint="eastAsia"/>
                <w:b/>
                <w:color w:val="000000" w:themeColor="text1"/>
                <w:kern w:val="0"/>
              </w:rPr>
              <w:t>签名</w:t>
            </w:r>
          </w:p>
        </w:tc>
      </w:tr>
      <w:tr w:rsidR="00877CFF" w:rsidRPr="00417B44" w:rsidTr="00CD0C29">
        <w:tc>
          <w:tcPr>
            <w:tcW w:w="957"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601"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174"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360"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479"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360"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173"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r>
      <w:tr w:rsidR="00877CFF" w:rsidRPr="00417B44" w:rsidTr="00CD0C29">
        <w:tc>
          <w:tcPr>
            <w:tcW w:w="957"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601"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174"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360"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479"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360"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173"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r>
      <w:tr w:rsidR="00877CFF" w:rsidRPr="00417B44" w:rsidTr="00CD0C29">
        <w:tc>
          <w:tcPr>
            <w:tcW w:w="957"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601"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174"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360"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479"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360"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173"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r>
      <w:tr w:rsidR="00877CFF" w:rsidRPr="00417B44" w:rsidTr="00CD0C29">
        <w:tc>
          <w:tcPr>
            <w:tcW w:w="957"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601"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174"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360"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479"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360"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173"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r>
      <w:tr w:rsidR="00877CFF" w:rsidRPr="00417B44" w:rsidTr="00CD0C29">
        <w:tc>
          <w:tcPr>
            <w:tcW w:w="957"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601"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174"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360"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479"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360"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c>
          <w:tcPr>
            <w:tcW w:w="1173" w:type="dxa"/>
            <w:shd w:val="clear" w:color="auto" w:fill="auto"/>
            <w:vAlign w:val="center"/>
          </w:tcPr>
          <w:p w:rsidR="00877CFF" w:rsidRPr="00417B44" w:rsidRDefault="00877CFF" w:rsidP="006305A6">
            <w:pPr>
              <w:spacing w:line="440" w:lineRule="exact"/>
              <w:ind w:firstLine="560"/>
              <w:jc w:val="center"/>
              <w:rPr>
                <w:color w:val="000000" w:themeColor="text1"/>
                <w:kern w:val="0"/>
                <w:sz w:val="28"/>
                <w:szCs w:val="28"/>
              </w:rPr>
            </w:pPr>
          </w:p>
        </w:tc>
      </w:tr>
    </w:tbl>
    <w:p w:rsidR="00877CFF" w:rsidRPr="00417B44" w:rsidRDefault="00877CFF" w:rsidP="006305A6">
      <w:pPr>
        <w:rPr>
          <w:color w:val="000000" w:themeColor="text1"/>
        </w:rPr>
      </w:pPr>
    </w:p>
    <w:p w:rsidR="00877CFF" w:rsidRPr="00417B44" w:rsidRDefault="00877CFF" w:rsidP="006305A6">
      <w:pPr>
        <w:rPr>
          <w:color w:val="000000" w:themeColor="text1"/>
        </w:rPr>
      </w:pPr>
    </w:p>
    <w:p w:rsidR="00877CFF" w:rsidRPr="00417B44" w:rsidRDefault="00877CFF" w:rsidP="006305A6">
      <w:pPr>
        <w:rPr>
          <w:color w:val="000000" w:themeColor="text1"/>
        </w:rPr>
      </w:pPr>
    </w:p>
    <w:p w:rsidR="00877CFF" w:rsidRPr="00417B44" w:rsidRDefault="00877CFF" w:rsidP="006305A6">
      <w:pPr>
        <w:rPr>
          <w:color w:val="000000" w:themeColor="text1"/>
        </w:rPr>
      </w:pPr>
    </w:p>
    <w:p w:rsidR="00877CFF" w:rsidRPr="00417B44" w:rsidRDefault="00877CFF" w:rsidP="006305A6">
      <w:pPr>
        <w:rPr>
          <w:color w:val="000000" w:themeColor="text1"/>
        </w:rPr>
      </w:pPr>
    </w:p>
    <w:p w:rsidR="00877CFF" w:rsidRPr="00417B44" w:rsidRDefault="00877CFF" w:rsidP="006305A6">
      <w:pPr>
        <w:rPr>
          <w:color w:val="000000" w:themeColor="text1"/>
        </w:rPr>
      </w:pPr>
    </w:p>
    <w:p w:rsidR="00877CFF" w:rsidRPr="00417B44" w:rsidRDefault="00877CFF" w:rsidP="006305A6">
      <w:pPr>
        <w:rPr>
          <w:color w:val="000000" w:themeColor="text1"/>
        </w:rPr>
      </w:pPr>
    </w:p>
    <w:p w:rsidR="008C353B" w:rsidRPr="00417B44" w:rsidRDefault="00877CFF" w:rsidP="006305A6">
      <w:pPr>
        <w:pStyle w:val="2"/>
        <w:rPr>
          <w:color w:val="000000" w:themeColor="text1"/>
        </w:rPr>
      </w:pPr>
      <w:bookmarkStart w:id="46" w:name="_Toc450570614"/>
      <w:bookmarkStart w:id="47" w:name="_Toc475699509"/>
      <w:r w:rsidRPr="00417B44">
        <w:rPr>
          <w:rFonts w:hint="eastAsia"/>
          <w:color w:val="000000" w:themeColor="text1"/>
        </w:rPr>
        <w:lastRenderedPageBreak/>
        <w:t>12</w:t>
      </w:r>
      <w:r w:rsidR="008C353B" w:rsidRPr="00417B44">
        <w:rPr>
          <w:rFonts w:hint="eastAsia"/>
          <w:color w:val="000000" w:themeColor="text1"/>
        </w:rPr>
        <w:t>.</w:t>
      </w:r>
      <w:bookmarkEnd w:id="46"/>
      <w:r w:rsidRPr="00417B44">
        <w:rPr>
          <w:rFonts w:hint="eastAsia"/>
          <w:color w:val="000000" w:themeColor="text1"/>
        </w:rPr>
        <w:t>《华中科技大学科研“协作转拨”项目结题</w:t>
      </w:r>
      <w:r w:rsidRPr="00417B44">
        <w:rPr>
          <w:rFonts w:hint="eastAsia"/>
          <w:color w:val="000000" w:themeColor="text1"/>
        </w:rPr>
        <w:t>/</w:t>
      </w:r>
      <w:r w:rsidRPr="00417B44">
        <w:rPr>
          <w:rFonts w:hint="eastAsia"/>
          <w:color w:val="000000" w:themeColor="text1"/>
        </w:rPr>
        <w:t>验收登记表》</w:t>
      </w:r>
      <w:bookmarkEnd w:id="47"/>
    </w:p>
    <w:p w:rsidR="008C353B" w:rsidRPr="00417B44" w:rsidRDefault="00877CFF" w:rsidP="006305A6">
      <w:pPr>
        <w:spacing w:afterLines="50" w:after="190" w:line="500" w:lineRule="exact"/>
        <w:jc w:val="center"/>
        <w:rPr>
          <w:rFonts w:ascii="黑体" w:eastAsia="黑体"/>
          <w:color w:val="000000" w:themeColor="text1"/>
          <w:sz w:val="36"/>
          <w:szCs w:val="36"/>
        </w:rPr>
      </w:pPr>
      <w:r w:rsidRPr="00417B44">
        <w:rPr>
          <w:rFonts w:ascii="黑体" w:eastAsia="黑体" w:hint="eastAsia"/>
          <w:color w:val="000000" w:themeColor="text1"/>
          <w:sz w:val="36"/>
          <w:szCs w:val="36"/>
        </w:rPr>
        <w:t>科研“协作转拨”项目结题/验收登记表</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013"/>
        <w:gridCol w:w="2086"/>
        <w:gridCol w:w="3168"/>
        <w:gridCol w:w="1901"/>
        <w:gridCol w:w="1901"/>
      </w:tblGrid>
      <w:tr w:rsidR="00877CFF" w:rsidRPr="00417B44" w:rsidTr="00CD0C29">
        <w:trPr>
          <w:trHeight w:val="323"/>
          <w:jc w:val="center"/>
        </w:trPr>
        <w:tc>
          <w:tcPr>
            <w:tcW w:w="1013" w:type="dxa"/>
            <w:vMerge w:val="restart"/>
            <w:shd w:val="clear" w:color="auto" w:fill="auto"/>
            <w:vAlign w:val="center"/>
          </w:tcPr>
          <w:p w:rsidR="00877CFF" w:rsidRPr="00417B44" w:rsidRDefault="00877CFF" w:rsidP="006305A6">
            <w:pP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主合同情况</w:t>
            </w:r>
          </w:p>
        </w:tc>
        <w:tc>
          <w:tcPr>
            <w:tcW w:w="2086" w:type="dxa"/>
            <w:shd w:val="clear" w:color="auto" w:fill="auto"/>
            <w:vAlign w:val="center"/>
          </w:tcPr>
          <w:p w:rsidR="00877CFF" w:rsidRPr="00417B44" w:rsidRDefault="00877CFF" w:rsidP="006305A6">
            <w:pPr>
              <w:jc w:val="cente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项目名称</w:t>
            </w:r>
          </w:p>
        </w:tc>
        <w:tc>
          <w:tcPr>
            <w:tcW w:w="6970" w:type="dxa"/>
            <w:gridSpan w:val="3"/>
            <w:shd w:val="clear" w:color="auto" w:fill="auto"/>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r>
      <w:tr w:rsidR="00877CFF" w:rsidRPr="00417B44" w:rsidTr="00CD0C29">
        <w:trPr>
          <w:trHeight w:val="749"/>
          <w:jc w:val="center"/>
        </w:trPr>
        <w:tc>
          <w:tcPr>
            <w:tcW w:w="1013" w:type="dxa"/>
            <w:vMerge/>
            <w:tcBorders>
              <w:top w:val="double" w:sz="4" w:space="0" w:color="auto"/>
            </w:tcBorders>
            <w:shd w:val="clear" w:color="auto" w:fill="auto"/>
            <w:vAlign w:val="center"/>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c>
          <w:tcPr>
            <w:tcW w:w="2086" w:type="dxa"/>
            <w:shd w:val="clear" w:color="auto" w:fill="auto"/>
            <w:vAlign w:val="center"/>
          </w:tcPr>
          <w:p w:rsidR="00877CFF" w:rsidRPr="00417B44" w:rsidRDefault="00877CFF" w:rsidP="006305A6">
            <w:pPr>
              <w:jc w:val="cente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委托方（主管部门）</w:t>
            </w:r>
          </w:p>
        </w:tc>
        <w:tc>
          <w:tcPr>
            <w:tcW w:w="3168" w:type="dxa"/>
            <w:shd w:val="clear" w:color="auto" w:fill="auto"/>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c>
          <w:tcPr>
            <w:tcW w:w="1901" w:type="dxa"/>
            <w:shd w:val="clear" w:color="auto" w:fill="auto"/>
          </w:tcPr>
          <w:p w:rsidR="00877CFF" w:rsidRPr="00417B44" w:rsidRDefault="00877CFF" w:rsidP="006305A6">
            <w:pPr>
              <w:ind w:firstLine="480"/>
              <w:jc w:val="distribute"/>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项目类型</w:t>
            </w:r>
          </w:p>
        </w:tc>
        <w:tc>
          <w:tcPr>
            <w:tcW w:w="1901" w:type="dxa"/>
            <w:shd w:val="clear" w:color="auto" w:fill="auto"/>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r>
      <w:tr w:rsidR="00877CFF" w:rsidRPr="00417B44" w:rsidTr="00CD0C29">
        <w:trPr>
          <w:trHeight w:val="155"/>
          <w:jc w:val="center"/>
        </w:trPr>
        <w:tc>
          <w:tcPr>
            <w:tcW w:w="1013" w:type="dxa"/>
            <w:vMerge/>
            <w:tcBorders>
              <w:top w:val="double" w:sz="4" w:space="0" w:color="auto"/>
            </w:tcBorders>
            <w:shd w:val="clear" w:color="auto" w:fill="auto"/>
            <w:vAlign w:val="center"/>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c>
          <w:tcPr>
            <w:tcW w:w="2086" w:type="dxa"/>
            <w:tcBorders>
              <w:bottom w:val="single" w:sz="4" w:space="0" w:color="auto"/>
            </w:tcBorders>
            <w:shd w:val="clear" w:color="auto" w:fill="auto"/>
            <w:vAlign w:val="center"/>
          </w:tcPr>
          <w:p w:rsidR="00877CFF" w:rsidRPr="00417B44" w:rsidRDefault="00877CFF" w:rsidP="006305A6">
            <w:pPr>
              <w:jc w:val="cente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我校负责人</w:t>
            </w:r>
          </w:p>
        </w:tc>
        <w:tc>
          <w:tcPr>
            <w:tcW w:w="3168" w:type="dxa"/>
            <w:tcBorders>
              <w:bottom w:val="single" w:sz="4" w:space="0" w:color="auto"/>
            </w:tcBorders>
            <w:shd w:val="clear" w:color="auto" w:fill="auto"/>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c>
          <w:tcPr>
            <w:tcW w:w="1901" w:type="dxa"/>
            <w:tcBorders>
              <w:bottom w:val="single" w:sz="4" w:space="0" w:color="auto"/>
            </w:tcBorders>
            <w:shd w:val="clear" w:color="auto" w:fill="auto"/>
          </w:tcPr>
          <w:p w:rsidR="00877CFF" w:rsidRPr="00417B44" w:rsidRDefault="00877CFF" w:rsidP="006305A6">
            <w:pPr>
              <w:ind w:firstLine="480"/>
              <w:jc w:val="distribute"/>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所属学院</w:t>
            </w:r>
          </w:p>
        </w:tc>
        <w:tc>
          <w:tcPr>
            <w:tcW w:w="1901" w:type="dxa"/>
            <w:tcBorders>
              <w:bottom w:val="single" w:sz="4" w:space="0" w:color="auto"/>
            </w:tcBorders>
            <w:shd w:val="clear" w:color="auto" w:fill="auto"/>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r>
      <w:tr w:rsidR="00877CFF" w:rsidRPr="00417B44" w:rsidTr="00CD0C29">
        <w:trPr>
          <w:trHeight w:val="323"/>
          <w:jc w:val="center"/>
        </w:trPr>
        <w:tc>
          <w:tcPr>
            <w:tcW w:w="1013" w:type="dxa"/>
            <w:vMerge w:val="restart"/>
            <w:tcBorders>
              <w:top w:val="double" w:sz="4" w:space="0" w:color="auto"/>
            </w:tcBorders>
            <w:shd w:val="clear" w:color="auto" w:fill="auto"/>
            <w:vAlign w:val="center"/>
          </w:tcPr>
          <w:p w:rsidR="00877CFF" w:rsidRPr="00417B44" w:rsidRDefault="00877CFF" w:rsidP="006305A6">
            <w:pP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外协项目情况</w:t>
            </w:r>
          </w:p>
        </w:tc>
        <w:tc>
          <w:tcPr>
            <w:tcW w:w="2086" w:type="dxa"/>
            <w:tcBorders>
              <w:top w:val="double" w:sz="4" w:space="0" w:color="auto"/>
            </w:tcBorders>
            <w:shd w:val="clear" w:color="auto" w:fill="auto"/>
            <w:vAlign w:val="center"/>
          </w:tcPr>
          <w:p w:rsidR="00877CFF" w:rsidRPr="00417B44" w:rsidRDefault="00877CFF" w:rsidP="006305A6">
            <w:pPr>
              <w:jc w:val="cente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项目名称</w:t>
            </w:r>
          </w:p>
        </w:tc>
        <w:tc>
          <w:tcPr>
            <w:tcW w:w="6970" w:type="dxa"/>
            <w:gridSpan w:val="3"/>
            <w:tcBorders>
              <w:top w:val="double" w:sz="4" w:space="0" w:color="auto"/>
            </w:tcBorders>
            <w:shd w:val="clear" w:color="auto" w:fill="auto"/>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r>
      <w:tr w:rsidR="00877CFF" w:rsidRPr="00417B44" w:rsidTr="00CD0C29">
        <w:trPr>
          <w:trHeight w:val="155"/>
          <w:jc w:val="center"/>
        </w:trPr>
        <w:tc>
          <w:tcPr>
            <w:tcW w:w="1013" w:type="dxa"/>
            <w:vMerge/>
            <w:tcBorders>
              <w:top w:val="double" w:sz="4" w:space="0" w:color="auto"/>
            </w:tcBorders>
            <w:shd w:val="clear" w:color="auto" w:fill="auto"/>
            <w:vAlign w:val="center"/>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c>
          <w:tcPr>
            <w:tcW w:w="2086" w:type="dxa"/>
            <w:shd w:val="clear" w:color="auto" w:fill="auto"/>
            <w:vAlign w:val="center"/>
          </w:tcPr>
          <w:p w:rsidR="00877CFF" w:rsidRPr="00417B44" w:rsidRDefault="00877CFF" w:rsidP="006305A6">
            <w:pPr>
              <w:jc w:val="cente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外协单位名称</w:t>
            </w:r>
          </w:p>
        </w:tc>
        <w:tc>
          <w:tcPr>
            <w:tcW w:w="6970" w:type="dxa"/>
            <w:gridSpan w:val="3"/>
            <w:shd w:val="clear" w:color="auto" w:fill="auto"/>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r>
      <w:tr w:rsidR="00877CFF" w:rsidRPr="00417B44" w:rsidTr="00CD0C29">
        <w:trPr>
          <w:trHeight w:val="155"/>
          <w:jc w:val="center"/>
        </w:trPr>
        <w:tc>
          <w:tcPr>
            <w:tcW w:w="1013" w:type="dxa"/>
            <w:vMerge/>
            <w:tcBorders>
              <w:top w:val="double" w:sz="4" w:space="0" w:color="auto"/>
              <w:bottom w:val="double" w:sz="4" w:space="0" w:color="auto"/>
            </w:tcBorders>
            <w:shd w:val="clear" w:color="auto" w:fill="auto"/>
            <w:vAlign w:val="center"/>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c>
          <w:tcPr>
            <w:tcW w:w="2086" w:type="dxa"/>
            <w:tcBorders>
              <w:bottom w:val="double" w:sz="4" w:space="0" w:color="auto"/>
            </w:tcBorders>
            <w:shd w:val="clear" w:color="auto" w:fill="auto"/>
            <w:vAlign w:val="center"/>
          </w:tcPr>
          <w:p w:rsidR="00877CFF" w:rsidRPr="00417B44" w:rsidRDefault="00877CFF" w:rsidP="006305A6">
            <w:pPr>
              <w:jc w:val="cente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外协经费</w:t>
            </w:r>
          </w:p>
        </w:tc>
        <w:tc>
          <w:tcPr>
            <w:tcW w:w="6970" w:type="dxa"/>
            <w:gridSpan w:val="3"/>
            <w:tcBorders>
              <w:bottom w:val="double" w:sz="4" w:space="0" w:color="auto"/>
            </w:tcBorders>
            <w:shd w:val="clear" w:color="auto" w:fill="auto"/>
          </w:tcPr>
          <w:p w:rsidR="00877CFF" w:rsidRPr="00417B44" w:rsidRDefault="00877CFF" w:rsidP="006305A6">
            <w:pPr>
              <w:ind w:firstLine="480"/>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经费总额（ ）万元，其中已拨付（ ），未拨付（ ）万元。</w:t>
            </w:r>
          </w:p>
        </w:tc>
      </w:tr>
      <w:tr w:rsidR="00877CFF" w:rsidRPr="00417B44" w:rsidTr="00CD0C29">
        <w:trPr>
          <w:trHeight w:val="982"/>
          <w:jc w:val="center"/>
        </w:trPr>
        <w:tc>
          <w:tcPr>
            <w:tcW w:w="1013" w:type="dxa"/>
            <w:vMerge w:val="restart"/>
            <w:tcBorders>
              <w:top w:val="double" w:sz="4" w:space="0" w:color="auto"/>
            </w:tcBorders>
            <w:shd w:val="clear" w:color="auto" w:fill="auto"/>
            <w:vAlign w:val="center"/>
          </w:tcPr>
          <w:p w:rsidR="00877CFF" w:rsidRPr="00417B44" w:rsidRDefault="00877CFF" w:rsidP="006305A6">
            <w:pP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项目完成情况</w:t>
            </w:r>
          </w:p>
        </w:tc>
        <w:tc>
          <w:tcPr>
            <w:tcW w:w="2086" w:type="dxa"/>
            <w:tcBorders>
              <w:top w:val="double" w:sz="4" w:space="0" w:color="auto"/>
              <w:bottom w:val="single" w:sz="4" w:space="0" w:color="auto"/>
            </w:tcBorders>
            <w:shd w:val="clear" w:color="auto" w:fill="auto"/>
            <w:vAlign w:val="center"/>
          </w:tcPr>
          <w:p w:rsidR="00877CFF" w:rsidRPr="00417B44" w:rsidRDefault="00877CFF" w:rsidP="006305A6">
            <w:pPr>
              <w:jc w:val="cente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项目完成情况</w:t>
            </w:r>
          </w:p>
        </w:tc>
        <w:tc>
          <w:tcPr>
            <w:tcW w:w="6970" w:type="dxa"/>
            <w:gridSpan w:val="3"/>
            <w:tcBorders>
              <w:top w:val="double" w:sz="4" w:space="0" w:color="auto"/>
              <w:bottom w:val="single" w:sz="4" w:space="0" w:color="auto"/>
            </w:tcBorders>
            <w:shd w:val="clear" w:color="auto" w:fill="auto"/>
          </w:tcPr>
          <w:p w:rsidR="00877CFF" w:rsidRPr="00417B44" w:rsidRDefault="00877CFF" w:rsidP="006305A6">
            <w:pPr>
              <w:ind w:firstLine="480"/>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简要叙述（</w:t>
            </w:r>
            <w:r w:rsidRPr="00417B44">
              <w:rPr>
                <w:rFonts w:asciiTheme="minorEastAsia" w:eastAsiaTheme="minorEastAsia" w:hAnsiTheme="minorEastAsia" w:cs="宋体" w:hint="eastAsia"/>
                <w:color w:val="000000" w:themeColor="text1"/>
                <w:kern w:val="0"/>
                <w:sz w:val="21"/>
                <w:szCs w:val="21"/>
              </w:rPr>
              <w:t>800字以内，</w:t>
            </w:r>
            <w:r w:rsidRPr="00417B44">
              <w:rPr>
                <w:rFonts w:asciiTheme="minorEastAsia" w:eastAsiaTheme="minorEastAsia" w:hAnsiTheme="minorEastAsia" w:hint="eastAsia"/>
                <w:color w:val="000000" w:themeColor="text1"/>
                <w:kern w:val="0"/>
                <w:sz w:val="21"/>
                <w:szCs w:val="21"/>
              </w:rPr>
              <w:t>包括开展工作内容，取得成果</w:t>
            </w:r>
            <w:r w:rsidRPr="00417B44">
              <w:rPr>
                <w:rFonts w:asciiTheme="minorEastAsia" w:eastAsiaTheme="minorEastAsia" w:hAnsiTheme="minorEastAsia" w:cs="宋体" w:hint="eastAsia"/>
                <w:color w:val="000000" w:themeColor="text1"/>
                <w:kern w:val="0"/>
                <w:sz w:val="21"/>
                <w:szCs w:val="21"/>
              </w:rPr>
              <w:t>及方式等</w:t>
            </w:r>
            <w:r w:rsidRPr="00417B44">
              <w:rPr>
                <w:rFonts w:asciiTheme="minorEastAsia" w:eastAsiaTheme="minorEastAsia" w:hAnsiTheme="minorEastAsia" w:hint="eastAsia"/>
                <w:color w:val="000000" w:themeColor="text1"/>
                <w:kern w:val="0"/>
                <w:sz w:val="21"/>
                <w:szCs w:val="21"/>
              </w:rPr>
              <w:t>）不足可另附页：</w:t>
            </w:r>
          </w:p>
        </w:tc>
      </w:tr>
      <w:tr w:rsidR="00877CFF" w:rsidRPr="00417B44" w:rsidTr="00CD0C29">
        <w:trPr>
          <w:trHeight w:val="621"/>
          <w:jc w:val="center"/>
        </w:trPr>
        <w:tc>
          <w:tcPr>
            <w:tcW w:w="1013" w:type="dxa"/>
            <w:vMerge/>
            <w:shd w:val="clear" w:color="auto" w:fill="auto"/>
            <w:vAlign w:val="center"/>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c>
          <w:tcPr>
            <w:tcW w:w="2086" w:type="dxa"/>
            <w:tcBorders>
              <w:bottom w:val="double" w:sz="4" w:space="0" w:color="auto"/>
            </w:tcBorders>
            <w:shd w:val="clear" w:color="auto" w:fill="auto"/>
            <w:vAlign w:val="center"/>
          </w:tcPr>
          <w:p w:rsidR="00877CFF" w:rsidRPr="00417B44" w:rsidRDefault="00877CFF" w:rsidP="006305A6">
            <w:pPr>
              <w:jc w:val="cente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经费使用情况</w:t>
            </w:r>
          </w:p>
        </w:tc>
        <w:tc>
          <w:tcPr>
            <w:tcW w:w="6970" w:type="dxa"/>
            <w:gridSpan w:val="3"/>
            <w:tcBorders>
              <w:bottom w:val="double" w:sz="4" w:space="0" w:color="auto"/>
            </w:tcBorders>
            <w:shd w:val="clear" w:color="auto" w:fill="auto"/>
          </w:tcPr>
          <w:p w:rsidR="00877CFF" w:rsidRPr="00417B44" w:rsidRDefault="00877CFF" w:rsidP="006305A6">
            <w:pPr>
              <w:ind w:firstLine="480"/>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简要叙述，不足可另附页：</w:t>
            </w:r>
          </w:p>
        </w:tc>
      </w:tr>
      <w:tr w:rsidR="00877CFF" w:rsidRPr="00417B44" w:rsidTr="00CD0C29">
        <w:trPr>
          <w:trHeight w:val="595"/>
          <w:jc w:val="center"/>
        </w:trPr>
        <w:tc>
          <w:tcPr>
            <w:tcW w:w="1013" w:type="dxa"/>
            <w:vMerge/>
            <w:shd w:val="clear" w:color="auto" w:fill="auto"/>
            <w:vAlign w:val="center"/>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c>
          <w:tcPr>
            <w:tcW w:w="2086" w:type="dxa"/>
            <w:tcBorders>
              <w:bottom w:val="double" w:sz="4" w:space="0" w:color="auto"/>
            </w:tcBorders>
            <w:shd w:val="clear" w:color="auto" w:fill="auto"/>
            <w:vAlign w:val="center"/>
          </w:tcPr>
          <w:p w:rsidR="00877CFF" w:rsidRPr="00417B44" w:rsidRDefault="00877CFF" w:rsidP="006305A6">
            <w:pPr>
              <w:jc w:val="cente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提供结题材料</w:t>
            </w:r>
          </w:p>
        </w:tc>
        <w:tc>
          <w:tcPr>
            <w:tcW w:w="6970" w:type="dxa"/>
            <w:gridSpan w:val="3"/>
            <w:tcBorders>
              <w:bottom w:val="double" w:sz="4" w:space="0" w:color="auto"/>
            </w:tcBorders>
            <w:shd w:val="clear" w:color="auto" w:fill="auto"/>
          </w:tcPr>
          <w:p w:rsidR="00877CFF" w:rsidRPr="00417B44" w:rsidRDefault="00877CFF" w:rsidP="006305A6">
            <w:pPr>
              <w:ind w:firstLine="480"/>
              <w:rPr>
                <w:rFonts w:asciiTheme="minorEastAsia" w:eastAsiaTheme="minorEastAsia" w:hAnsiTheme="minorEastAsia" w:cs="宋体"/>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包括研究报告</w:t>
            </w:r>
            <w:r w:rsidRPr="00417B44">
              <w:rPr>
                <w:rFonts w:asciiTheme="minorEastAsia" w:eastAsiaTheme="minorEastAsia" w:hAnsiTheme="minorEastAsia" w:cs="宋体" w:hint="eastAsia"/>
                <w:color w:val="000000" w:themeColor="text1"/>
                <w:kern w:val="0"/>
                <w:sz w:val="21"/>
                <w:szCs w:val="21"/>
              </w:rPr>
              <w:t>、测试分析报告、其他成果资料、国有资产建账凭证等</w:t>
            </w:r>
          </w:p>
        </w:tc>
      </w:tr>
      <w:tr w:rsidR="00877CFF" w:rsidRPr="00417B44" w:rsidTr="00CD0C29">
        <w:trPr>
          <w:trHeight w:val="1499"/>
          <w:jc w:val="center"/>
        </w:trPr>
        <w:tc>
          <w:tcPr>
            <w:tcW w:w="1013" w:type="dxa"/>
            <w:vMerge w:val="restart"/>
            <w:tcBorders>
              <w:top w:val="double" w:sz="4" w:space="0" w:color="auto"/>
            </w:tcBorders>
            <w:shd w:val="clear" w:color="auto" w:fill="auto"/>
            <w:vAlign w:val="center"/>
          </w:tcPr>
          <w:p w:rsidR="00877CFF" w:rsidRPr="00417B44" w:rsidRDefault="00877CFF" w:rsidP="006305A6">
            <w:pP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结题意见审核</w:t>
            </w:r>
          </w:p>
        </w:tc>
        <w:tc>
          <w:tcPr>
            <w:tcW w:w="2086" w:type="dxa"/>
            <w:tcBorders>
              <w:top w:val="double" w:sz="4" w:space="0" w:color="auto"/>
            </w:tcBorders>
            <w:shd w:val="clear" w:color="auto" w:fill="auto"/>
            <w:vAlign w:val="center"/>
          </w:tcPr>
          <w:p w:rsidR="00877CFF" w:rsidRPr="00417B44" w:rsidRDefault="00877CFF" w:rsidP="006305A6">
            <w:pPr>
              <w:adjustRightInd w:val="0"/>
              <w:snapToGrid w:val="0"/>
              <w:jc w:val="cente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我校外协项目</w:t>
            </w:r>
          </w:p>
          <w:p w:rsidR="00877CFF" w:rsidRPr="00417B44" w:rsidRDefault="00877CFF" w:rsidP="006305A6">
            <w:pPr>
              <w:adjustRightInd w:val="0"/>
              <w:snapToGrid w:val="0"/>
              <w:jc w:val="cente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负责人意见</w:t>
            </w:r>
          </w:p>
        </w:tc>
        <w:tc>
          <w:tcPr>
            <w:tcW w:w="6970" w:type="dxa"/>
            <w:gridSpan w:val="3"/>
            <w:tcBorders>
              <w:top w:val="double" w:sz="4" w:space="0" w:color="auto"/>
            </w:tcBorders>
            <w:shd w:val="clear" w:color="auto" w:fill="auto"/>
          </w:tcPr>
          <w:p w:rsidR="00877CFF" w:rsidRPr="00417B44" w:rsidRDefault="00877CFF" w:rsidP="006305A6">
            <w:pPr>
              <w:adjustRightInd w:val="0"/>
              <w:snapToGrid w:val="0"/>
              <w:ind w:firstLineChars="200" w:firstLine="420"/>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cs="宋体" w:hint="eastAsia"/>
                <w:color w:val="000000" w:themeColor="text1"/>
                <w:kern w:val="0"/>
                <w:sz w:val="21"/>
                <w:szCs w:val="21"/>
              </w:rPr>
              <w:t>就项目完成情况、提供相关材料情况、经费管理情况以及</w:t>
            </w:r>
            <w:r w:rsidRPr="00417B44">
              <w:rPr>
                <w:rFonts w:asciiTheme="minorEastAsia" w:eastAsiaTheme="minorEastAsia" w:hAnsiTheme="minorEastAsia" w:cs="宋体"/>
                <w:color w:val="000000" w:themeColor="text1"/>
                <w:kern w:val="0"/>
                <w:sz w:val="21"/>
                <w:szCs w:val="21"/>
              </w:rPr>
              <w:t>或有涉及的固定资产验收建账</w:t>
            </w:r>
            <w:r w:rsidRPr="00417B44">
              <w:rPr>
                <w:rFonts w:asciiTheme="minorEastAsia" w:eastAsiaTheme="minorEastAsia" w:hAnsiTheme="minorEastAsia" w:cs="宋体" w:hint="eastAsia"/>
                <w:color w:val="000000" w:themeColor="text1"/>
                <w:kern w:val="0"/>
                <w:sz w:val="21"/>
                <w:szCs w:val="21"/>
              </w:rPr>
              <w:t>等方面进行说明并明确结题意见</w:t>
            </w:r>
            <w:r w:rsidRPr="00417B44">
              <w:rPr>
                <w:rFonts w:asciiTheme="minorEastAsia" w:eastAsiaTheme="minorEastAsia" w:hAnsiTheme="minorEastAsia" w:hint="eastAsia"/>
                <w:color w:val="000000" w:themeColor="text1"/>
                <w:kern w:val="0"/>
                <w:sz w:val="21"/>
                <w:szCs w:val="21"/>
              </w:rPr>
              <w:t>。</w:t>
            </w:r>
          </w:p>
          <w:p w:rsidR="00877CFF" w:rsidRPr="00417B44" w:rsidRDefault="00877CFF" w:rsidP="006305A6">
            <w:pPr>
              <w:adjustRightInd w:val="0"/>
              <w:snapToGrid w:val="0"/>
              <w:ind w:right="240" w:firstLine="480"/>
              <w:jc w:val="right"/>
              <w:rPr>
                <w:rFonts w:asciiTheme="minorEastAsia" w:eastAsiaTheme="minorEastAsia" w:hAnsiTheme="minorEastAsia"/>
                <w:color w:val="000000" w:themeColor="text1"/>
                <w:kern w:val="0"/>
                <w:sz w:val="21"/>
                <w:szCs w:val="21"/>
              </w:rPr>
            </w:pPr>
          </w:p>
          <w:p w:rsidR="00877CFF" w:rsidRPr="00417B44" w:rsidRDefault="00877CFF" w:rsidP="006305A6">
            <w:pPr>
              <w:adjustRightInd w:val="0"/>
              <w:snapToGrid w:val="0"/>
              <w:ind w:right="240" w:firstLine="480"/>
              <w:jc w:val="right"/>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签字：                            年　　月　　日</w:t>
            </w:r>
          </w:p>
        </w:tc>
      </w:tr>
      <w:tr w:rsidR="00877CFF" w:rsidRPr="00417B44" w:rsidTr="00CD0C29">
        <w:trPr>
          <w:trHeight w:val="1593"/>
          <w:jc w:val="center"/>
        </w:trPr>
        <w:tc>
          <w:tcPr>
            <w:tcW w:w="1013" w:type="dxa"/>
            <w:vMerge/>
            <w:tcBorders>
              <w:top w:val="double" w:sz="4" w:space="0" w:color="auto"/>
            </w:tcBorders>
            <w:shd w:val="clear" w:color="auto" w:fill="auto"/>
            <w:vAlign w:val="center"/>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c>
          <w:tcPr>
            <w:tcW w:w="2086" w:type="dxa"/>
            <w:shd w:val="clear" w:color="auto" w:fill="auto"/>
            <w:vAlign w:val="center"/>
          </w:tcPr>
          <w:p w:rsidR="00877CFF" w:rsidRPr="00417B44" w:rsidRDefault="00877CFF" w:rsidP="006305A6">
            <w:pPr>
              <w:jc w:val="cente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所在学院意见</w:t>
            </w:r>
          </w:p>
        </w:tc>
        <w:tc>
          <w:tcPr>
            <w:tcW w:w="6970" w:type="dxa"/>
            <w:gridSpan w:val="3"/>
            <w:shd w:val="clear" w:color="auto" w:fill="auto"/>
          </w:tcPr>
          <w:p w:rsidR="00877CFF" w:rsidRPr="00417B44" w:rsidRDefault="00877CFF" w:rsidP="006305A6">
            <w:pPr>
              <w:adjustRightInd w:val="0"/>
              <w:snapToGrid w:val="0"/>
              <w:ind w:firstLine="480"/>
              <w:rPr>
                <w:rFonts w:asciiTheme="minorEastAsia" w:eastAsiaTheme="minorEastAsia" w:hAnsiTheme="minorEastAsia"/>
                <w:color w:val="000000" w:themeColor="text1"/>
                <w:kern w:val="0"/>
                <w:sz w:val="21"/>
                <w:szCs w:val="21"/>
              </w:rPr>
            </w:pPr>
          </w:p>
          <w:p w:rsidR="00877CFF" w:rsidRPr="00417B44" w:rsidRDefault="00877CFF" w:rsidP="006305A6">
            <w:pPr>
              <w:adjustRightInd w:val="0"/>
              <w:snapToGrid w:val="0"/>
              <w:ind w:firstLine="480"/>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 xml:space="preserve">主管领导签字: </w:t>
            </w:r>
          </w:p>
          <w:p w:rsidR="00877CFF" w:rsidRPr="00417B44" w:rsidRDefault="00877CFF" w:rsidP="006305A6">
            <w:pPr>
              <w:adjustRightInd w:val="0"/>
              <w:snapToGrid w:val="0"/>
              <w:ind w:firstLine="480"/>
              <w:rPr>
                <w:rFonts w:asciiTheme="minorEastAsia" w:eastAsiaTheme="minorEastAsia" w:hAnsiTheme="minorEastAsia"/>
                <w:color w:val="000000" w:themeColor="text1"/>
                <w:kern w:val="0"/>
                <w:sz w:val="21"/>
                <w:szCs w:val="21"/>
              </w:rPr>
            </w:pPr>
          </w:p>
          <w:p w:rsidR="00877CFF" w:rsidRPr="00417B44" w:rsidRDefault="00877CFF" w:rsidP="006305A6">
            <w:pPr>
              <w:adjustRightInd w:val="0"/>
              <w:snapToGrid w:val="0"/>
              <w:ind w:firstLine="480"/>
              <w:rPr>
                <w:rFonts w:asciiTheme="minorEastAsia" w:eastAsiaTheme="minorEastAsia" w:hAnsiTheme="minorEastAsia"/>
                <w:color w:val="000000" w:themeColor="text1"/>
                <w:kern w:val="0"/>
                <w:sz w:val="21"/>
                <w:szCs w:val="21"/>
              </w:rPr>
            </w:pPr>
          </w:p>
          <w:p w:rsidR="00877CFF" w:rsidRPr="00417B44" w:rsidRDefault="00877CFF" w:rsidP="006305A6">
            <w:pPr>
              <w:wordWrap w:val="0"/>
              <w:adjustRightInd w:val="0"/>
              <w:snapToGrid w:val="0"/>
              <w:ind w:firstLine="480"/>
              <w:jc w:val="right"/>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 xml:space="preserve">学院公章     年　　月　　日　</w:t>
            </w:r>
          </w:p>
        </w:tc>
      </w:tr>
      <w:tr w:rsidR="00877CFF" w:rsidRPr="00417B44" w:rsidTr="00CD0C29">
        <w:trPr>
          <w:trHeight w:val="1143"/>
          <w:jc w:val="center"/>
        </w:trPr>
        <w:tc>
          <w:tcPr>
            <w:tcW w:w="1013" w:type="dxa"/>
            <w:vMerge/>
            <w:tcBorders>
              <w:top w:val="double" w:sz="4" w:space="0" w:color="auto"/>
            </w:tcBorders>
            <w:shd w:val="clear" w:color="auto" w:fill="auto"/>
            <w:vAlign w:val="center"/>
          </w:tcPr>
          <w:p w:rsidR="00877CFF" w:rsidRPr="00417B44" w:rsidRDefault="00877CFF" w:rsidP="006305A6">
            <w:pPr>
              <w:ind w:firstLine="480"/>
              <w:jc w:val="center"/>
              <w:rPr>
                <w:rFonts w:asciiTheme="minorEastAsia" w:eastAsiaTheme="minorEastAsia" w:hAnsiTheme="minorEastAsia"/>
                <w:color w:val="000000" w:themeColor="text1"/>
                <w:kern w:val="0"/>
                <w:sz w:val="21"/>
                <w:szCs w:val="21"/>
              </w:rPr>
            </w:pPr>
          </w:p>
        </w:tc>
        <w:tc>
          <w:tcPr>
            <w:tcW w:w="2086" w:type="dxa"/>
            <w:shd w:val="clear" w:color="auto" w:fill="auto"/>
            <w:vAlign w:val="center"/>
          </w:tcPr>
          <w:p w:rsidR="00877CFF" w:rsidRPr="00417B44" w:rsidRDefault="00877CFF" w:rsidP="006305A6">
            <w:pPr>
              <w:jc w:val="center"/>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科研管理部门意见</w:t>
            </w:r>
          </w:p>
        </w:tc>
        <w:tc>
          <w:tcPr>
            <w:tcW w:w="6970" w:type="dxa"/>
            <w:gridSpan w:val="3"/>
            <w:shd w:val="clear" w:color="auto" w:fill="auto"/>
          </w:tcPr>
          <w:p w:rsidR="00877CFF" w:rsidRPr="00417B44" w:rsidRDefault="00877CFF" w:rsidP="006305A6">
            <w:pPr>
              <w:rPr>
                <w:rFonts w:asciiTheme="minorEastAsia" w:eastAsiaTheme="minorEastAsia" w:hAnsiTheme="minorEastAsia"/>
                <w:color w:val="000000" w:themeColor="text1"/>
                <w:kern w:val="0"/>
                <w:sz w:val="21"/>
                <w:szCs w:val="21"/>
              </w:rPr>
            </w:pPr>
          </w:p>
          <w:p w:rsidR="00877CFF" w:rsidRPr="00417B44" w:rsidRDefault="00877CFF" w:rsidP="006305A6">
            <w:pPr>
              <w:adjustRightInd w:val="0"/>
              <w:snapToGrid w:val="0"/>
              <w:ind w:firstLine="480"/>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 xml:space="preserve">                            科研管理部门公章 </w:t>
            </w:r>
          </w:p>
          <w:p w:rsidR="00877CFF" w:rsidRPr="00417B44" w:rsidRDefault="00877CFF" w:rsidP="006305A6">
            <w:pPr>
              <w:adjustRightInd w:val="0"/>
              <w:snapToGrid w:val="0"/>
              <w:ind w:firstLine="480"/>
              <w:rPr>
                <w:rFonts w:asciiTheme="minorEastAsia" w:eastAsiaTheme="minorEastAsia" w:hAnsiTheme="minorEastAsia"/>
                <w:color w:val="000000" w:themeColor="text1"/>
                <w:kern w:val="0"/>
                <w:sz w:val="21"/>
                <w:szCs w:val="21"/>
              </w:rPr>
            </w:pPr>
          </w:p>
          <w:p w:rsidR="00877CFF" w:rsidRPr="00417B44" w:rsidRDefault="00877CFF" w:rsidP="006305A6">
            <w:pPr>
              <w:adjustRightInd w:val="0"/>
              <w:snapToGrid w:val="0"/>
              <w:ind w:firstLineChars="2100" w:firstLine="4410"/>
              <w:rPr>
                <w:rFonts w:asciiTheme="minorEastAsia" w:eastAsiaTheme="minorEastAsia" w:hAnsiTheme="minorEastAsia"/>
                <w:color w:val="000000" w:themeColor="text1"/>
                <w:kern w:val="0"/>
                <w:sz w:val="21"/>
                <w:szCs w:val="21"/>
              </w:rPr>
            </w:pPr>
            <w:r w:rsidRPr="00417B44">
              <w:rPr>
                <w:rFonts w:asciiTheme="minorEastAsia" w:eastAsiaTheme="minorEastAsia" w:hAnsiTheme="minorEastAsia" w:hint="eastAsia"/>
                <w:color w:val="000000" w:themeColor="text1"/>
                <w:kern w:val="0"/>
                <w:sz w:val="21"/>
                <w:szCs w:val="21"/>
              </w:rPr>
              <w:t>年   月    日</w:t>
            </w:r>
          </w:p>
        </w:tc>
      </w:tr>
    </w:tbl>
    <w:p w:rsidR="00877CFF" w:rsidRPr="00417B44" w:rsidRDefault="00877CFF" w:rsidP="006305A6">
      <w:pPr>
        <w:spacing w:afterLines="50" w:after="190" w:line="500" w:lineRule="exact"/>
        <w:jc w:val="left"/>
        <w:rPr>
          <w:color w:val="000000" w:themeColor="text1"/>
        </w:rPr>
      </w:pPr>
      <w:r w:rsidRPr="00417B44">
        <w:rPr>
          <w:rFonts w:hint="eastAsia"/>
          <w:color w:val="000000" w:themeColor="text1"/>
        </w:rPr>
        <w:t>注：本表一式四份，我校外协项目负责人、所在学院、科研管理部门、外协单位各</w:t>
      </w:r>
      <w:r w:rsidRPr="00417B44">
        <w:rPr>
          <w:rFonts w:hint="eastAsia"/>
          <w:color w:val="000000" w:themeColor="text1"/>
        </w:rPr>
        <w:t>1</w:t>
      </w:r>
      <w:r w:rsidRPr="00417B44">
        <w:rPr>
          <w:rFonts w:hint="eastAsia"/>
          <w:color w:val="000000" w:themeColor="text1"/>
        </w:rPr>
        <w:t>份；需要进行验收的项目，应将验收意见书作为附件。</w:t>
      </w:r>
    </w:p>
    <w:p w:rsidR="00877CFF" w:rsidRPr="00417B44" w:rsidRDefault="00877CFF" w:rsidP="006305A6">
      <w:pPr>
        <w:spacing w:afterLines="50" w:after="190" w:line="500" w:lineRule="exact"/>
        <w:jc w:val="left"/>
        <w:rPr>
          <w:b/>
          <w:color w:val="000000" w:themeColor="text1"/>
          <w:sz w:val="32"/>
        </w:rPr>
      </w:pPr>
    </w:p>
    <w:p w:rsidR="00DB1999" w:rsidRPr="00417B44" w:rsidRDefault="00DB1999" w:rsidP="006305A6">
      <w:pPr>
        <w:pStyle w:val="2"/>
        <w:rPr>
          <w:color w:val="000000" w:themeColor="text1"/>
        </w:rPr>
      </w:pPr>
      <w:bookmarkStart w:id="48" w:name="_Toc450570615"/>
      <w:bookmarkStart w:id="49" w:name="_Toc475699510"/>
      <w:r w:rsidRPr="00417B44">
        <w:rPr>
          <w:rFonts w:hint="eastAsia"/>
          <w:color w:val="000000" w:themeColor="text1"/>
        </w:rPr>
        <w:lastRenderedPageBreak/>
        <w:t>1</w:t>
      </w:r>
      <w:r w:rsidR="00877CFF" w:rsidRPr="00417B44">
        <w:rPr>
          <w:rFonts w:hint="eastAsia"/>
          <w:color w:val="000000" w:themeColor="text1"/>
        </w:rPr>
        <w:t>3</w:t>
      </w:r>
      <w:r w:rsidRPr="00417B44">
        <w:rPr>
          <w:rFonts w:hint="eastAsia"/>
          <w:color w:val="000000" w:themeColor="text1"/>
        </w:rPr>
        <w:t>.</w:t>
      </w:r>
      <w:r w:rsidRPr="00417B44">
        <w:rPr>
          <w:rFonts w:hint="eastAsia"/>
          <w:color w:val="000000" w:themeColor="text1"/>
        </w:rPr>
        <w:t>《华中科技大学</w:t>
      </w:r>
      <w:r w:rsidR="00877CFF" w:rsidRPr="00417B44">
        <w:rPr>
          <w:rFonts w:hint="eastAsia"/>
          <w:color w:val="000000" w:themeColor="text1"/>
        </w:rPr>
        <w:t>科研外协项目验收意见书</w:t>
      </w:r>
      <w:r w:rsidRPr="00417B44">
        <w:rPr>
          <w:rFonts w:hint="eastAsia"/>
          <w:color w:val="000000" w:themeColor="text1"/>
        </w:rPr>
        <w:t>》</w:t>
      </w:r>
      <w:bookmarkEnd w:id="48"/>
      <w:bookmarkEnd w:id="49"/>
    </w:p>
    <w:p w:rsidR="00877CFF" w:rsidRPr="00417B44" w:rsidRDefault="00877CFF" w:rsidP="006305A6">
      <w:pPr>
        <w:spacing w:line="500" w:lineRule="exact"/>
        <w:ind w:firstLineChars="200" w:firstLine="480"/>
        <w:rPr>
          <w:color w:val="000000" w:themeColor="text1"/>
        </w:rPr>
      </w:pPr>
      <w:r w:rsidRPr="00417B44">
        <w:rPr>
          <w:rFonts w:hint="eastAsia"/>
          <w:color w:val="000000" w:themeColor="text1"/>
        </w:rPr>
        <w:t>年月日，华中科技大学组织有关专家，对</w:t>
      </w:r>
      <w:r w:rsidRPr="00417B44">
        <w:rPr>
          <w:rFonts w:hint="eastAsia"/>
          <w:b/>
          <w:color w:val="000000" w:themeColor="text1"/>
        </w:rPr>
        <w:t>单位名称</w:t>
      </w:r>
      <w:r w:rsidRPr="00417B44">
        <w:rPr>
          <w:rFonts w:hint="eastAsia"/>
          <w:color w:val="000000" w:themeColor="text1"/>
        </w:rPr>
        <w:t>所承担的我校对外协作研究项目“</w:t>
      </w:r>
      <w:r w:rsidRPr="00417B44">
        <w:rPr>
          <w:rFonts w:ascii="宋体" w:hAnsi="宋体" w:hint="eastAsia"/>
          <w:b/>
          <w:bCs/>
          <w:color w:val="000000" w:themeColor="text1"/>
        </w:rPr>
        <w:t>项目或课题名称</w:t>
      </w:r>
      <w:r w:rsidRPr="00417B44">
        <w:rPr>
          <w:rFonts w:hint="eastAsia"/>
          <w:color w:val="000000" w:themeColor="text1"/>
        </w:rPr>
        <w:t>”进行验收。验收组成员在认真听取项目工作总结报告和技术研究报告基础上，对提交的成果资料进行了认真审查，经讨论形成意见如下：</w:t>
      </w:r>
    </w:p>
    <w:p w:rsidR="00877CFF" w:rsidRPr="00417B44" w:rsidRDefault="00877CFF" w:rsidP="006305A6">
      <w:pPr>
        <w:spacing w:line="500" w:lineRule="exact"/>
        <w:rPr>
          <w:color w:val="000000" w:themeColor="text1"/>
        </w:rPr>
      </w:pPr>
      <w:r w:rsidRPr="00417B44">
        <w:rPr>
          <w:rFonts w:hint="eastAsia"/>
          <w:color w:val="000000" w:themeColor="text1"/>
        </w:rPr>
        <w:t>1</w:t>
      </w:r>
      <w:r w:rsidRPr="00417B44">
        <w:rPr>
          <w:rFonts w:hint="eastAsia"/>
          <w:color w:val="000000" w:themeColor="text1"/>
        </w:rPr>
        <w:t>、与合同书对照，应当完成的工作及实际完成的工作（</w:t>
      </w:r>
      <w:r w:rsidRPr="00417B44">
        <w:rPr>
          <w:rFonts w:hint="eastAsia"/>
          <w:color w:val="000000" w:themeColor="text1"/>
        </w:rPr>
        <w:t>200</w:t>
      </w:r>
      <w:r w:rsidRPr="00417B44">
        <w:rPr>
          <w:rFonts w:hint="eastAsia"/>
          <w:color w:val="000000" w:themeColor="text1"/>
        </w:rPr>
        <w:t>字以内）；</w:t>
      </w:r>
    </w:p>
    <w:p w:rsidR="00877CFF" w:rsidRPr="00417B44" w:rsidRDefault="00877CFF" w:rsidP="006305A6">
      <w:pPr>
        <w:spacing w:line="500" w:lineRule="exact"/>
        <w:rPr>
          <w:color w:val="000000" w:themeColor="text1"/>
        </w:rPr>
      </w:pPr>
      <w:r w:rsidRPr="00417B44">
        <w:rPr>
          <w:rFonts w:hint="eastAsia"/>
          <w:color w:val="000000" w:themeColor="text1"/>
        </w:rPr>
        <w:t>2</w:t>
      </w:r>
      <w:r w:rsidRPr="00417B44">
        <w:rPr>
          <w:rFonts w:hint="eastAsia"/>
          <w:color w:val="000000" w:themeColor="text1"/>
        </w:rPr>
        <w:t>、取得的主要成果及认识（</w:t>
      </w:r>
      <w:r w:rsidRPr="00417B44">
        <w:rPr>
          <w:rFonts w:hint="eastAsia"/>
          <w:color w:val="000000" w:themeColor="text1"/>
        </w:rPr>
        <w:t>200</w:t>
      </w:r>
      <w:r w:rsidRPr="00417B44">
        <w:rPr>
          <w:rFonts w:hint="eastAsia"/>
          <w:color w:val="000000" w:themeColor="text1"/>
        </w:rPr>
        <w:t>字）；</w:t>
      </w:r>
    </w:p>
    <w:p w:rsidR="00877CFF" w:rsidRPr="00417B44" w:rsidRDefault="00877CFF" w:rsidP="006305A6">
      <w:pPr>
        <w:spacing w:line="500" w:lineRule="exact"/>
        <w:rPr>
          <w:color w:val="000000" w:themeColor="text1"/>
        </w:rPr>
      </w:pPr>
      <w:r w:rsidRPr="00417B44">
        <w:rPr>
          <w:rFonts w:hint="eastAsia"/>
          <w:color w:val="000000" w:themeColor="text1"/>
        </w:rPr>
        <w:t>3</w:t>
      </w:r>
      <w:r w:rsidRPr="00417B44">
        <w:rPr>
          <w:rFonts w:hint="eastAsia"/>
          <w:color w:val="000000" w:themeColor="text1"/>
        </w:rPr>
        <w:t>、经费使用情况</w:t>
      </w:r>
    </w:p>
    <w:p w:rsidR="00877CFF" w:rsidRPr="00417B44" w:rsidRDefault="00877CFF" w:rsidP="006305A6">
      <w:pPr>
        <w:spacing w:line="500" w:lineRule="exact"/>
        <w:rPr>
          <w:color w:val="000000" w:themeColor="text1"/>
        </w:rPr>
      </w:pPr>
      <w:r w:rsidRPr="00417B44">
        <w:rPr>
          <w:rFonts w:hint="eastAsia"/>
          <w:color w:val="000000" w:themeColor="text1"/>
        </w:rPr>
        <w:t>4</w:t>
      </w:r>
      <w:r w:rsidRPr="00417B44">
        <w:rPr>
          <w:rFonts w:hint="eastAsia"/>
          <w:color w:val="000000" w:themeColor="text1"/>
        </w:rPr>
        <w:t>、专家组意见。</w:t>
      </w:r>
    </w:p>
    <w:p w:rsidR="00877CFF" w:rsidRPr="00417B44" w:rsidRDefault="00877CFF" w:rsidP="006305A6">
      <w:pPr>
        <w:spacing w:line="500" w:lineRule="exact"/>
        <w:rPr>
          <w:color w:val="000000" w:themeColor="text1"/>
          <w:sz w:val="28"/>
          <w:szCs w:val="28"/>
        </w:rPr>
      </w:pPr>
    </w:p>
    <w:p w:rsidR="00877CFF" w:rsidRPr="00417B44" w:rsidRDefault="00877CFF" w:rsidP="006305A6">
      <w:pPr>
        <w:spacing w:line="500" w:lineRule="exact"/>
        <w:ind w:firstLineChars="1950" w:firstLine="5460"/>
        <w:rPr>
          <w:color w:val="000000" w:themeColor="text1"/>
          <w:sz w:val="28"/>
          <w:szCs w:val="28"/>
        </w:rPr>
      </w:pPr>
      <w:r w:rsidRPr="00417B44">
        <w:rPr>
          <w:rFonts w:hint="eastAsia"/>
          <w:color w:val="000000" w:themeColor="text1"/>
          <w:sz w:val="28"/>
          <w:szCs w:val="28"/>
        </w:rPr>
        <w:t>验收组长（签字）：</w:t>
      </w:r>
    </w:p>
    <w:p w:rsidR="00877CFF" w:rsidRPr="00417B44" w:rsidRDefault="00877CFF" w:rsidP="006305A6">
      <w:pPr>
        <w:spacing w:line="500" w:lineRule="exact"/>
        <w:ind w:firstLineChars="1950" w:firstLine="5460"/>
        <w:rPr>
          <w:color w:val="000000" w:themeColor="text1"/>
          <w:sz w:val="28"/>
          <w:szCs w:val="28"/>
        </w:rPr>
      </w:pPr>
      <w:r w:rsidRPr="00417B44">
        <w:rPr>
          <w:rFonts w:hint="eastAsia"/>
          <w:color w:val="000000" w:themeColor="text1"/>
          <w:sz w:val="28"/>
          <w:szCs w:val="28"/>
        </w:rPr>
        <w:t>年</w:t>
      </w:r>
      <w:r w:rsidR="00811087" w:rsidRPr="00417B44">
        <w:rPr>
          <w:rFonts w:hint="eastAsia"/>
          <w:color w:val="000000" w:themeColor="text1"/>
          <w:sz w:val="28"/>
          <w:szCs w:val="28"/>
        </w:rPr>
        <w:t xml:space="preserve">    </w:t>
      </w:r>
      <w:r w:rsidRPr="00417B44">
        <w:rPr>
          <w:rFonts w:hint="eastAsia"/>
          <w:color w:val="000000" w:themeColor="text1"/>
          <w:sz w:val="28"/>
          <w:szCs w:val="28"/>
        </w:rPr>
        <w:t>月</w:t>
      </w:r>
      <w:r w:rsidR="00811087" w:rsidRPr="00417B44">
        <w:rPr>
          <w:rFonts w:hint="eastAsia"/>
          <w:color w:val="000000" w:themeColor="text1"/>
          <w:sz w:val="28"/>
          <w:szCs w:val="28"/>
        </w:rPr>
        <w:t xml:space="preserve">    </w:t>
      </w:r>
      <w:r w:rsidRPr="00417B44">
        <w:rPr>
          <w:rFonts w:hint="eastAsia"/>
          <w:color w:val="000000" w:themeColor="text1"/>
          <w:sz w:val="28"/>
          <w:szCs w:val="28"/>
        </w:rPr>
        <w:t>日</w:t>
      </w:r>
    </w:p>
    <w:p w:rsidR="00877CFF" w:rsidRPr="00417B44" w:rsidRDefault="00877CFF" w:rsidP="006305A6">
      <w:pPr>
        <w:spacing w:line="440" w:lineRule="exact"/>
        <w:rPr>
          <w:color w:val="000000" w:themeColor="text1"/>
          <w:sz w:val="28"/>
          <w:szCs w:val="28"/>
        </w:rPr>
      </w:pPr>
    </w:p>
    <w:p w:rsidR="00877CFF" w:rsidRPr="00417B44" w:rsidRDefault="00877CFF" w:rsidP="006305A6">
      <w:pPr>
        <w:tabs>
          <w:tab w:val="left" w:pos="1418"/>
        </w:tabs>
        <w:spacing w:line="500" w:lineRule="exact"/>
        <w:jc w:val="center"/>
        <w:rPr>
          <w:rFonts w:ascii="黑体" w:eastAsia="黑体" w:hAnsi="黑体"/>
          <w:color w:val="000000" w:themeColor="text1"/>
          <w:sz w:val="30"/>
          <w:szCs w:val="30"/>
        </w:rPr>
      </w:pPr>
      <w:r w:rsidRPr="00417B44">
        <w:rPr>
          <w:rFonts w:ascii="黑体" w:eastAsia="黑体" w:hAnsi="黑体" w:hint="eastAsia"/>
          <w:color w:val="000000" w:themeColor="text1"/>
          <w:sz w:val="30"/>
          <w:szCs w:val="30"/>
        </w:rPr>
        <w:t>《项目名称》验收审查组名单</w:t>
      </w:r>
    </w:p>
    <w:p w:rsidR="00877CFF" w:rsidRPr="00417B44" w:rsidRDefault="00877CFF" w:rsidP="006305A6">
      <w:pPr>
        <w:spacing w:line="500" w:lineRule="exact"/>
        <w:jc w:val="center"/>
        <w:rPr>
          <w:b/>
          <w:color w:val="000000" w:themeColor="text1"/>
          <w:sz w:val="30"/>
          <w:szCs w:val="3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296"/>
        <w:gridCol w:w="1218"/>
        <w:gridCol w:w="1217"/>
        <w:gridCol w:w="1217"/>
        <w:gridCol w:w="1453"/>
        <w:gridCol w:w="1498"/>
      </w:tblGrid>
      <w:tr w:rsidR="00877CFF" w:rsidRPr="00417B44" w:rsidTr="00877CFF">
        <w:tc>
          <w:tcPr>
            <w:tcW w:w="1140" w:type="dxa"/>
            <w:shd w:val="clear" w:color="auto" w:fill="auto"/>
            <w:vAlign w:val="center"/>
          </w:tcPr>
          <w:p w:rsidR="00877CFF" w:rsidRPr="00417B44" w:rsidRDefault="00877CFF" w:rsidP="006305A6">
            <w:pPr>
              <w:spacing w:line="500" w:lineRule="exact"/>
              <w:rPr>
                <w:b/>
                <w:color w:val="000000" w:themeColor="text1"/>
                <w:kern w:val="0"/>
              </w:rPr>
            </w:pPr>
            <w:r w:rsidRPr="00417B44">
              <w:rPr>
                <w:rFonts w:hint="eastAsia"/>
                <w:b/>
                <w:color w:val="000000" w:themeColor="text1"/>
                <w:kern w:val="0"/>
              </w:rPr>
              <w:t>序号</w:t>
            </w:r>
          </w:p>
        </w:tc>
        <w:tc>
          <w:tcPr>
            <w:tcW w:w="1296" w:type="dxa"/>
            <w:shd w:val="clear" w:color="auto" w:fill="auto"/>
            <w:vAlign w:val="center"/>
          </w:tcPr>
          <w:p w:rsidR="00877CFF" w:rsidRPr="00417B44" w:rsidRDefault="00877CFF" w:rsidP="006305A6">
            <w:pPr>
              <w:spacing w:line="500" w:lineRule="exact"/>
              <w:rPr>
                <w:b/>
                <w:color w:val="000000" w:themeColor="text1"/>
                <w:kern w:val="0"/>
              </w:rPr>
            </w:pPr>
            <w:r w:rsidRPr="00417B44">
              <w:rPr>
                <w:rFonts w:hint="eastAsia"/>
                <w:b/>
                <w:color w:val="000000" w:themeColor="text1"/>
                <w:kern w:val="0"/>
              </w:rPr>
              <w:t>验收审查组职务</w:t>
            </w:r>
          </w:p>
        </w:tc>
        <w:tc>
          <w:tcPr>
            <w:tcW w:w="1218" w:type="dxa"/>
            <w:shd w:val="clear" w:color="auto" w:fill="auto"/>
            <w:vAlign w:val="center"/>
          </w:tcPr>
          <w:p w:rsidR="00877CFF" w:rsidRPr="00417B44" w:rsidRDefault="00877CFF" w:rsidP="006305A6">
            <w:pPr>
              <w:spacing w:line="500" w:lineRule="exact"/>
              <w:rPr>
                <w:b/>
                <w:color w:val="000000" w:themeColor="text1"/>
                <w:kern w:val="0"/>
              </w:rPr>
            </w:pPr>
            <w:r w:rsidRPr="00417B44">
              <w:rPr>
                <w:rFonts w:hint="eastAsia"/>
                <w:b/>
                <w:color w:val="000000" w:themeColor="text1"/>
                <w:kern w:val="0"/>
              </w:rPr>
              <w:t>姓名</w:t>
            </w:r>
          </w:p>
        </w:tc>
        <w:tc>
          <w:tcPr>
            <w:tcW w:w="1217" w:type="dxa"/>
            <w:shd w:val="clear" w:color="auto" w:fill="auto"/>
            <w:vAlign w:val="center"/>
          </w:tcPr>
          <w:p w:rsidR="00877CFF" w:rsidRPr="00417B44" w:rsidRDefault="00877CFF" w:rsidP="006305A6">
            <w:pPr>
              <w:spacing w:line="500" w:lineRule="exact"/>
              <w:rPr>
                <w:b/>
                <w:color w:val="000000" w:themeColor="text1"/>
                <w:kern w:val="0"/>
              </w:rPr>
            </w:pPr>
            <w:r w:rsidRPr="00417B44">
              <w:rPr>
                <w:rFonts w:hint="eastAsia"/>
                <w:b/>
                <w:color w:val="000000" w:themeColor="text1"/>
                <w:kern w:val="0"/>
              </w:rPr>
              <w:t>工作单位</w:t>
            </w:r>
          </w:p>
        </w:tc>
        <w:tc>
          <w:tcPr>
            <w:tcW w:w="1217" w:type="dxa"/>
            <w:shd w:val="clear" w:color="auto" w:fill="auto"/>
            <w:vAlign w:val="center"/>
          </w:tcPr>
          <w:p w:rsidR="00877CFF" w:rsidRPr="00417B44" w:rsidRDefault="00877CFF" w:rsidP="006305A6">
            <w:pPr>
              <w:spacing w:line="500" w:lineRule="exact"/>
              <w:rPr>
                <w:b/>
                <w:color w:val="000000" w:themeColor="text1"/>
                <w:kern w:val="0"/>
              </w:rPr>
            </w:pPr>
            <w:r w:rsidRPr="00417B44">
              <w:rPr>
                <w:rFonts w:hint="eastAsia"/>
                <w:b/>
                <w:color w:val="000000" w:themeColor="text1"/>
                <w:kern w:val="0"/>
              </w:rPr>
              <w:t>专业</w:t>
            </w:r>
          </w:p>
        </w:tc>
        <w:tc>
          <w:tcPr>
            <w:tcW w:w="1453" w:type="dxa"/>
            <w:shd w:val="clear" w:color="auto" w:fill="auto"/>
            <w:vAlign w:val="center"/>
          </w:tcPr>
          <w:p w:rsidR="00877CFF" w:rsidRPr="00417B44" w:rsidRDefault="00877CFF" w:rsidP="006305A6">
            <w:pPr>
              <w:spacing w:line="500" w:lineRule="exact"/>
              <w:rPr>
                <w:b/>
                <w:color w:val="000000" w:themeColor="text1"/>
                <w:kern w:val="0"/>
              </w:rPr>
            </w:pPr>
            <w:r w:rsidRPr="00417B44">
              <w:rPr>
                <w:rFonts w:hint="eastAsia"/>
                <w:b/>
                <w:color w:val="000000" w:themeColor="text1"/>
                <w:kern w:val="0"/>
              </w:rPr>
              <w:t>职称职务</w:t>
            </w:r>
          </w:p>
        </w:tc>
        <w:tc>
          <w:tcPr>
            <w:tcW w:w="1498" w:type="dxa"/>
            <w:shd w:val="clear" w:color="auto" w:fill="auto"/>
            <w:vAlign w:val="center"/>
          </w:tcPr>
          <w:p w:rsidR="00877CFF" w:rsidRPr="00417B44" w:rsidRDefault="00877CFF" w:rsidP="006305A6">
            <w:pPr>
              <w:spacing w:line="500" w:lineRule="exact"/>
              <w:rPr>
                <w:b/>
                <w:color w:val="000000" w:themeColor="text1"/>
                <w:kern w:val="0"/>
              </w:rPr>
            </w:pPr>
            <w:r w:rsidRPr="00417B44">
              <w:rPr>
                <w:rFonts w:hint="eastAsia"/>
                <w:b/>
                <w:color w:val="000000" w:themeColor="text1"/>
                <w:kern w:val="0"/>
              </w:rPr>
              <w:t>签名</w:t>
            </w:r>
          </w:p>
        </w:tc>
      </w:tr>
      <w:tr w:rsidR="00877CFF" w:rsidRPr="00417B44" w:rsidTr="00877CFF">
        <w:tc>
          <w:tcPr>
            <w:tcW w:w="1140"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96"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8"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7"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7"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453"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498"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r>
      <w:tr w:rsidR="00877CFF" w:rsidRPr="00417B44" w:rsidTr="00877CFF">
        <w:tc>
          <w:tcPr>
            <w:tcW w:w="1140"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96"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8"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7"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7"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453"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498"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r>
      <w:tr w:rsidR="00877CFF" w:rsidRPr="00417B44" w:rsidTr="00877CFF">
        <w:tc>
          <w:tcPr>
            <w:tcW w:w="1140"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96"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8"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7"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7"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453"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498"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r>
      <w:tr w:rsidR="00877CFF" w:rsidRPr="00417B44" w:rsidTr="00877CFF">
        <w:tc>
          <w:tcPr>
            <w:tcW w:w="1140"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96"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8"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7"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7"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453"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498"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r>
      <w:tr w:rsidR="00877CFF" w:rsidRPr="00417B44" w:rsidTr="00877CFF">
        <w:tc>
          <w:tcPr>
            <w:tcW w:w="1140"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96"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8"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7"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7"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453"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498"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r>
      <w:tr w:rsidR="00877CFF" w:rsidRPr="00417B44" w:rsidTr="00877CFF">
        <w:tc>
          <w:tcPr>
            <w:tcW w:w="1140"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96"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8"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7"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217"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453"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c>
          <w:tcPr>
            <w:tcW w:w="1498" w:type="dxa"/>
            <w:shd w:val="clear" w:color="auto" w:fill="auto"/>
            <w:vAlign w:val="center"/>
          </w:tcPr>
          <w:p w:rsidR="00877CFF" w:rsidRPr="00417B44" w:rsidRDefault="00877CFF" w:rsidP="006305A6">
            <w:pPr>
              <w:spacing w:line="500" w:lineRule="exact"/>
              <w:ind w:firstLine="560"/>
              <w:jc w:val="center"/>
              <w:rPr>
                <w:color w:val="000000" w:themeColor="text1"/>
                <w:kern w:val="0"/>
                <w:sz w:val="28"/>
                <w:szCs w:val="28"/>
              </w:rPr>
            </w:pPr>
          </w:p>
        </w:tc>
      </w:tr>
    </w:tbl>
    <w:p w:rsidR="00877CFF" w:rsidRPr="00417B44" w:rsidRDefault="00877CFF" w:rsidP="006305A6">
      <w:pPr>
        <w:widowControl/>
        <w:spacing w:line="500" w:lineRule="exact"/>
        <w:jc w:val="left"/>
        <w:rPr>
          <w:rFonts w:eastAsia="黑体"/>
          <w:bCs/>
          <w:color w:val="000000" w:themeColor="text1"/>
          <w:sz w:val="32"/>
          <w:szCs w:val="32"/>
        </w:rPr>
      </w:pPr>
    </w:p>
    <w:p w:rsidR="00877CFF" w:rsidRPr="00417B44" w:rsidRDefault="00877CFF" w:rsidP="006305A6">
      <w:pPr>
        <w:widowControl/>
        <w:jc w:val="left"/>
        <w:rPr>
          <w:rFonts w:eastAsia="黑体"/>
          <w:bCs/>
          <w:color w:val="000000" w:themeColor="text1"/>
          <w:sz w:val="32"/>
          <w:szCs w:val="32"/>
        </w:rPr>
      </w:pPr>
    </w:p>
    <w:p w:rsidR="00877CFF" w:rsidRPr="00417B44" w:rsidRDefault="00877CFF" w:rsidP="006305A6">
      <w:pPr>
        <w:widowControl/>
        <w:jc w:val="left"/>
        <w:rPr>
          <w:rFonts w:eastAsia="黑体"/>
          <w:bCs/>
          <w:color w:val="000000" w:themeColor="text1"/>
          <w:sz w:val="32"/>
          <w:szCs w:val="32"/>
        </w:rPr>
      </w:pPr>
    </w:p>
    <w:p w:rsidR="00877CFF" w:rsidRPr="00417B44" w:rsidRDefault="00877CFF" w:rsidP="006305A6">
      <w:pPr>
        <w:widowControl/>
        <w:jc w:val="left"/>
        <w:rPr>
          <w:rFonts w:eastAsia="黑体"/>
          <w:bCs/>
          <w:color w:val="000000" w:themeColor="text1"/>
          <w:sz w:val="32"/>
          <w:szCs w:val="32"/>
        </w:rPr>
      </w:pPr>
    </w:p>
    <w:p w:rsidR="00DB1999" w:rsidRPr="00417B44" w:rsidRDefault="00DB1999" w:rsidP="006305A6">
      <w:pPr>
        <w:pStyle w:val="2"/>
        <w:rPr>
          <w:color w:val="000000" w:themeColor="text1"/>
        </w:rPr>
      </w:pPr>
      <w:bookmarkStart w:id="50" w:name="_Toc450570617"/>
      <w:bookmarkStart w:id="51" w:name="_Toc475699511"/>
      <w:r w:rsidRPr="00417B44">
        <w:rPr>
          <w:rFonts w:hint="eastAsia"/>
          <w:color w:val="000000" w:themeColor="text1"/>
        </w:rPr>
        <w:lastRenderedPageBreak/>
        <w:t>（二）其他常用</w:t>
      </w:r>
      <w:r w:rsidR="00B33CBE" w:rsidRPr="00417B44">
        <w:rPr>
          <w:rFonts w:hint="eastAsia"/>
          <w:color w:val="000000" w:themeColor="text1"/>
        </w:rPr>
        <w:t>范本</w:t>
      </w:r>
      <w:r w:rsidRPr="00417B44">
        <w:rPr>
          <w:rFonts w:hint="eastAsia"/>
          <w:color w:val="000000" w:themeColor="text1"/>
        </w:rPr>
        <w:t>及信息</w:t>
      </w:r>
      <w:bookmarkEnd w:id="50"/>
      <w:bookmarkEnd w:id="51"/>
    </w:p>
    <w:p w:rsidR="00DB1999" w:rsidRPr="00417B44" w:rsidRDefault="00DB1999" w:rsidP="006305A6">
      <w:pPr>
        <w:pStyle w:val="2"/>
        <w:rPr>
          <w:color w:val="000000" w:themeColor="text1"/>
        </w:rPr>
      </w:pPr>
      <w:bookmarkStart w:id="52" w:name="_Toc450570618"/>
      <w:bookmarkStart w:id="53" w:name="_Toc475699512"/>
      <w:r w:rsidRPr="00417B44">
        <w:rPr>
          <w:rFonts w:hint="eastAsia"/>
          <w:color w:val="000000" w:themeColor="text1"/>
        </w:rPr>
        <w:t>1.</w:t>
      </w:r>
      <w:r w:rsidRPr="00417B44">
        <w:rPr>
          <w:rFonts w:hint="eastAsia"/>
          <w:color w:val="000000" w:themeColor="text1"/>
        </w:rPr>
        <w:t>《预借科研票据申请表暨承诺函》</w:t>
      </w:r>
      <w:bookmarkEnd w:id="52"/>
      <w:bookmarkEnd w:id="53"/>
    </w:p>
    <w:p w:rsidR="005013C7" w:rsidRPr="00417B44" w:rsidRDefault="005013C7" w:rsidP="006305A6">
      <w:pPr>
        <w:spacing w:line="500" w:lineRule="exact"/>
        <w:jc w:val="center"/>
        <w:rPr>
          <w:rFonts w:ascii="黑体" w:eastAsia="黑体" w:hAnsi="宋体"/>
          <w:color w:val="000000" w:themeColor="text1"/>
          <w:spacing w:val="20"/>
          <w:sz w:val="36"/>
          <w:szCs w:val="36"/>
        </w:rPr>
      </w:pPr>
      <w:r w:rsidRPr="00417B44">
        <w:rPr>
          <w:rFonts w:ascii="黑体" w:eastAsia="黑体" w:hAnsi="宋体" w:hint="eastAsia"/>
          <w:color w:val="000000" w:themeColor="text1"/>
          <w:spacing w:val="20"/>
          <w:sz w:val="36"/>
          <w:szCs w:val="36"/>
        </w:rPr>
        <w:t>预借科研票据申请表暨承诺函</w:t>
      </w:r>
    </w:p>
    <w:tbl>
      <w:tblPr>
        <w:tblW w:w="93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6"/>
        <w:gridCol w:w="1724"/>
        <w:gridCol w:w="8"/>
        <w:gridCol w:w="1279"/>
        <w:gridCol w:w="234"/>
        <w:gridCol w:w="1192"/>
        <w:gridCol w:w="636"/>
        <w:gridCol w:w="282"/>
        <w:gridCol w:w="2416"/>
      </w:tblGrid>
      <w:tr w:rsidR="005013C7" w:rsidRPr="00417B44" w:rsidTr="007722D8">
        <w:trPr>
          <w:trHeight w:val="694"/>
          <w:jc w:val="center"/>
        </w:trPr>
        <w:tc>
          <w:tcPr>
            <w:tcW w:w="1536" w:type="dxa"/>
            <w:vAlign w:val="center"/>
          </w:tcPr>
          <w:p w:rsidR="005013C7" w:rsidRPr="00417B44" w:rsidRDefault="005013C7" w:rsidP="006305A6">
            <w:pPr>
              <w:widowControl/>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申请人单位 （院系）：</w:t>
            </w:r>
          </w:p>
        </w:tc>
        <w:tc>
          <w:tcPr>
            <w:tcW w:w="1724" w:type="dxa"/>
            <w:vAlign w:val="center"/>
          </w:tcPr>
          <w:p w:rsidR="005013C7" w:rsidRPr="00417B44" w:rsidRDefault="005013C7" w:rsidP="006305A6">
            <w:pPr>
              <w:widowControl/>
              <w:snapToGrid w:val="0"/>
              <w:jc w:val="left"/>
              <w:rPr>
                <w:rFonts w:ascii="宋体" w:hAnsi="宋体" w:cs="宋体"/>
                <w:color w:val="000000" w:themeColor="text1"/>
                <w:kern w:val="0"/>
                <w:sz w:val="21"/>
                <w:szCs w:val="21"/>
              </w:rPr>
            </w:pPr>
          </w:p>
        </w:tc>
        <w:tc>
          <w:tcPr>
            <w:tcW w:w="1287" w:type="dxa"/>
            <w:gridSpan w:val="2"/>
            <w:vAlign w:val="center"/>
          </w:tcPr>
          <w:p w:rsidR="005013C7" w:rsidRPr="00417B44" w:rsidRDefault="005013C7" w:rsidP="006305A6">
            <w:pPr>
              <w:widowControl/>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科研项目</w:t>
            </w:r>
          </w:p>
          <w:p w:rsidR="005013C7" w:rsidRPr="00417B44" w:rsidRDefault="005013C7" w:rsidP="006305A6">
            <w:pPr>
              <w:widowControl/>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名称：</w:t>
            </w:r>
          </w:p>
        </w:tc>
        <w:tc>
          <w:tcPr>
            <w:tcW w:w="4759" w:type="dxa"/>
            <w:gridSpan w:val="5"/>
            <w:vAlign w:val="center"/>
          </w:tcPr>
          <w:p w:rsidR="005013C7" w:rsidRPr="00417B44" w:rsidRDefault="005013C7" w:rsidP="006305A6">
            <w:pPr>
              <w:widowControl/>
              <w:snapToGrid w:val="0"/>
              <w:jc w:val="left"/>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 xml:space="preserve">　</w:t>
            </w:r>
          </w:p>
        </w:tc>
      </w:tr>
      <w:tr w:rsidR="005013C7" w:rsidRPr="00417B44" w:rsidTr="007722D8">
        <w:trPr>
          <w:trHeight w:val="510"/>
          <w:jc w:val="center"/>
        </w:trPr>
        <w:tc>
          <w:tcPr>
            <w:tcW w:w="1536" w:type="dxa"/>
            <w:vAlign w:val="center"/>
          </w:tcPr>
          <w:p w:rsidR="005013C7" w:rsidRPr="00417B44" w:rsidRDefault="005013C7" w:rsidP="006305A6">
            <w:pPr>
              <w:widowControl/>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来款单位：</w:t>
            </w:r>
          </w:p>
        </w:tc>
        <w:tc>
          <w:tcPr>
            <w:tcW w:w="4437" w:type="dxa"/>
            <w:gridSpan w:val="5"/>
            <w:vAlign w:val="center"/>
          </w:tcPr>
          <w:p w:rsidR="005013C7" w:rsidRPr="00417B44" w:rsidRDefault="005013C7" w:rsidP="006305A6">
            <w:pPr>
              <w:widowControl/>
              <w:snapToGrid w:val="0"/>
              <w:jc w:val="left"/>
              <w:rPr>
                <w:rFonts w:ascii="宋体" w:hAnsi="宋体" w:cs="宋体"/>
                <w:color w:val="000000" w:themeColor="text1"/>
                <w:kern w:val="0"/>
                <w:sz w:val="21"/>
                <w:szCs w:val="21"/>
              </w:rPr>
            </w:pPr>
          </w:p>
        </w:tc>
        <w:tc>
          <w:tcPr>
            <w:tcW w:w="918" w:type="dxa"/>
            <w:gridSpan w:val="2"/>
            <w:vAlign w:val="center"/>
          </w:tcPr>
          <w:p w:rsidR="005013C7" w:rsidRPr="00417B44" w:rsidRDefault="005013C7" w:rsidP="006305A6">
            <w:pPr>
              <w:widowControl/>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纳税人</w:t>
            </w:r>
            <w:r w:rsidRPr="00417B44">
              <w:rPr>
                <w:rFonts w:ascii="宋体" w:hAnsi="宋体" w:cs="宋体"/>
                <w:color w:val="000000" w:themeColor="text1"/>
                <w:kern w:val="0"/>
                <w:sz w:val="21"/>
                <w:szCs w:val="21"/>
              </w:rPr>
              <w:br/>
            </w:r>
            <w:r w:rsidRPr="00417B44">
              <w:rPr>
                <w:rFonts w:ascii="宋体" w:hAnsi="宋体" w:cs="宋体" w:hint="eastAsia"/>
                <w:color w:val="000000" w:themeColor="text1"/>
                <w:kern w:val="0"/>
                <w:sz w:val="21"/>
                <w:szCs w:val="21"/>
              </w:rPr>
              <w:t>识别号</w:t>
            </w:r>
          </w:p>
        </w:tc>
        <w:tc>
          <w:tcPr>
            <w:tcW w:w="2416" w:type="dxa"/>
            <w:vAlign w:val="center"/>
          </w:tcPr>
          <w:p w:rsidR="005013C7" w:rsidRPr="00417B44" w:rsidRDefault="005013C7" w:rsidP="006305A6">
            <w:pPr>
              <w:widowControl/>
              <w:snapToGrid w:val="0"/>
              <w:jc w:val="left"/>
              <w:rPr>
                <w:rFonts w:ascii="宋体" w:hAnsi="宋体" w:cs="宋体"/>
                <w:color w:val="000000" w:themeColor="text1"/>
                <w:kern w:val="0"/>
                <w:sz w:val="21"/>
                <w:szCs w:val="21"/>
              </w:rPr>
            </w:pPr>
          </w:p>
        </w:tc>
      </w:tr>
      <w:tr w:rsidR="005013C7" w:rsidRPr="00417B44" w:rsidTr="007722D8">
        <w:trPr>
          <w:trHeight w:val="510"/>
          <w:jc w:val="center"/>
        </w:trPr>
        <w:tc>
          <w:tcPr>
            <w:tcW w:w="1536" w:type="dxa"/>
            <w:vAlign w:val="center"/>
          </w:tcPr>
          <w:p w:rsidR="005013C7" w:rsidRPr="00417B44" w:rsidRDefault="005013C7" w:rsidP="006305A6">
            <w:pPr>
              <w:widowControl/>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预计到</w:t>
            </w:r>
          </w:p>
          <w:p w:rsidR="005013C7" w:rsidRPr="00417B44" w:rsidRDefault="005013C7" w:rsidP="006305A6">
            <w:pPr>
              <w:widowControl/>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款时间</w:t>
            </w:r>
          </w:p>
        </w:tc>
        <w:tc>
          <w:tcPr>
            <w:tcW w:w="1724" w:type="dxa"/>
            <w:vAlign w:val="center"/>
          </w:tcPr>
          <w:p w:rsidR="005013C7" w:rsidRPr="00417B44" w:rsidRDefault="005013C7" w:rsidP="006305A6">
            <w:pPr>
              <w:widowControl/>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 xml:space="preserve">    年    月</w:t>
            </w:r>
          </w:p>
        </w:tc>
        <w:tc>
          <w:tcPr>
            <w:tcW w:w="1287" w:type="dxa"/>
            <w:gridSpan w:val="2"/>
            <w:vAlign w:val="center"/>
          </w:tcPr>
          <w:p w:rsidR="005013C7" w:rsidRPr="00417B44" w:rsidRDefault="005013C7" w:rsidP="006305A6">
            <w:pPr>
              <w:widowControl/>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经办人：</w:t>
            </w:r>
          </w:p>
        </w:tc>
        <w:tc>
          <w:tcPr>
            <w:tcW w:w="1426" w:type="dxa"/>
            <w:gridSpan w:val="2"/>
            <w:vAlign w:val="center"/>
          </w:tcPr>
          <w:p w:rsidR="005013C7" w:rsidRPr="00417B44" w:rsidRDefault="005013C7" w:rsidP="006305A6">
            <w:pPr>
              <w:widowControl/>
              <w:snapToGrid w:val="0"/>
              <w:jc w:val="left"/>
              <w:rPr>
                <w:rFonts w:ascii="宋体" w:hAnsi="宋体" w:cs="宋体"/>
                <w:color w:val="000000" w:themeColor="text1"/>
                <w:kern w:val="0"/>
                <w:sz w:val="21"/>
                <w:szCs w:val="21"/>
              </w:rPr>
            </w:pPr>
          </w:p>
        </w:tc>
        <w:tc>
          <w:tcPr>
            <w:tcW w:w="3334" w:type="dxa"/>
            <w:gridSpan w:val="3"/>
            <w:vAlign w:val="center"/>
          </w:tcPr>
          <w:p w:rsidR="005013C7" w:rsidRPr="00417B44" w:rsidRDefault="005013C7" w:rsidP="006305A6">
            <w:pPr>
              <w:widowControl/>
              <w:snapToGrid w:val="0"/>
              <w:jc w:val="left"/>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联系电话：</w:t>
            </w:r>
          </w:p>
        </w:tc>
      </w:tr>
      <w:tr w:rsidR="005013C7" w:rsidRPr="00417B44" w:rsidTr="007722D8">
        <w:trPr>
          <w:trHeight w:val="510"/>
          <w:jc w:val="center"/>
        </w:trPr>
        <w:tc>
          <w:tcPr>
            <w:tcW w:w="1536" w:type="dxa"/>
            <w:vAlign w:val="center"/>
          </w:tcPr>
          <w:p w:rsidR="005013C7" w:rsidRPr="00417B44" w:rsidRDefault="005013C7" w:rsidP="006305A6">
            <w:pPr>
              <w:widowControl/>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项目负责人：</w:t>
            </w:r>
          </w:p>
        </w:tc>
        <w:tc>
          <w:tcPr>
            <w:tcW w:w="1724" w:type="dxa"/>
            <w:vAlign w:val="center"/>
          </w:tcPr>
          <w:p w:rsidR="005013C7" w:rsidRPr="00417B44" w:rsidRDefault="005013C7" w:rsidP="006305A6">
            <w:pPr>
              <w:widowControl/>
              <w:snapToGrid w:val="0"/>
              <w:jc w:val="left"/>
              <w:rPr>
                <w:rFonts w:ascii="宋体" w:hAnsi="宋体" w:cs="宋体"/>
                <w:color w:val="000000" w:themeColor="text1"/>
                <w:kern w:val="0"/>
                <w:sz w:val="21"/>
                <w:szCs w:val="21"/>
              </w:rPr>
            </w:pPr>
          </w:p>
        </w:tc>
        <w:tc>
          <w:tcPr>
            <w:tcW w:w="2713" w:type="dxa"/>
            <w:gridSpan w:val="4"/>
            <w:vAlign w:val="center"/>
          </w:tcPr>
          <w:p w:rsidR="005013C7" w:rsidRPr="00417B44" w:rsidRDefault="005013C7" w:rsidP="006305A6">
            <w:pPr>
              <w:widowControl/>
              <w:snapToGrid w:val="0"/>
              <w:jc w:val="left"/>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人事编号：</w:t>
            </w:r>
          </w:p>
        </w:tc>
        <w:tc>
          <w:tcPr>
            <w:tcW w:w="3334" w:type="dxa"/>
            <w:gridSpan w:val="3"/>
            <w:vAlign w:val="center"/>
          </w:tcPr>
          <w:p w:rsidR="005013C7" w:rsidRPr="00417B44" w:rsidRDefault="005013C7" w:rsidP="006305A6">
            <w:pPr>
              <w:widowControl/>
              <w:snapToGrid w:val="0"/>
              <w:jc w:val="left"/>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联系电话：</w:t>
            </w:r>
          </w:p>
        </w:tc>
      </w:tr>
      <w:tr w:rsidR="005013C7" w:rsidRPr="00417B44" w:rsidTr="007722D8">
        <w:trPr>
          <w:trHeight w:val="510"/>
          <w:jc w:val="center"/>
        </w:trPr>
        <w:tc>
          <w:tcPr>
            <w:tcW w:w="1536" w:type="dxa"/>
            <w:vAlign w:val="center"/>
          </w:tcPr>
          <w:p w:rsidR="005013C7" w:rsidRPr="00417B44" w:rsidRDefault="005013C7" w:rsidP="006305A6">
            <w:pPr>
              <w:widowControl/>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票据类型：</w:t>
            </w:r>
          </w:p>
        </w:tc>
        <w:tc>
          <w:tcPr>
            <w:tcW w:w="7771" w:type="dxa"/>
            <w:gridSpan w:val="8"/>
            <w:vAlign w:val="center"/>
          </w:tcPr>
          <w:p w:rsidR="005013C7" w:rsidRPr="00417B44" w:rsidRDefault="005013C7" w:rsidP="006305A6">
            <w:pPr>
              <w:widowControl/>
              <w:snapToGrid w:val="0"/>
              <w:jc w:val="left"/>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1、收款确认书（  ）2、增值税专用发票（  ） 3、增值税普通发票（  ）</w:t>
            </w:r>
          </w:p>
        </w:tc>
      </w:tr>
      <w:tr w:rsidR="005013C7" w:rsidRPr="00417B44" w:rsidTr="007722D8">
        <w:trPr>
          <w:trHeight w:val="510"/>
          <w:jc w:val="center"/>
        </w:trPr>
        <w:tc>
          <w:tcPr>
            <w:tcW w:w="1536" w:type="dxa"/>
            <w:vAlign w:val="center"/>
          </w:tcPr>
          <w:p w:rsidR="005013C7" w:rsidRPr="00417B44" w:rsidRDefault="005013C7" w:rsidP="006305A6">
            <w:pPr>
              <w:widowControl/>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开票内容：</w:t>
            </w:r>
          </w:p>
        </w:tc>
        <w:tc>
          <w:tcPr>
            <w:tcW w:w="7771" w:type="dxa"/>
            <w:gridSpan w:val="8"/>
            <w:vAlign w:val="center"/>
          </w:tcPr>
          <w:p w:rsidR="005013C7" w:rsidRPr="00417B44" w:rsidRDefault="005013C7" w:rsidP="006305A6">
            <w:pPr>
              <w:widowControl/>
              <w:snapToGrid w:val="0"/>
              <w:jc w:val="left"/>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1、科研费（  ）2、合同款（  ）3、协作费（  ）4、技术开发/服务费（  ）</w:t>
            </w:r>
          </w:p>
        </w:tc>
      </w:tr>
      <w:tr w:rsidR="005013C7" w:rsidRPr="00417B44" w:rsidTr="007722D8">
        <w:trPr>
          <w:trHeight w:val="510"/>
          <w:jc w:val="center"/>
        </w:trPr>
        <w:tc>
          <w:tcPr>
            <w:tcW w:w="1536" w:type="dxa"/>
            <w:vAlign w:val="center"/>
          </w:tcPr>
          <w:p w:rsidR="005013C7" w:rsidRPr="00417B44" w:rsidRDefault="005013C7" w:rsidP="006305A6">
            <w:pPr>
              <w:widowControl/>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开票金额：</w:t>
            </w:r>
          </w:p>
        </w:tc>
        <w:tc>
          <w:tcPr>
            <w:tcW w:w="7771" w:type="dxa"/>
            <w:gridSpan w:val="8"/>
            <w:vAlign w:val="center"/>
          </w:tcPr>
          <w:p w:rsidR="005013C7" w:rsidRPr="00417B44" w:rsidRDefault="005013C7" w:rsidP="006305A6">
            <w:pPr>
              <w:widowControl/>
              <w:snapToGrid w:val="0"/>
              <w:jc w:val="left"/>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 xml:space="preserve">（大写）  佰   拾   万   仟佰   拾   元   角   分 ¥ </w:t>
            </w:r>
          </w:p>
        </w:tc>
      </w:tr>
      <w:tr w:rsidR="005013C7" w:rsidRPr="00417B44" w:rsidTr="007722D8">
        <w:trPr>
          <w:trHeight w:val="510"/>
          <w:jc w:val="center"/>
        </w:trPr>
        <w:tc>
          <w:tcPr>
            <w:tcW w:w="1536" w:type="dxa"/>
            <w:vMerge w:val="restart"/>
            <w:vAlign w:val="center"/>
          </w:tcPr>
          <w:p w:rsidR="005013C7" w:rsidRPr="00417B44" w:rsidRDefault="005013C7" w:rsidP="006305A6">
            <w:pPr>
              <w:widowControl/>
              <w:snapToGrid w:val="0"/>
              <w:jc w:val="center"/>
              <w:rPr>
                <w:rFonts w:ascii="宋体" w:hAnsi="宋体" w:cs="宋体"/>
                <w:b/>
                <w:color w:val="000000" w:themeColor="text1"/>
                <w:kern w:val="0"/>
                <w:sz w:val="21"/>
                <w:szCs w:val="21"/>
              </w:rPr>
            </w:pPr>
            <w:r w:rsidRPr="00417B44">
              <w:rPr>
                <w:rFonts w:ascii="宋体" w:hAnsi="宋体" w:cs="宋体" w:hint="eastAsia"/>
                <w:color w:val="000000" w:themeColor="text1"/>
                <w:kern w:val="0"/>
                <w:sz w:val="21"/>
                <w:szCs w:val="21"/>
              </w:rPr>
              <w:t>税款：</w:t>
            </w:r>
          </w:p>
        </w:tc>
        <w:tc>
          <w:tcPr>
            <w:tcW w:w="7771" w:type="dxa"/>
            <w:gridSpan w:val="8"/>
            <w:vAlign w:val="center"/>
          </w:tcPr>
          <w:p w:rsidR="005013C7" w:rsidRPr="00417B44" w:rsidRDefault="005013C7" w:rsidP="006305A6">
            <w:pPr>
              <w:snapToGrid w:val="0"/>
              <w:jc w:val="left"/>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 xml:space="preserve">（大写）  佰   拾   万   仟佰   拾   元   角   分 ¥ </w:t>
            </w:r>
          </w:p>
        </w:tc>
      </w:tr>
      <w:tr w:rsidR="005013C7" w:rsidRPr="00417B44" w:rsidTr="007722D8">
        <w:trPr>
          <w:trHeight w:val="510"/>
          <w:jc w:val="center"/>
        </w:trPr>
        <w:tc>
          <w:tcPr>
            <w:tcW w:w="1536" w:type="dxa"/>
            <w:vMerge/>
            <w:vAlign w:val="center"/>
          </w:tcPr>
          <w:p w:rsidR="005013C7" w:rsidRPr="00417B44" w:rsidRDefault="005013C7" w:rsidP="006305A6">
            <w:pPr>
              <w:widowControl/>
              <w:snapToGrid w:val="0"/>
              <w:jc w:val="left"/>
              <w:rPr>
                <w:rFonts w:ascii="宋体" w:hAnsi="宋体" w:cs="宋体"/>
                <w:b/>
                <w:color w:val="000000" w:themeColor="text1"/>
                <w:kern w:val="0"/>
                <w:sz w:val="21"/>
                <w:szCs w:val="21"/>
              </w:rPr>
            </w:pPr>
          </w:p>
        </w:tc>
        <w:tc>
          <w:tcPr>
            <w:tcW w:w="1732" w:type="dxa"/>
            <w:gridSpan w:val="2"/>
            <w:vAlign w:val="center"/>
          </w:tcPr>
          <w:p w:rsidR="007722D8" w:rsidRPr="00417B44" w:rsidRDefault="005013C7" w:rsidP="006305A6">
            <w:pPr>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支出税款</w:t>
            </w:r>
          </w:p>
          <w:p w:rsidR="005013C7" w:rsidRPr="00417B44" w:rsidRDefault="005013C7" w:rsidP="006305A6">
            <w:pPr>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经费项目</w:t>
            </w:r>
          </w:p>
        </w:tc>
        <w:tc>
          <w:tcPr>
            <w:tcW w:w="1513" w:type="dxa"/>
            <w:gridSpan w:val="2"/>
            <w:vAlign w:val="center"/>
          </w:tcPr>
          <w:p w:rsidR="005013C7" w:rsidRPr="00417B44" w:rsidRDefault="005013C7" w:rsidP="006305A6">
            <w:pPr>
              <w:snapToGrid w:val="0"/>
              <w:jc w:val="left"/>
              <w:rPr>
                <w:rFonts w:ascii="宋体" w:hAnsi="宋体" w:cs="宋体"/>
                <w:color w:val="000000" w:themeColor="text1"/>
                <w:kern w:val="0"/>
                <w:sz w:val="21"/>
                <w:szCs w:val="21"/>
              </w:rPr>
            </w:pPr>
          </w:p>
        </w:tc>
        <w:tc>
          <w:tcPr>
            <w:tcW w:w="1828" w:type="dxa"/>
            <w:gridSpan w:val="2"/>
            <w:vAlign w:val="center"/>
          </w:tcPr>
          <w:p w:rsidR="005013C7" w:rsidRPr="00417B44" w:rsidRDefault="005013C7" w:rsidP="006305A6">
            <w:pPr>
              <w:snapToGrid w:val="0"/>
              <w:jc w:val="center"/>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项目负责人签字</w:t>
            </w:r>
          </w:p>
        </w:tc>
        <w:tc>
          <w:tcPr>
            <w:tcW w:w="2698" w:type="dxa"/>
            <w:gridSpan w:val="2"/>
            <w:vAlign w:val="center"/>
          </w:tcPr>
          <w:p w:rsidR="005013C7" w:rsidRPr="00417B44" w:rsidRDefault="005013C7" w:rsidP="006305A6">
            <w:pPr>
              <w:snapToGrid w:val="0"/>
              <w:jc w:val="left"/>
              <w:rPr>
                <w:rFonts w:ascii="宋体" w:hAnsi="宋体" w:cs="宋体"/>
                <w:color w:val="000000" w:themeColor="text1"/>
                <w:kern w:val="0"/>
                <w:sz w:val="21"/>
                <w:szCs w:val="21"/>
              </w:rPr>
            </w:pPr>
          </w:p>
        </w:tc>
      </w:tr>
      <w:tr w:rsidR="005013C7" w:rsidRPr="00417B44" w:rsidTr="007722D8">
        <w:trPr>
          <w:trHeight w:val="510"/>
          <w:jc w:val="center"/>
        </w:trPr>
        <w:tc>
          <w:tcPr>
            <w:tcW w:w="9307" w:type="dxa"/>
            <w:gridSpan w:val="9"/>
          </w:tcPr>
          <w:p w:rsidR="005013C7" w:rsidRPr="00417B44" w:rsidRDefault="005013C7" w:rsidP="006305A6">
            <w:pPr>
              <w:widowControl/>
              <w:snapToGrid w:val="0"/>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已预借票据且科研经费尚未全部到账情况：</w:t>
            </w:r>
          </w:p>
          <w:p w:rsidR="005013C7" w:rsidRPr="00417B44" w:rsidRDefault="005013C7" w:rsidP="006305A6">
            <w:pPr>
              <w:widowControl/>
              <w:snapToGrid w:val="0"/>
              <w:rPr>
                <w:rFonts w:ascii="宋体" w:hAnsi="宋体" w:cs="宋体"/>
                <w:color w:val="000000" w:themeColor="text1"/>
                <w:kern w:val="0"/>
                <w:sz w:val="21"/>
                <w:szCs w:val="21"/>
              </w:rPr>
            </w:pPr>
          </w:p>
          <w:p w:rsidR="00116C1F" w:rsidRPr="00417B44" w:rsidRDefault="00116C1F" w:rsidP="006305A6">
            <w:pPr>
              <w:snapToGrid w:val="0"/>
              <w:rPr>
                <w:rFonts w:ascii="宋体" w:hAnsi="宋体" w:cs="宋体"/>
                <w:color w:val="000000" w:themeColor="text1"/>
                <w:kern w:val="0"/>
                <w:sz w:val="21"/>
                <w:szCs w:val="21"/>
              </w:rPr>
            </w:pPr>
          </w:p>
          <w:p w:rsidR="00116C1F" w:rsidRPr="00417B44" w:rsidRDefault="00116C1F" w:rsidP="006305A6">
            <w:pPr>
              <w:snapToGrid w:val="0"/>
              <w:rPr>
                <w:rFonts w:ascii="宋体" w:hAnsi="宋体" w:cs="宋体"/>
                <w:color w:val="000000" w:themeColor="text1"/>
                <w:kern w:val="0"/>
                <w:sz w:val="21"/>
                <w:szCs w:val="21"/>
              </w:rPr>
            </w:pPr>
          </w:p>
          <w:p w:rsidR="00116C1F" w:rsidRPr="00417B44" w:rsidRDefault="00116C1F" w:rsidP="006305A6">
            <w:pPr>
              <w:snapToGrid w:val="0"/>
              <w:rPr>
                <w:rFonts w:ascii="宋体" w:hAnsi="宋体" w:cs="宋体"/>
                <w:color w:val="000000" w:themeColor="text1"/>
                <w:kern w:val="0"/>
                <w:sz w:val="21"/>
                <w:szCs w:val="21"/>
              </w:rPr>
            </w:pPr>
          </w:p>
        </w:tc>
      </w:tr>
      <w:tr w:rsidR="005013C7" w:rsidRPr="00417B44" w:rsidTr="007722D8">
        <w:trPr>
          <w:trHeight w:val="510"/>
          <w:jc w:val="center"/>
        </w:trPr>
        <w:tc>
          <w:tcPr>
            <w:tcW w:w="9307" w:type="dxa"/>
            <w:gridSpan w:val="9"/>
          </w:tcPr>
          <w:p w:rsidR="005013C7" w:rsidRPr="00417B44" w:rsidRDefault="005013C7" w:rsidP="006305A6">
            <w:pPr>
              <w:widowControl/>
              <w:snapToGrid w:val="0"/>
              <w:jc w:val="center"/>
              <w:rPr>
                <w:rFonts w:ascii="宋体" w:hAnsi="宋体" w:cs="宋体"/>
                <w:b/>
                <w:bCs/>
                <w:color w:val="000000" w:themeColor="text1"/>
                <w:kern w:val="0"/>
                <w:sz w:val="21"/>
                <w:szCs w:val="21"/>
              </w:rPr>
            </w:pPr>
            <w:r w:rsidRPr="00417B44">
              <w:rPr>
                <w:rFonts w:ascii="宋体" w:hAnsi="宋体" w:cs="宋体" w:hint="eastAsia"/>
                <w:b/>
                <w:bCs/>
                <w:color w:val="000000" w:themeColor="text1"/>
                <w:kern w:val="0"/>
                <w:sz w:val="21"/>
                <w:szCs w:val="21"/>
              </w:rPr>
              <w:t>承  诺  函</w:t>
            </w:r>
          </w:p>
          <w:p w:rsidR="005013C7" w:rsidRPr="00417B44" w:rsidRDefault="005013C7" w:rsidP="006305A6">
            <w:pPr>
              <w:widowControl/>
              <w:snapToGrid w:val="0"/>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 xml:space="preserve">    本人保证该笔款项于预计到款日前转入学校银行账户。若</w:t>
            </w:r>
            <w:r w:rsidRPr="00417B44">
              <w:rPr>
                <w:rFonts w:ascii="黑体" w:eastAsia="黑体" w:hAnsi="黑体" w:cs="宋体" w:hint="eastAsia"/>
                <w:color w:val="000000" w:themeColor="text1"/>
                <w:kern w:val="0"/>
                <w:sz w:val="21"/>
                <w:szCs w:val="21"/>
              </w:rPr>
              <w:t>开票时间满6个月未全部到账的，</w:t>
            </w:r>
            <w:r w:rsidRPr="00417B44">
              <w:rPr>
                <w:rFonts w:ascii="黑体" w:eastAsia="黑体" w:hAnsi="黑体" w:cs="宋体" w:hint="eastAsia"/>
                <w:bCs/>
                <w:color w:val="000000" w:themeColor="text1"/>
                <w:kern w:val="0"/>
                <w:sz w:val="21"/>
                <w:szCs w:val="21"/>
              </w:rPr>
              <w:t>同意冻结本人负责的全部横向科研经费；若本人有两张预借票据的开票时间满6个月，或一张预借票据的开票时间满1年，且经费仍未全部到账的，同意冻结本人负责的全部科研经费，暂停办理再次借票业务，直至款项全部到账或退回票据</w:t>
            </w:r>
            <w:r w:rsidRPr="00417B44">
              <w:rPr>
                <w:rFonts w:ascii="宋体" w:hAnsi="宋体" w:cs="宋体" w:hint="eastAsia"/>
                <w:b/>
                <w:bCs/>
                <w:color w:val="000000" w:themeColor="text1"/>
                <w:kern w:val="0"/>
                <w:sz w:val="21"/>
                <w:szCs w:val="21"/>
              </w:rPr>
              <w:t>。</w:t>
            </w:r>
          </w:p>
          <w:p w:rsidR="005013C7" w:rsidRPr="00417B44" w:rsidRDefault="005013C7" w:rsidP="006305A6">
            <w:pPr>
              <w:widowControl/>
              <w:snapToGrid w:val="0"/>
              <w:ind w:right="482" w:firstLineChars="2229" w:firstLine="4681"/>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 xml:space="preserve">  项目负责人签字：</w:t>
            </w:r>
          </w:p>
          <w:p w:rsidR="005013C7" w:rsidRPr="00417B44" w:rsidRDefault="005013C7" w:rsidP="006305A6">
            <w:pPr>
              <w:snapToGrid w:val="0"/>
              <w:ind w:right="480"/>
              <w:rPr>
                <w:rFonts w:ascii="宋体" w:hAnsi="宋体" w:cs="宋体"/>
                <w:b/>
                <w:bCs/>
                <w:color w:val="000000" w:themeColor="text1"/>
                <w:kern w:val="0"/>
                <w:sz w:val="21"/>
                <w:szCs w:val="21"/>
              </w:rPr>
            </w:pPr>
            <w:r w:rsidRPr="00417B44">
              <w:rPr>
                <w:rFonts w:ascii="宋体" w:hAnsi="宋体" w:cs="宋体" w:hint="eastAsia"/>
                <w:color w:val="000000" w:themeColor="text1"/>
                <w:kern w:val="0"/>
                <w:sz w:val="21"/>
                <w:szCs w:val="21"/>
              </w:rPr>
              <w:t xml:space="preserve">                                                      年     月     日</w:t>
            </w:r>
          </w:p>
        </w:tc>
      </w:tr>
      <w:tr w:rsidR="005013C7" w:rsidRPr="00417B44" w:rsidTr="007722D8">
        <w:trPr>
          <w:trHeight w:val="510"/>
          <w:jc w:val="center"/>
        </w:trPr>
        <w:tc>
          <w:tcPr>
            <w:tcW w:w="9307" w:type="dxa"/>
            <w:gridSpan w:val="9"/>
          </w:tcPr>
          <w:p w:rsidR="005013C7" w:rsidRPr="00417B44" w:rsidRDefault="005013C7" w:rsidP="006305A6">
            <w:pPr>
              <w:widowControl/>
              <w:snapToGrid w:val="0"/>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 xml:space="preserve">院系意见：　</w:t>
            </w:r>
          </w:p>
          <w:p w:rsidR="005013C7" w:rsidRPr="00417B44" w:rsidRDefault="005013C7" w:rsidP="006305A6">
            <w:pPr>
              <w:widowControl/>
              <w:snapToGrid w:val="0"/>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 xml:space="preserve">    我单位同意项目负责人预借票据，并负责敦促项目负责人在规定时间内办理来款上帐手续。 </w:t>
            </w:r>
          </w:p>
          <w:p w:rsidR="005013C7" w:rsidRPr="00417B44" w:rsidRDefault="005013C7" w:rsidP="006305A6">
            <w:pPr>
              <w:widowControl/>
              <w:snapToGrid w:val="0"/>
              <w:spacing w:beforeLines="100" w:before="381"/>
              <w:ind w:right="482" w:firstLineChars="1875" w:firstLine="3938"/>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 xml:space="preserve">   负责人签字及单位公章：</w:t>
            </w:r>
          </w:p>
          <w:p w:rsidR="005013C7" w:rsidRPr="00417B44" w:rsidRDefault="005013C7" w:rsidP="006305A6">
            <w:pPr>
              <w:snapToGrid w:val="0"/>
              <w:ind w:right="482"/>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 xml:space="preserve">                                                      年     月     日</w:t>
            </w:r>
          </w:p>
        </w:tc>
      </w:tr>
      <w:tr w:rsidR="005013C7" w:rsidRPr="00417B44" w:rsidTr="007722D8">
        <w:trPr>
          <w:trHeight w:val="510"/>
          <w:jc w:val="center"/>
        </w:trPr>
        <w:tc>
          <w:tcPr>
            <w:tcW w:w="9307" w:type="dxa"/>
            <w:gridSpan w:val="9"/>
          </w:tcPr>
          <w:p w:rsidR="005013C7" w:rsidRPr="00417B44" w:rsidRDefault="005013C7" w:rsidP="006305A6">
            <w:pPr>
              <w:widowControl/>
              <w:snapToGrid w:val="0"/>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科研主管部门意见：</w:t>
            </w:r>
          </w:p>
          <w:p w:rsidR="005013C7" w:rsidRPr="00417B44" w:rsidRDefault="005013C7" w:rsidP="006305A6">
            <w:pPr>
              <w:widowControl/>
              <w:snapToGrid w:val="0"/>
              <w:ind w:right="482" w:firstLineChars="1875" w:firstLine="3938"/>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 xml:space="preserve">   负责人签字及单位公章：</w:t>
            </w:r>
          </w:p>
          <w:p w:rsidR="005013C7" w:rsidRPr="00417B44" w:rsidRDefault="005013C7" w:rsidP="006305A6">
            <w:pPr>
              <w:snapToGrid w:val="0"/>
              <w:ind w:right="601"/>
              <w:rPr>
                <w:rFonts w:ascii="宋体" w:hAnsi="宋体" w:cs="宋体"/>
                <w:color w:val="000000" w:themeColor="text1"/>
                <w:kern w:val="0"/>
                <w:sz w:val="21"/>
                <w:szCs w:val="21"/>
              </w:rPr>
            </w:pPr>
            <w:r w:rsidRPr="00417B44">
              <w:rPr>
                <w:rFonts w:ascii="宋体" w:hAnsi="宋体" w:cs="宋体" w:hint="eastAsia"/>
                <w:color w:val="000000" w:themeColor="text1"/>
                <w:kern w:val="0"/>
                <w:sz w:val="21"/>
                <w:szCs w:val="21"/>
              </w:rPr>
              <w:t xml:space="preserve">                                                      年     月     日</w:t>
            </w:r>
          </w:p>
        </w:tc>
      </w:tr>
    </w:tbl>
    <w:p w:rsidR="005013C7" w:rsidRPr="00417B44" w:rsidRDefault="005013C7" w:rsidP="006305A6">
      <w:pPr>
        <w:adjustRightInd w:val="0"/>
        <w:snapToGrid w:val="0"/>
        <w:rPr>
          <w:rFonts w:asciiTheme="minorEastAsia" w:eastAsiaTheme="minorEastAsia" w:hAnsiTheme="minorEastAsia"/>
          <w:color w:val="000000" w:themeColor="text1"/>
          <w:sz w:val="21"/>
          <w:szCs w:val="21"/>
        </w:rPr>
      </w:pPr>
      <w:r w:rsidRPr="00417B44">
        <w:rPr>
          <w:rFonts w:asciiTheme="minorEastAsia" w:eastAsiaTheme="minorEastAsia" w:hAnsiTheme="minorEastAsia" w:hint="eastAsia"/>
          <w:b/>
          <w:color w:val="000000" w:themeColor="text1"/>
          <w:sz w:val="21"/>
          <w:szCs w:val="21"/>
        </w:rPr>
        <w:t>说明：</w:t>
      </w:r>
      <w:r w:rsidRPr="00417B44">
        <w:rPr>
          <w:rFonts w:asciiTheme="minorEastAsia" w:eastAsiaTheme="minorEastAsia" w:hAnsiTheme="minorEastAsia" w:hint="eastAsia"/>
          <w:color w:val="000000" w:themeColor="text1"/>
          <w:sz w:val="21"/>
          <w:szCs w:val="21"/>
        </w:rPr>
        <w:t>1、同一项目负责人最多可预借3张票据，每张票据对应的经费应到账时间为自开票日算起6个月内；2、开票金额默认为含税金额；3、税款=开票金额/1.06*6.72%（保留两位小数）；4、本表复印有效，财务处存原件，借票人保留一份。</w:t>
      </w:r>
    </w:p>
    <w:p w:rsidR="00877CFF" w:rsidRPr="00417B44" w:rsidRDefault="00877CFF" w:rsidP="006305A6">
      <w:pPr>
        <w:pStyle w:val="2"/>
        <w:rPr>
          <w:color w:val="000000" w:themeColor="text1"/>
        </w:rPr>
      </w:pPr>
      <w:bookmarkStart w:id="54" w:name="_Toc475699513"/>
      <w:bookmarkStart w:id="55" w:name="_Toc450570619"/>
      <w:r w:rsidRPr="00417B44">
        <w:rPr>
          <w:rFonts w:hint="eastAsia"/>
          <w:color w:val="000000" w:themeColor="text1"/>
        </w:rPr>
        <w:lastRenderedPageBreak/>
        <w:t>2.</w:t>
      </w:r>
      <w:r w:rsidRPr="00417B44">
        <w:rPr>
          <w:rFonts w:hint="eastAsia"/>
          <w:color w:val="000000" w:themeColor="text1"/>
        </w:rPr>
        <w:t>《华中科技大学科研业务接待审批单》</w:t>
      </w:r>
      <w:bookmarkEnd w:id="54"/>
    </w:p>
    <w:p w:rsidR="00877CFF" w:rsidRPr="00417B44" w:rsidRDefault="00877CFF" w:rsidP="006305A6">
      <w:pPr>
        <w:snapToGrid w:val="0"/>
        <w:spacing w:beforeLines="100" w:before="381" w:afterLines="50" w:after="190" w:line="360" w:lineRule="auto"/>
        <w:jc w:val="center"/>
        <w:rPr>
          <w:rFonts w:ascii="黑体" w:eastAsia="黑体" w:hAnsi="宋体"/>
          <w:b/>
          <w:color w:val="000000" w:themeColor="text1"/>
          <w:sz w:val="32"/>
          <w:szCs w:val="32"/>
        </w:rPr>
      </w:pPr>
      <w:r w:rsidRPr="00417B44">
        <w:rPr>
          <w:rFonts w:ascii="黑体" w:eastAsia="黑体" w:hAnsi="公文小标宋简" w:hint="eastAsia"/>
          <w:b/>
          <w:color w:val="000000" w:themeColor="text1"/>
          <w:sz w:val="32"/>
          <w:szCs w:val="32"/>
        </w:rPr>
        <w:t>华中科技大学科研业务接待审批单</w:t>
      </w:r>
    </w:p>
    <w:p w:rsidR="00877CFF" w:rsidRPr="00417B44" w:rsidRDefault="00877CFF" w:rsidP="006305A6">
      <w:pPr>
        <w:widowControl/>
        <w:jc w:val="left"/>
        <w:rPr>
          <w:rFonts w:asciiTheme="majorHAnsi" w:eastAsia="黑体" w:hAnsiTheme="majorHAnsi" w:cstheme="majorBidi"/>
          <w:bCs/>
          <w:color w:val="000000" w:themeColor="text1"/>
          <w:sz w:val="32"/>
          <w:szCs w:val="32"/>
        </w:rPr>
      </w:pPr>
    </w:p>
    <w:tbl>
      <w:tblPr>
        <w:tblW w:w="8553" w:type="dxa"/>
        <w:jc w:val="center"/>
        <w:tblLayout w:type="fixed"/>
        <w:tblLook w:val="0000" w:firstRow="0" w:lastRow="0" w:firstColumn="0" w:lastColumn="0" w:noHBand="0" w:noVBand="0"/>
      </w:tblPr>
      <w:tblGrid>
        <w:gridCol w:w="2145"/>
        <w:gridCol w:w="6408"/>
      </w:tblGrid>
      <w:tr w:rsidR="00877CFF" w:rsidRPr="00417B44" w:rsidTr="00CD0C29">
        <w:trPr>
          <w:trHeight w:val="859"/>
          <w:jc w:val="center"/>
        </w:trPr>
        <w:tc>
          <w:tcPr>
            <w:tcW w:w="2145" w:type="dxa"/>
            <w:tcBorders>
              <w:top w:val="single" w:sz="4" w:space="0" w:color="auto"/>
              <w:left w:val="single" w:sz="4" w:space="0" w:color="auto"/>
              <w:bottom w:val="single" w:sz="4" w:space="0" w:color="auto"/>
              <w:right w:val="single" w:sz="4" w:space="0" w:color="auto"/>
            </w:tcBorders>
            <w:vAlign w:val="center"/>
          </w:tcPr>
          <w:p w:rsidR="00877CFF" w:rsidRPr="004853AB" w:rsidRDefault="00877CFF" w:rsidP="006305A6">
            <w:pPr>
              <w:jc w:val="center"/>
              <w:rPr>
                <w:rFonts w:asciiTheme="minorEastAsia" w:eastAsiaTheme="minorEastAsia" w:hAnsiTheme="minorEastAsia"/>
                <w:color w:val="000000" w:themeColor="text1"/>
                <w:sz w:val="28"/>
                <w:szCs w:val="28"/>
              </w:rPr>
            </w:pPr>
            <w:r w:rsidRPr="004853AB">
              <w:rPr>
                <w:rFonts w:asciiTheme="minorEastAsia" w:eastAsiaTheme="minorEastAsia" w:hAnsiTheme="minorEastAsia" w:hint="eastAsia"/>
                <w:color w:val="000000" w:themeColor="text1"/>
                <w:sz w:val="28"/>
                <w:szCs w:val="28"/>
              </w:rPr>
              <w:t>来访单位</w:t>
            </w:r>
          </w:p>
        </w:tc>
        <w:tc>
          <w:tcPr>
            <w:tcW w:w="6408" w:type="dxa"/>
            <w:tcBorders>
              <w:top w:val="single" w:sz="4" w:space="0" w:color="auto"/>
              <w:left w:val="nil"/>
              <w:bottom w:val="single" w:sz="4" w:space="0" w:color="auto"/>
              <w:right w:val="single" w:sz="4" w:space="0" w:color="auto"/>
            </w:tcBorders>
            <w:vAlign w:val="center"/>
          </w:tcPr>
          <w:p w:rsidR="00877CFF" w:rsidRPr="004853AB" w:rsidRDefault="00877CFF" w:rsidP="006305A6">
            <w:pPr>
              <w:jc w:val="center"/>
              <w:rPr>
                <w:rFonts w:asciiTheme="minorEastAsia" w:eastAsiaTheme="minorEastAsia" w:hAnsiTheme="minorEastAsia"/>
                <w:color w:val="000000" w:themeColor="text1"/>
                <w:sz w:val="28"/>
                <w:szCs w:val="28"/>
              </w:rPr>
            </w:pPr>
          </w:p>
        </w:tc>
      </w:tr>
      <w:tr w:rsidR="00877CFF" w:rsidRPr="00417B44" w:rsidTr="00CD0C29">
        <w:trPr>
          <w:trHeight w:val="838"/>
          <w:jc w:val="center"/>
        </w:trPr>
        <w:tc>
          <w:tcPr>
            <w:tcW w:w="2145" w:type="dxa"/>
            <w:tcBorders>
              <w:top w:val="single" w:sz="4" w:space="0" w:color="auto"/>
              <w:left w:val="single" w:sz="4" w:space="0" w:color="auto"/>
              <w:bottom w:val="single" w:sz="4" w:space="0" w:color="auto"/>
              <w:right w:val="single" w:sz="4" w:space="0" w:color="auto"/>
            </w:tcBorders>
            <w:vAlign w:val="center"/>
          </w:tcPr>
          <w:p w:rsidR="00877CFF" w:rsidRPr="004853AB" w:rsidRDefault="00877CFF" w:rsidP="006305A6">
            <w:pPr>
              <w:jc w:val="center"/>
              <w:rPr>
                <w:rFonts w:asciiTheme="minorEastAsia" w:eastAsiaTheme="minorEastAsia" w:hAnsiTheme="minorEastAsia"/>
                <w:color w:val="000000" w:themeColor="text1"/>
                <w:sz w:val="28"/>
                <w:szCs w:val="28"/>
              </w:rPr>
            </w:pPr>
            <w:r w:rsidRPr="004853AB">
              <w:rPr>
                <w:rFonts w:asciiTheme="minorEastAsia" w:eastAsiaTheme="minorEastAsia" w:hAnsiTheme="minorEastAsia" w:hint="eastAsia"/>
                <w:color w:val="000000" w:themeColor="text1"/>
                <w:sz w:val="28"/>
                <w:szCs w:val="28"/>
              </w:rPr>
              <w:t>来访事宜</w:t>
            </w:r>
          </w:p>
        </w:tc>
        <w:tc>
          <w:tcPr>
            <w:tcW w:w="6408" w:type="dxa"/>
            <w:tcBorders>
              <w:top w:val="single" w:sz="4" w:space="0" w:color="auto"/>
              <w:left w:val="nil"/>
              <w:bottom w:val="single" w:sz="4" w:space="0" w:color="auto"/>
              <w:right w:val="single" w:sz="4" w:space="0" w:color="auto"/>
            </w:tcBorders>
          </w:tcPr>
          <w:p w:rsidR="00877CFF" w:rsidRPr="004853AB" w:rsidRDefault="00877CFF" w:rsidP="006305A6">
            <w:pPr>
              <w:rPr>
                <w:rFonts w:asciiTheme="minorEastAsia" w:eastAsiaTheme="minorEastAsia" w:hAnsiTheme="minorEastAsia"/>
                <w:color w:val="000000" w:themeColor="text1"/>
                <w:sz w:val="28"/>
                <w:szCs w:val="28"/>
              </w:rPr>
            </w:pPr>
          </w:p>
        </w:tc>
      </w:tr>
      <w:tr w:rsidR="00877CFF" w:rsidRPr="00417B44" w:rsidTr="00CD0C29">
        <w:trPr>
          <w:trHeight w:val="700"/>
          <w:jc w:val="center"/>
        </w:trPr>
        <w:tc>
          <w:tcPr>
            <w:tcW w:w="2145" w:type="dxa"/>
            <w:tcBorders>
              <w:top w:val="single" w:sz="4" w:space="0" w:color="auto"/>
              <w:left w:val="single" w:sz="4" w:space="0" w:color="auto"/>
              <w:bottom w:val="single" w:sz="4" w:space="0" w:color="auto"/>
              <w:right w:val="single" w:sz="4" w:space="0" w:color="auto"/>
            </w:tcBorders>
            <w:vAlign w:val="center"/>
          </w:tcPr>
          <w:p w:rsidR="00877CFF" w:rsidRPr="004853AB" w:rsidRDefault="00877CFF" w:rsidP="006305A6">
            <w:pPr>
              <w:jc w:val="center"/>
              <w:rPr>
                <w:rFonts w:asciiTheme="minorEastAsia" w:eastAsiaTheme="minorEastAsia" w:hAnsiTheme="minorEastAsia"/>
                <w:color w:val="000000" w:themeColor="text1"/>
                <w:sz w:val="28"/>
                <w:szCs w:val="28"/>
              </w:rPr>
            </w:pPr>
            <w:r w:rsidRPr="004853AB">
              <w:rPr>
                <w:rFonts w:asciiTheme="minorEastAsia" w:eastAsiaTheme="minorEastAsia" w:hAnsiTheme="minorEastAsia" w:hint="eastAsia"/>
                <w:color w:val="000000" w:themeColor="text1"/>
                <w:sz w:val="28"/>
                <w:szCs w:val="28"/>
              </w:rPr>
              <w:t>就餐人数</w:t>
            </w:r>
          </w:p>
        </w:tc>
        <w:tc>
          <w:tcPr>
            <w:tcW w:w="6408" w:type="dxa"/>
            <w:tcBorders>
              <w:top w:val="single" w:sz="4" w:space="0" w:color="auto"/>
              <w:left w:val="nil"/>
              <w:bottom w:val="single" w:sz="4" w:space="0" w:color="auto"/>
              <w:right w:val="single" w:sz="4" w:space="0" w:color="auto"/>
            </w:tcBorders>
            <w:vAlign w:val="center"/>
          </w:tcPr>
          <w:p w:rsidR="00877CFF" w:rsidRPr="004853AB" w:rsidRDefault="00877CFF" w:rsidP="006305A6">
            <w:pPr>
              <w:jc w:val="center"/>
              <w:rPr>
                <w:rFonts w:asciiTheme="minorEastAsia" w:eastAsiaTheme="minorEastAsia" w:hAnsiTheme="minorEastAsia"/>
                <w:color w:val="000000" w:themeColor="text1"/>
                <w:sz w:val="28"/>
                <w:szCs w:val="28"/>
              </w:rPr>
            </w:pPr>
          </w:p>
        </w:tc>
      </w:tr>
      <w:tr w:rsidR="00877CFF" w:rsidRPr="00417B44" w:rsidTr="00CD0C29">
        <w:trPr>
          <w:trHeight w:val="700"/>
          <w:jc w:val="center"/>
        </w:trPr>
        <w:tc>
          <w:tcPr>
            <w:tcW w:w="2145" w:type="dxa"/>
            <w:tcBorders>
              <w:top w:val="single" w:sz="4" w:space="0" w:color="auto"/>
              <w:left w:val="single" w:sz="4" w:space="0" w:color="auto"/>
              <w:bottom w:val="single" w:sz="4" w:space="0" w:color="auto"/>
              <w:right w:val="single" w:sz="4" w:space="0" w:color="auto"/>
            </w:tcBorders>
            <w:vAlign w:val="center"/>
          </w:tcPr>
          <w:p w:rsidR="00877CFF" w:rsidRPr="004853AB" w:rsidRDefault="00877CFF" w:rsidP="006305A6">
            <w:pPr>
              <w:jc w:val="center"/>
              <w:rPr>
                <w:rFonts w:asciiTheme="minorEastAsia" w:eastAsiaTheme="minorEastAsia" w:hAnsiTheme="minorEastAsia"/>
                <w:color w:val="000000" w:themeColor="text1"/>
                <w:sz w:val="28"/>
                <w:szCs w:val="28"/>
              </w:rPr>
            </w:pPr>
            <w:r w:rsidRPr="004853AB">
              <w:rPr>
                <w:rFonts w:asciiTheme="minorEastAsia" w:eastAsiaTheme="minorEastAsia" w:hAnsiTheme="minorEastAsia" w:hint="eastAsia"/>
                <w:color w:val="000000" w:themeColor="text1"/>
                <w:sz w:val="28"/>
                <w:szCs w:val="28"/>
              </w:rPr>
              <w:t>就餐时间</w:t>
            </w:r>
          </w:p>
        </w:tc>
        <w:tc>
          <w:tcPr>
            <w:tcW w:w="6408" w:type="dxa"/>
            <w:tcBorders>
              <w:top w:val="single" w:sz="4" w:space="0" w:color="auto"/>
              <w:left w:val="nil"/>
              <w:bottom w:val="single" w:sz="4" w:space="0" w:color="auto"/>
              <w:right w:val="single" w:sz="4" w:space="0" w:color="auto"/>
            </w:tcBorders>
            <w:vAlign w:val="center"/>
          </w:tcPr>
          <w:p w:rsidR="00877CFF" w:rsidRPr="004853AB" w:rsidRDefault="00877CFF" w:rsidP="006305A6">
            <w:pPr>
              <w:jc w:val="left"/>
              <w:rPr>
                <w:rFonts w:asciiTheme="minorEastAsia" w:eastAsiaTheme="minorEastAsia" w:hAnsiTheme="minorEastAsia"/>
                <w:color w:val="000000" w:themeColor="text1"/>
                <w:sz w:val="28"/>
                <w:szCs w:val="28"/>
              </w:rPr>
            </w:pPr>
            <w:r w:rsidRPr="004853AB">
              <w:rPr>
                <w:rFonts w:asciiTheme="minorEastAsia" w:eastAsiaTheme="minorEastAsia" w:hAnsiTheme="minorEastAsia" w:hint="eastAsia"/>
                <w:color w:val="000000" w:themeColor="text1"/>
                <w:sz w:val="28"/>
                <w:szCs w:val="28"/>
              </w:rPr>
              <w:t xml:space="preserve">     □早       □中       □晚</w:t>
            </w:r>
          </w:p>
        </w:tc>
      </w:tr>
      <w:tr w:rsidR="00877CFF" w:rsidRPr="00417B44" w:rsidTr="00CD0C29">
        <w:trPr>
          <w:trHeight w:val="700"/>
          <w:jc w:val="center"/>
        </w:trPr>
        <w:tc>
          <w:tcPr>
            <w:tcW w:w="2145" w:type="dxa"/>
            <w:tcBorders>
              <w:top w:val="single" w:sz="4" w:space="0" w:color="auto"/>
              <w:left w:val="single" w:sz="4" w:space="0" w:color="auto"/>
              <w:bottom w:val="single" w:sz="4" w:space="0" w:color="auto"/>
              <w:right w:val="single" w:sz="4" w:space="0" w:color="auto"/>
            </w:tcBorders>
            <w:vAlign w:val="center"/>
          </w:tcPr>
          <w:p w:rsidR="00877CFF" w:rsidRPr="004853AB" w:rsidRDefault="00877CFF" w:rsidP="006305A6">
            <w:pPr>
              <w:jc w:val="center"/>
              <w:rPr>
                <w:rFonts w:asciiTheme="minorEastAsia" w:eastAsiaTheme="minorEastAsia" w:hAnsiTheme="minorEastAsia"/>
                <w:color w:val="000000" w:themeColor="text1"/>
                <w:sz w:val="28"/>
                <w:szCs w:val="28"/>
              </w:rPr>
            </w:pPr>
            <w:r w:rsidRPr="004853AB">
              <w:rPr>
                <w:rFonts w:asciiTheme="minorEastAsia" w:eastAsiaTheme="minorEastAsia" w:hAnsiTheme="minorEastAsia" w:hint="eastAsia"/>
                <w:color w:val="000000" w:themeColor="text1"/>
                <w:sz w:val="28"/>
                <w:szCs w:val="28"/>
              </w:rPr>
              <w:t>就餐类别</w:t>
            </w:r>
          </w:p>
        </w:tc>
        <w:tc>
          <w:tcPr>
            <w:tcW w:w="6408" w:type="dxa"/>
            <w:tcBorders>
              <w:top w:val="single" w:sz="4" w:space="0" w:color="auto"/>
              <w:left w:val="nil"/>
              <w:bottom w:val="single" w:sz="4" w:space="0" w:color="auto"/>
              <w:right w:val="single" w:sz="4" w:space="0" w:color="auto"/>
            </w:tcBorders>
            <w:vAlign w:val="center"/>
          </w:tcPr>
          <w:p w:rsidR="00877CFF" w:rsidRPr="004853AB" w:rsidRDefault="00877CFF" w:rsidP="006305A6">
            <w:pPr>
              <w:jc w:val="left"/>
              <w:rPr>
                <w:rFonts w:asciiTheme="minorEastAsia" w:eastAsiaTheme="minorEastAsia" w:hAnsiTheme="minorEastAsia"/>
                <w:color w:val="000000" w:themeColor="text1"/>
                <w:sz w:val="28"/>
                <w:szCs w:val="28"/>
              </w:rPr>
            </w:pPr>
            <w:r w:rsidRPr="004853AB">
              <w:rPr>
                <w:rFonts w:asciiTheme="minorEastAsia" w:eastAsiaTheme="minorEastAsia" w:hAnsiTheme="minorEastAsia" w:hint="eastAsia"/>
                <w:color w:val="000000" w:themeColor="text1"/>
                <w:sz w:val="28"/>
                <w:szCs w:val="28"/>
              </w:rPr>
              <w:t xml:space="preserve">  □工作餐       □宴请</w:t>
            </w:r>
          </w:p>
        </w:tc>
      </w:tr>
      <w:tr w:rsidR="00877CFF" w:rsidRPr="00417B44" w:rsidTr="00CD0C29">
        <w:trPr>
          <w:trHeight w:val="700"/>
          <w:jc w:val="center"/>
        </w:trPr>
        <w:tc>
          <w:tcPr>
            <w:tcW w:w="2145" w:type="dxa"/>
            <w:tcBorders>
              <w:top w:val="single" w:sz="4" w:space="0" w:color="auto"/>
              <w:left w:val="single" w:sz="4" w:space="0" w:color="auto"/>
              <w:bottom w:val="single" w:sz="4" w:space="0" w:color="auto"/>
              <w:right w:val="single" w:sz="4" w:space="0" w:color="auto"/>
            </w:tcBorders>
            <w:vAlign w:val="center"/>
          </w:tcPr>
          <w:p w:rsidR="00877CFF" w:rsidRPr="004853AB" w:rsidRDefault="00877CFF" w:rsidP="006305A6">
            <w:pPr>
              <w:jc w:val="center"/>
              <w:rPr>
                <w:rFonts w:asciiTheme="minorEastAsia" w:eastAsiaTheme="minorEastAsia" w:hAnsiTheme="minorEastAsia"/>
                <w:color w:val="000000" w:themeColor="text1"/>
                <w:sz w:val="28"/>
                <w:szCs w:val="28"/>
              </w:rPr>
            </w:pPr>
            <w:r w:rsidRPr="004853AB">
              <w:rPr>
                <w:rFonts w:asciiTheme="minorEastAsia" w:eastAsiaTheme="minorEastAsia" w:hAnsiTheme="minorEastAsia" w:hint="eastAsia"/>
                <w:color w:val="000000" w:themeColor="text1"/>
                <w:sz w:val="28"/>
                <w:szCs w:val="28"/>
              </w:rPr>
              <w:t>就餐金额</w:t>
            </w:r>
          </w:p>
        </w:tc>
        <w:tc>
          <w:tcPr>
            <w:tcW w:w="6408" w:type="dxa"/>
            <w:tcBorders>
              <w:top w:val="single" w:sz="4" w:space="0" w:color="auto"/>
              <w:left w:val="nil"/>
              <w:bottom w:val="single" w:sz="4" w:space="0" w:color="auto"/>
              <w:right w:val="single" w:sz="4" w:space="0" w:color="auto"/>
            </w:tcBorders>
            <w:vAlign w:val="center"/>
          </w:tcPr>
          <w:p w:rsidR="00877CFF" w:rsidRPr="004853AB" w:rsidRDefault="00877CFF" w:rsidP="006305A6">
            <w:pPr>
              <w:jc w:val="center"/>
              <w:rPr>
                <w:rFonts w:asciiTheme="minorEastAsia" w:eastAsiaTheme="minorEastAsia" w:hAnsiTheme="minorEastAsia"/>
                <w:color w:val="000000" w:themeColor="text1"/>
                <w:sz w:val="28"/>
                <w:szCs w:val="28"/>
              </w:rPr>
            </w:pPr>
            <w:r w:rsidRPr="004853AB">
              <w:rPr>
                <w:rFonts w:asciiTheme="minorEastAsia" w:eastAsiaTheme="minorEastAsia" w:hAnsiTheme="minorEastAsia" w:hint="eastAsia"/>
                <w:color w:val="000000" w:themeColor="text1"/>
                <w:sz w:val="28"/>
                <w:szCs w:val="28"/>
                <w:u w:val="single"/>
              </w:rPr>
              <w:t>__________</w:t>
            </w:r>
            <w:r w:rsidRPr="004853AB">
              <w:rPr>
                <w:rFonts w:asciiTheme="minorEastAsia" w:eastAsiaTheme="minorEastAsia" w:hAnsiTheme="minorEastAsia" w:hint="eastAsia"/>
                <w:color w:val="000000" w:themeColor="text1"/>
                <w:sz w:val="28"/>
                <w:szCs w:val="28"/>
              </w:rPr>
              <w:t xml:space="preserve">元 </w:t>
            </w:r>
          </w:p>
        </w:tc>
      </w:tr>
      <w:tr w:rsidR="00877CFF" w:rsidRPr="00417B44" w:rsidTr="00CD0C29">
        <w:trPr>
          <w:trHeight w:val="700"/>
          <w:jc w:val="center"/>
        </w:trPr>
        <w:tc>
          <w:tcPr>
            <w:tcW w:w="2145" w:type="dxa"/>
            <w:tcBorders>
              <w:top w:val="single" w:sz="4" w:space="0" w:color="auto"/>
              <w:left w:val="single" w:sz="4" w:space="0" w:color="auto"/>
              <w:bottom w:val="single" w:sz="4" w:space="0" w:color="auto"/>
              <w:right w:val="single" w:sz="4" w:space="0" w:color="auto"/>
            </w:tcBorders>
            <w:vAlign w:val="center"/>
          </w:tcPr>
          <w:p w:rsidR="00877CFF" w:rsidRPr="004853AB" w:rsidRDefault="00877CFF" w:rsidP="006305A6">
            <w:pPr>
              <w:jc w:val="center"/>
              <w:rPr>
                <w:rFonts w:asciiTheme="minorEastAsia" w:eastAsiaTheme="minorEastAsia" w:hAnsiTheme="minorEastAsia"/>
                <w:color w:val="000000" w:themeColor="text1"/>
                <w:sz w:val="28"/>
                <w:szCs w:val="28"/>
              </w:rPr>
            </w:pPr>
            <w:r w:rsidRPr="004853AB">
              <w:rPr>
                <w:rFonts w:asciiTheme="minorEastAsia" w:eastAsiaTheme="minorEastAsia" w:hAnsiTheme="minorEastAsia" w:hint="eastAsia"/>
                <w:color w:val="000000" w:themeColor="text1"/>
                <w:sz w:val="28"/>
                <w:szCs w:val="28"/>
              </w:rPr>
              <w:t>经费项目编号</w:t>
            </w:r>
          </w:p>
        </w:tc>
        <w:tc>
          <w:tcPr>
            <w:tcW w:w="6408" w:type="dxa"/>
            <w:tcBorders>
              <w:top w:val="single" w:sz="4" w:space="0" w:color="auto"/>
              <w:left w:val="nil"/>
              <w:bottom w:val="single" w:sz="4" w:space="0" w:color="auto"/>
              <w:right w:val="single" w:sz="4" w:space="0" w:color="auto"/>
            </w:tcBorders>
            <w:vAlign w:val="center"/>
          </w:tcPr>
          <w:p w:rsidR="00877CFF" w:rsidRPr="004853AB" w:rsidRDefault="00877CFF" w:rsidP="006305A6">
            <w:pPr>
              <w:jc w:val="center"/>
              <w:rPr>
                <w:rFonts w:asciiTheme="minorEastAsia" w:eastAsiaTheme="minorEastAsia" w:hAnsiTheme="minorEastAsia"/>
                <w:color w:val="000000" w:themeColor="text1"/>
                <w:sz w:val="28"/>
                <w:szCs w:val="28"/>
              </w:rPr>
            </w:pPr>
          </w:p>
        </w:tc>
      </w:tr>
      <w:tr w:rsidR="00877CFF" w:rsidRPr="00417B44" w:rsidTr="00CD0C29">
        <w:trPr>
          <w:trHeight w:val="2415"/>
          <w:jc w:val="center"/>
        </w:trPr>
        <w:tc>
          <w:tcPr>
            <w:tcW w:w="8553" w:type="dxa"/>
            <w:gridSpan w:val="2"/>
            <w:tcBorders>
              <w:top w:val="single" w:sz="4" w:space="0" w:color="auto"/>
              <w:left w:val="single" w:sz="4" w:space="0" w:color="auto"/>
              <w:bottom w:val="single" w:sz="4" w:space="0" w:color="auto"/>
              <w:right w:val="single" w:sz="4" w:space="0" w:color="auto"/>
            </w:tcBorders>
          </w:tcPr>
          <w:p w:rsidR="00877CFF" w:rsidRPr="004853AB" w:rsidRDefault="00877CFF" w:rsidP="006305A6">
            <w:pPr>
              <w:ind w:firstLineChars="100" w:firstLine="280"/>
              <w:rPr>
                <w:rFonts w:asciiTheme="minorEastAsia" w:eastAsiaTheme="minorEastAsia" w:hAnsiTheme="minorEastAsia"/>
                <w:color w:val="000000" w:themeColor="text1"/>
                <w:sz w:val="28"/>
                <w:szCs w:val="28"/>
              </w:rPr>
            </w:pPr>
            <w:r w:rsidRPr="004853AB">
              <w:rPr>
                <w:rFonts w:asciiTheme="minorEastAsia" w:eastAsiaTheme="minorEastAsia" w:hAnsiTheme="minorEastAsia" w:hint="eastAsia"/>
                <w:color w:val="000000" w:themeColor="text1"/>
                <w:sz w:val="28"/>
                <w:szCs w:val="28"/>
              </w:rPr>
              <w:t>审批意见：</w:t>
            </w:r>
          </w:p>
          <w:p w:rsidR="00877CFF" w:rsidRPr="004853AB" w:rsidRDefault="00877CFF" w:rsidP="006305A6">
            <w:pPr>
              <w:rPr>
                <w:rFonts w:asciiTheme="minorEastAsia" w:eastAsiaTheme="minorEastAsia" w:hAnsiTheme="minorEastAsia"/>
                <w:color w:val="000000" w:themeColor="text1"/>
                <w:sz w:val="28"/>
                <w:szCs w:val="28"/>
              </w:rPr>
            </w:pPr>
          </w:p>
          <w:p w:rsidR="00877CFF" w:rsidRPr="004853AB" w:rsidRDefault="00877CFF" w:rsidP="006305A6">
            <w:pPr>
              <w:rPr>
                <w:rFonts w:asciiTheme="minorEastAsia" w:eastAsiaTheme="minorEastAsia" w:hAnsiTheme="minorEastAsia"/>
                <w:color w:val="000000" w:themeColor="text1"/>
                <w:sz w:val="28"/>
                <w:szCs w:val="28"/>
              </w:rPr>
            </w:pPr>
          </w:p>
          <w:p w:rsidR="00877CFF" w:rsidRPr="004853AB" w:rsidRDefault="00877CFF" w:rsidP="006305A6">
            <w:pPr>
              <w:ind w:firstLineChars="950" w:firstLine="2660"/>
              <w:rPr>
                <w:rFonts w:asciiTheme="minorEastAsia" w:eastAsiaTheme="minorEastAsia" w:hAnsiTheme="minorEastAsia"/>
                <w:color w:val="000000" w:themeColor="text1"/>
                <w:sz w:val="28"/>
                <w:szCs w:val="28"/>
              </w:rPr>
            </w:pPr>
            <w:r w:rsidRPr="004853AB">
              <w:rPr>
                <w:rFonts w:asciiTheme="minorEastAsia" w:eastAsiaTheme="minorEastAsia" w:hAnsiTheme="minorEastAsia" w:hint="eastAsia"/>
                <w:color w:val="000000" w:themeColor="text1"/>
                <w:sz w:val="28"/>
                <w:szCs w:val="28"/>
              </w:rPr>
              <w:t>项目负责人签字：</w:t>
            </w:r>
          </w:p>
          <w:p w:rsidR="00877CFF" w:rsidRPr="004853AB" w:rsidRDefault="00877CFF" w:rsidP="006305A6">
            <w:pPr>
              <w:ind w:firstLineChars="2400" w:firstLine="6720"/>
              <w:rPr>
                <w:rFonts w:asciiTheme="minorEastAsia" w:eastAsiaTheme="minorEastAsia" w:hAnsiTheme="minorEastAsia"/>
                <w:color w:val="000000" w:themeColor="text1"/>
                <w:sz w:val="28"/>
                <w:szCs w:val="28"/>
              </w:rPr>
            </w:pPr>
            <w:r w:rsidRPr="004853AB">
              <w:rPr>
                <w:rFonts w:asciiTheme="minorEastAsia" w:eastAsiaTheme="minorEastAsia" w:hAnsiTheme="minorEastAsia" w:hint="eastAsia"/>
                <w:color w:val="000000" w:themeColor="text1"/>
                <w:sz w:val="28"/>
                <w:szCs w:val="28"/>
              </w:rPr>
              <w:t>年  月  日</w:t>
            </w:r>
          </w:p>
        </w:tc>
      </w:tr>
    </w:tbl>
    <w:p w:rsidR="00877CFF" w:rsidRPr="00417B44" w:rsidRDefault="00877CFF" w:rsidP="006305A6">
      <w:pPr>
        <w:widowControl/>
        <w:jc w:val="left"/>
        <w:rPr>
          <w:rFonts w:asciiTheme="majorHAnsi" w:eastAsia="黑体" w:hAnsiTheme="majorHAnsi" w:cstheme="majorBidi"/>
          <w:bCs/>
          <w:color w:val="000000" w:themeColor="text1"/>
          <w:sz w:val="32"/>
          <w:szCs w:val="32"/>
        </w:rPr>
      </w:pPr>
    </w:p>
    <w:p w:rsidR="00877CFF" w:rsidRPr="00417B44" w:rsidRDefault="00877CFF" w:rsidP="006305A6">
      <w:pPr>
        <w:widowControl/>
        <w:jc w:val="left"/>
        <w:rPr>
          <w:rFonts w:asciiTheme="majorHAnsi" w:eastAsia="黑体" w:hAnsiTheme="majorHAnsi" w:cstheme="majorBidi"/>
          <w:bCs/>
          <w:color w:val="000000" w:themeColor="text1"/>
          <w:sz w:val="32"/>
          <w:szCs w:val="32"/>
        </w:rPr>
      </w:pPr>
      <w:r w:rsidRPr="00417B44">
        <w:rPr>
          <w:rFonts w:asciiTheme="majorHAnsi" w:eastAsia="黑体" w:hAnsiTheme="majorHAnsi" w:cstheme="majorBidi"/>
          <w:bCs/>
          <w:color w:val="000000" w:themeColor="text1"/>
          <w:sz w:val="32"/>
          <w:szCs w:val="32"/>
        </w:rPr>
        <w:br w:type="page"/>
      </w:r>
    </w:p>
    <w:p w:rsidR="005013C7" w:rsidRPr="00417B44" w:rsidRDefault="00877CFF" w:rsidP="006305A6">
      <w:pPr>
        <w:pStyle w:val="2"/>
        <w:rPr>
          <w:color w:val="000000" w:themeColor="text1"/>
        </w:rPr>
      </w:pPr>
      <w:bookmarkStart w:id="56" w:name="_Toc475699514"/>
      <w:r w:rsidRPr="00417B44">
        <w:rPr>
          <w:rFonts w:hint="eastAsia"/>
          <w:color w:val="000000" w:themeColor="text1"/>
        </w:rPr>
        <w:lastRenderedPageBreak/>
        <w:t>3</w:t>
      </w:r>
      <w:r w:rsidR="00E9768F" w:rsidRPr="00417B44">
        <w:rPr>
          <w:rFonts w:hint="eastAsia"/>
          <w:color w:val="000000" w:themeColor="text1"/>
        </w:rPr>
        <w:t>.</w:t>
      </w:r>
      <w:r w:rsidR="00E9768F" w:rsidRPr="00417B44">
        <w:rPr>
          <w:rFonts w:hint="eastAsia"/>
          <w:color w:val="000000" w:themeColor="text1"/>
        </w:rPr>
        <w:t>《经费委托授权书》</w:t>
      </w:r>
      <w:bookmarkEnd w:id="55"/>
      <w:bookmarkEnd w:id="56"/>
    </w:p>
    <w:p w:rsidR="00E9768F" w:rsidRPr="00417B44" w:rsidRDefault="00E9768F" w:rsidP="006305A6">
      <w:pPr>
        <w:spacing w:line="500" w:lineRule="exact"/>
        <w:jc w:val="center"/>
        <w:rPr>
          <w:rFonts w:ascii="微软雅黑" w:eastAsia="微软雅黑" w:hAnsi="微软雅黑"/>
          <w:color w:val="000000" w:themeColor="text1"/>
          <w:sz w:val="36"/>
          <w:szCs w:val="36"/>
        </w:rPr>
      </w:pPr>
      <w:r w:rsidRPr="00417B44">
        <w:rPr>
          <w:rFonts w:ascii="微软雅黑" w:eastAsia="微软雅黑" w:hAnsi="微软雅黑" w:hint="eastAsia"/>
          <w:color w:val="000000" w:themeColor="text1"/>
          <w:sz w:val="36"/>
          <w:szCs w:val="36"/>
        </w:rPr>
        <w:t>经费委托授权书</w:t>
      </w:r>
    </w:p>
    <w:p w:rsidR="00E9768F" w:rsidRPr="00417B44" w:rsidRDefault="00E9768F" w:rsidP="006305A6">
      <w:pPr>
        <w:spacing w:beforeLines="100" w:before="381" w:line="500" w:lineRule="exact"/>
        <w:rPr>
          <w:rFonts w:ascii="宋体" w:hAnsi="宋体"/>
          <w:color w:val="000000" w:themeColor="text1"/>
          <w:szCs w:val="28"/>
        </w:rPr>
      </w:pPr>
      <w:r w:rsidRPr="00417B44">
        <w:rPr>
          <w:rFonts w:ascii="宋体" w:hAnsi="宋体" w:hint="eastAsia"/>
          <w:color w:val="000000" w:themeColor="text1"/>
          <w:szCs w:val="28"/>
        </w:rPr>
        <w:t>学校财务处：</w:t>
      </w:r>
    </w:p>
    <w:p w:rsidR="00E9768F" w:rsidRPr="00417B44" w:rsidRDefault="00E9768F" w:rsidP="006305A6">
      <w:pPr>
        <w:spacing w:line="500" w:lineRule="exact"/>
        <w:ind w:firstLine="570"/>
        <w:rPr>
          <w:rFonts w:ascii="宋体" w:hAnsi="宋体"/>
          <w:color w:val="000000" w:themeColor="text1"/>
          <w:szCs w:val="28"/>
        </w:rPr>
      </w:pPr>
      <w:r w:rsidRPr="00417B44">
        <w:rPr>
          <w:rFonts w:ascii="宋体" w:hAnsi="宋体" w:hint="eastAsia"/>
          <w:color w:val="000000" w:themeColor="text1"/>
          <w:szCs w:val="28"/>
        </w:rPr>
        <w:t>本人因</w:t>
      </w:r>
      <w:r w:rsidRPr="00417B44">
        <w:rPr>
          <w:rFonts w:ascii="宋体" w:hAnsi="宋体" w:hint="eastAsia"/>
          <w:color w:val="000000" w:themeColor="text1"/>
          <w:szCs w:val="28"/>
          <w:u w:val="single"/>
        </w:rPr>
        <w:t>_______________________</w:t>
      </w:r>
      <w:r w:rsidRPr="00417B44">
        <w:rPr>
          <w:rFonts w:ascii="宋体" w:hAnsi="宋体" w:hint="eastAsia"/>
          <w:color w:val="000000" w:themeColor="text1"/>
          <w:szCs w:val="28"/>
        </w:rPr>
        <w:t>（填工作调动、国内出差、临时出国/出境、中长期出国任访问学者、博士后出站等事由），需将本人负责的以下经费委托给</w:t>
      </w:r>
      <w:r w:rsidRPr="00417B44">
        <w:rPr>
          <w:rFonts w:ascii="宋体" w:hAnsi="宋体" w:hint="eastAsia"/>
          <w:color w:val="000000" w:themeColor="text1"/>
          <w:szCs w:val="28"/>
          <w:u w:val="single"/>
        </w:rPr>
        <w:t>__________________________</w:t>
      </w:r>
      <w:r w:rsidRPr="00417B44">
        <w:rPr>
          <w:rFonts w:ascii="宋体" w:hAnsi="宋体" w:hint="eastAsia"/>
          <w:color w:val="000000" w:themeColor="text1"/>
          <w:szCs w:val="28"/>
        </w:rPr>
        <w:t>（填校内正式在册的教职工单位、姓名）</w:t>
      </w:r>
      <w:r w:rsidRPr="00417B44">
        <w:rPr>
          <w:rFonts w:ascii="宋体" w:hAnsi="宋体"/>
          <w:color w:val="000000" w:themeColor="text1"/>
          <w:szCs w:val="28"/>
        </w:rPr>
        <w:t>全权代</w:t>
      </w:r>
      <w:r w:rsidRPr="00417B44">
        <w:rPr>
          <w:rFonts w:ascii="宋体" w:hAnsi="宋体" w:hint="eastAsia"/>
          <w:color w:val="000000" w:themeColor="text1"/>
          <w:szCs w:val="28"/>
        </w:rPr>
        <w:t>为</w:t>
      </w:r>
      <w:r w:rsidRPr="00417B44">
        <w:rPr>
          <w:rFonts w:ascii="宋体" w:hAnsi="宋体"/>
          <w:color w:val="000000" w:themeColor="text1"/>
          <w:szCs w:val="28"/>
        </w:rPr>
        <w:t>办理</w:t>
      </w:r>
      <w:r w:rsidRPr="00417B44">
        <w:rPr>
          <w:rFonts w:ascii="宋体" w:hAnsi="宋体" w:hint="eastAsia"/>
          <w:color w:val="000000" w:themeColor="text1"/>
          <w:szCs w:val="28"/>
        </w:rPr>
        <w:t>经费</w:t>
      </w:r>
      <w:r w:rsidRPr="00417B44">
        <w:rPr>
          <w:rFonts w:ascii="宋体" w:hAnsi="宋体"/>
          <w:color w:val="000000" w:themeColor="text1"/>
          <w:szCs w:val="28"/>
        </w:rPr>
        <w:t>相关事项</w:t>
      </w:r>
      <w:r w:rsidRPr="00417B44">
        <w:rPr>
          <w:rFonts w:ascii="宋体" w:hAnsi="宋体" w:hint="eastAsia"/>
          <w:color w:val="000000" w:themeColor="text1"/>
          <w:szCs w:val="28"/>
        </w:rPr>
        <w:t>，请予以办理。</w:t>
      </w:r>
    </w:p>
    <w:p w:rsidR="00E9768F" w:rsidRPr="00417B44" w:rsidRDefault="00E9768F" w:rsidP="006305A6">
      <w:pPr>
        <w:spacing w:line="500" w:lineRule="exact"/>
        <w:ind w:firstLine="570"/>
        <w:rPr>
          <w:rFonts w:ascii="宋体" w:hAnsi="宋体"/>
          <w:color w:val="000000" w:themeColor="text1"/>
          <w:szCs w:val="28"/>
        </w:rPr>
      </w:pPr>
      <w:r w:rsidRPr="00417B44">
        <w:rPr>
          <w:rFonts w:ascii="宋体" w:hAnsi="宋体"/>
          <w:color w:val="000000" w:themeColor="text1"/>
          <w:szCs w:val="28"/>
        </w:rPr>
        <w:t>对</w:t>
      </w:r>
      <w:r w:rsidRPr="00417B44">
        <w:rPr>
          <w:rFonts w:ascii="宋体" w:hAnsi="宋体" w:hint="eastAsia"/>
          <w:color w:val="000000" w:themeColor="text1"/>
          <w:szCs w:val="28"/>
        </w:rPr>
        <w:t>被授权</w:t>
      </w:r>
      <w:r w:rsidRPr="00417B44">
        <w:rPr>
          <w:rFonts w:ascii="宋体" w:hAnsi="宋体"/>
          <w:color w:val="000000" w:themeColor="text1"/>
          <w:szCs w:val="28"/>
        </w:rPr>
        <w:t>人在办理</w:t>
      </w:r>
      <w:r w:rsidRPr="00417B44">
        <w:rPr>
          <w:rFonts w:ascii="宋体" w:hAnsi="宋体" w:hint="eastAsia"/>
          <w:color w:val="000000" w:themeColor="text1"/>
          <w:szCs w:val="28"/>
        </w:rPr>
        <w:t>该经费相关事项</w:t>
      </w:r>
      <w:r w:rsidRPr="00417B44">
        <w:rPr>
          <w:rFonts w:ascii="宋体" w:hAnsi="宋体"/>
          <w:color w:val="000000" w:themeColor="text1"/>
          <w:szCs w:val="28"/>
        </w:rPr>
        <w:t>中所签署的有关文件,我均予以认可,</w:t>
      </w:r>
      <w:r w:rsidRPr="00417B44">
        <w:rPr>
          <w:rFonts w:ascii="宋体" w:hAnsi="宋体" w:hint="eastAsia"/>
          <w:color w:val="000000" w:themeColor="text1"/>
          <w:szCs w:val="28"/>
        </w:rPr>
        <w:t>并对此授权承担一切法律和经济责任。</w:t>
      </w:r>
    </w:p>
    <w:p w:rsidR="00E9768F" w:rsidRPr="00417B44" w:rsidRDefault="00E9768F" w:rsidP="006305A6">
      <w:pPr>
        <w:spacing w:line="500" w:lineRule="exact"/>
        <w:ind w:firstLineChars="200" w:firstLine="480"/>
        <w:rPr>
          <w:rFonts w:ascii="宋体" w:hAnsi="宋体"/>
          <w:color w:val="000000" w:themeColor="text1"/>
          <w:szCs w:val="28"/>
        </w:rPr>
      </w:pPr>
      <w:r w:rsidRPr="00417B44">
        <w:rPr>
          <w:rFonts w:ascii="宋体" w:hAnsi="宋体" w:hint="eastAsia"/>
          <w:color w:val="000000" w:themeColor="text1"/>
          <w:szCs w:val="28"/>
        </w:rPr>
        <w:t>授权经费清单（填经费卡编号及项目名称）：</w:t>
      </w:r>
    </w:p>
    <w:p w:rsidR="00E9768F" w:rsidRPr="00417B44" w:rsidRDefault="00E9768F" w:rsidP="006305A6">
      <w:pPr>
        <w:spacing w:line="500" w:lineRule="exact"/>
        <w:ind w:firstLineChars="200" w:firstLine="480"/>
        <w:rPr>
          <w:rFonts w:ascii="宋体" w:hAnsi="宋体"/>
          <w:color w:val="000000" w:themeColor="text1"/>
          <w:szCs w:val="28"/>
        </w:rPr>
      </w:pPr>
      <w:r w:rsidRPr="00417B44">
        <w:rPr>
          <w:rFonts w:ascii="宋体" w:hAnsi="宋体" w:hint="eastAsia"/>
          <w:color w:val="000000" w:themeColor="text1"/>
          <w:szCs w:val="28"/>
        </w:rPr>
        <w:t>1、</w:t>
      </w:r>
      <w:r w:rsidRPr="00417B44">
        <w:rPr>
          <w:rFonts w:ascii="宋体" w:hAnsi="宋体" w:hint="eastAsia"/>
          <w:color w:val="000000" w:themeColor="text1"/>
          <w:szCs w:val="28"/>
          <w:u w:val="single"/>
        </w:rPr>
        <w:t>___________________</w:t>
      </w:r>
    </w:p>
    <w:p w:rsidR="00E9768F" w:rsidRPr="00417B44" w:rsidRDefault="00E9768F" w:rsidP="006305A6">
      <w:pPr>
        <w:spacing w:line="500" w:lineRule="exact"/>
        <w:ind w:firstLineChars="200" w:firstLine="480"/>
        <w:rPr>
          <w:rFonts w:ascii="宋体" w:hAnsi="宋体"/>
          <w:color w:val="000000" w:themeColor="text1"/>
          <w:szCs w:val="28"/>
        </w:rPr>
      </w:pPr>
      <w:r w:rsidRPr="00417B44">
        <w:rPr>
          <w:rFonts w:ascii="宋体" w:hAnsi="宋体" w:hint="eastAsia"/>
          <w:color w:val="000000" w:themeColor="text1"/>
          <w:szCs w:val="28"/>
        </w:rPr>
        <w:t>2、</w:t>
      </w:r>
      <w:r w:rsidRPr="00417B44">
        <w:rPr>
          <w:rFonts w:ascii="宋体" w:hAnsi="宋体" w:hint="eastAsia"/>
          <w:color w:val="000000" w:themeColor="text1"/>
          <w:szCs w:val="28"/>
          <w:u w:val="single"/>
        </w:rPr>
        <w:t>___________________</w:t>
      </w:r>
    </w:p>
    <w:p w:rsidR="00E9768F" w:rsidRPr="00417B44" w:rsidRDefault="00E9768F" w:rsidP="006305A6">
      <w:pPr>
        <w:spacing w:line="500" w:lineRule="exact"/>
        <w:rPr>
          <w:rFonts w:ascii="宋体" w:hAnsi="宋体"/>
          <w:color w:val="000000" w:themeColor="text1"/>
          <w:szCs w:val="28"/>
        </w:rPr>
      </w:pPr>
    </w:p>
    <w:p w:rsidR="00E9768F" w:rsidRPr="00417B44" w:rsidRDefault="00E9768F" w:rsidP="006305A6">
      <w:pPr>
        <w:spacing w:afterLines="50" w:after="190" w:line="500" w:lineRule="exact"/>
        <w:ind w:firstLineChars="500" w:firstLine="1200"/>
        <w:jc w:val="left"/>
        <w:rPr>
          <w:rFonts w:ascii="宋体" w:hAnsi="宋体"/>
          <w:color w:val="000000" w:themeColor="text1"/>
          <w:szCs w:val="28"/>
        </w:rPr>
      </w:pPr>
      <w:r w:rsidRPr="00417B44">
        <w:rPr>
          <w:rFonts w:ascii="宋体" w:hAnsi="宋体" w:hint="eastAsia"/>
          <w:color w:val="000000" w:themeColor="text1"/>
          <w:szCs w:val="28"/>
        </w:rPr>
        <w:t>授 权 人（签名）：</w:t>
      </w:r>
      <w:r w:rsidRPr="00417B44">
        <w:rPr>
          <w:rFonts w:ascii="宋体" w:hAnsi="宋体" w:hint="eastAsia"/>
          <w:color w:val="000000" w:themeColor="text1"/>
          <w:szCs w:val="28"/>
          <w:u w:val="single"/>
        </w:rPr>
        <w:t>____________</w:t>
      </w:r>
      <w:r w:rsidRPr="00417B44">
        <w:rPr>
          <w:rFonts w:ascii="宋体" w:hAnsi="宋体" w:hint="eastAsia"/>
          <w:color w:val="000000" w:themeColor="text1"/>
          <w:szCs w:val="28"/>
        </w:rPr>
        <w:t>人事编号：</w:t>
      </w:r>
      <w:r w:rsidRPr="00417B44">
        <w:rPr>
          <w:rFonts w:ascii="宋体" w:hAnsi="宋体" w:hint="eastAsia"/>
          <w:color w:val="000000" w:themeColor="text1"/>
          <w:szCs w:val="28"/>
          <w:u w:val="single"/>
        </w:rPr>
        <w:t>___________</w:t>
      </w:r>
    </w:p>
    <w:p w:rsidR="00E9768F" w:rsidRPr="00417B44" w:rsidRDefault="00E9768F" w:rsidP="006305A6">
      <w:pPr>
        <w:spacing w:afterLines="50" w:after="190" w:line="500" w:lineRule="exact"/>
        <w:ind w:firstLineChars="500" w:firstLine="1200"/>
        <w:jc w:val="left"/>
        <w:rPr>
          <w:rFonts w:ascii="宋体" w:hAnsi="宋体"/>
          <w:color w:val="000000" w:themeColor="text1"/>
          <w:szCs w:val="28"/>
          <w:u w:val="single"/>
        </w:rPr>
      </w:pPr>
      <w:r w:rsidRPr="00417B44">
        <w:rPr>
          <w:rFonts w:ascii="宋体" w:hAnsi="宋体" w:hint="eastAsia"/>
          <w:color w:val="000000" w:themeColor="text1"/>
          <w:szCs w:val="28"/>
        </w:rPr>
        <w:t>被授权人（签名）：</w:t>
      </w:r>
      <w:r w:rsidRPr="00417B44">
        <w:rPr>
          <w:rFonts w:ascii="宋体" w:hAnsi="宋体" w:hint="eastAsia"/>
          <w:color w:val="000000" w:themeColor="text1"/>
          <w:szCs w:val="28"/>
          <w:u w:val="single"/>
        </w:rPr>
        <w:t>____________</w:t>
      </w:r>
      <w:r w:rsidRPr="00417B44">
        <w:rPr>
          <w:rFonts w:ascii="宋体" w:hAnsi="宋体" w:hint="eastAsia"/>
          <w:color w:val="000000" w:themeColor="text1"/>
          <w:szCs w:val="28"/>
        </w:rPr>
        <w:t>人事编号：</w:t>
      </w:r>
      <w:r w:rsidRPr="00417B44">
        <w:rPr>
          <w:rFonts w:ascii="宋体" w:hAnsi="宋体" w:hint="eastAsia"/>
          <w:color w:val="000000" w:themeColor="text1"/>
          <w:szCs w:val="28"/>
          <w:u w:val="single"/>
        </w:rPr>
        <w:t>___________</w:t>
      </w:r>
    </w:p>
    <w:p w:rsidR="00E9768F" w:rsidRPr="00417B44" w:rsidRDefault="00E9768F" w:rsidP="006305A6">
      <w:pPr>
        <w:spacing w:afterLines="50" w:after="190" w:line="500" w:lineRule="exact"/>
        <w:rPr>
          <w:rFonts w:ascii="宋体" w:hAnsi="宋体"/>
          <w:color w:val="000000" w:themeColor="text1"/>
          <w:szCs w:val="28"/>
        </w:rPr>
      </w:pPr>
    </w:p>
    <w:p w:rsidR="00E9768F" w:rsidRPr="00417B44" w:rsidRDefault="00E9768F" w:rsidP="006305A6">
      <w:pPr>
        <w:spacing w:line="500" w:lineRule="exact"/>
        <w:rPr>
          <w:rFonts w:ascii="宋体" w:hAnsi="宋体"/>
          <w:color w:val="000000" w:themeColor="text1"/>
          <w:szCs w:val="28"/>
        </w:rPr>
      </w:pPr>
    </w:p>
    <w:p w:rsidR="00E9768F" w:rsidRPr="00417B44" w:rsidRDefault="00E9768F" w:rsidP="006305A6">
      <w:pPr>
        <w:spacing w:line="500" w:lineRule="exact"/>
        <w:jc w:val="left"/>
        <w:rPr>
          <w:rFonts w:ascii="宋体" w:hAnsi="宋体"/>
          <w:color w:val="000000" w:themeColor="text1"/>
          <w:szCs w:val="28"/>
        </w:rPr>
      </w:pPr>
      <w:r w:rsidRPr="00417B44">
        <w:rPr>
          <w:rFonts w:ascii="宋体" w:hAnsi="宋体" w:hint="eastAsia"/>
          <w:color w:val="000000" w:themeColor="text1"/>
          <w:szCs w:val="28"/>
        </w:rPr>
        <w:t>单位负责人签字（公章）：</w:t>
      </w:r>
    </w:p>
    <w:p w:rsidR="00E9768F" w:rsidRPr="00417B44" w:rsidRDefault="00E9768F" w:rsidP="006305A6">
      <w:pPr>
        <w:spacing w:line="500" w:lineRule="exact"/>
        <w:rPr>
          <w:rFonts w:ascii="宋体" w:hAnsi="宋体"/>
          <w:color w:val="000000" w:themeColor="text1"/>
        </w:rPr>
      </w:pPr>
    </w:p>
    <w:p w:rsidR="00E8071D" w:rsidRPr="00417B44" w:rsidRDefault="00E8071D" w:rsidP="006305A6">
      <w:pPr>
        <w:spacing w:line="500" w:lineRule="exact"/>
        <w:rPr>
          <w:rFonts w:ascii="宋体" w:hAnsi="宋体"/>
          <w:color w:val="000000" w:themeColor="text1"/>
          <w:szCs w:val="28"/>
        </w:rPr>
      </w:pPr>
    </w:p>
    <w:p w:rsidR="00E9768F" w:rsidRPr="00417B44" w:rsidRDefault="00E9768F" w:rsidP="006305A6">
      <w:pPr>
        <w:spacing w:line="500" w:lineRule="exact"/>
        <w:rPr>
          <w:rFonts w:ascii="宋体" w:hAnsi="宋体"/>
          <w:color w:val="000000" w:themeColor="text1"/>
          <w:szCs w:val="28"/>
        </w:rPr>
      </w:pPr>
      <w:r w:rsidRPr="00417B44">
        <w:rPr>
          <w:rFonts w:ascii="宋体" w:hAnsi="宋体" w:hint="eastAsia"/>
          <w:color w:val="000000" w:themeColor="text1"/>
          <w:szCs w:val="28"/>
        </w:rPr>
        <w:t>主管部门负责人签字（公章）：</w:t>
      </w:r>
    </w:p>
    <w:p w:rsidR="00E9768F" w:rsidRPr="00417B44" w:rsidRDefault="00E9768F" w:rsidP="006305A6">
      <w:pPr>
        <w:spacing w:line="500" w:lineRule="exact"/>
        <w:rPr>
          <w:color w:val="000000" w:themeColor="text1"/>
        </w:rPr>
      </w:pPr>
    </w:p>
    <w:p w:rsidR="00401B9E" w:rsidRPr="00417B44" w:rsidRDefault="00401B9E" w:rsidP="006305A6">
      <w:pPr>
        <w:widowControl/>
        <w:jc w:val="left"/>
        <w:rPr>
          <w:rFonts w:eastAsia="黑体"/>
          <w:bCs/>
          <w:color w:val="000000" w:themeColor="text1"/>
          <w:sz w:val="32"/>
          <w:szCs w:val="32"/>
        </w:rPr>
      </w:pPr>
      <w:r w:rsidRPr="00417B44">
        <w:rPr>
          <w:color w:val="000000" w:themeColor="text1"/>
        </w:rPr>
        <w:br w:type="page"/>
      </w:r>
    </w:p>
    <w:p w:rsidR="00E9768F" w:rsidRPr="00417B44" w:rsidRDefault="00877CFF" w:rsidP="006305A6">
      <w:pPr>
        <w:pStyle w:val="2"/>
        <w:rPr>
          <w:color w:val="000000" w:themeColor="text1"/>
        </w:rPr>
      </w:pPr>
      <w:bookmarkStart w:id="57" w:name="_Toc450570620"/>
      <w:bookmarkStart w:id="58" w:name="_Toc475699515"/>
      <w:r w:rsidRPr="00417B44">
        <w:rPr>
          <w:rFonts w:hint="eastAsia"/>
          <w:color w:val="000000" w:themeColor="text1"/>
        </w:rPr>
        <w:lastRenderedPageBreak/>
        <w:t>4</w:t>
      </w:r>
      <w:r w:rsidR="00E9768F" w:rsidRPr="00417B44">
        <w:rPr>
          <w:rFonts w:hint="eastAsia"/>
          <w:color w:val="000000" w:themeColor="text1"/>
        </w:rPr>
        <w:t>.</w:t>
      </w:r>
      <w:r w:rsidR="00E9768F" w:rsidRPr="00417B44">
        <w:rPr>
          <w:rFonts w:hint="eastAsia"/>
          <w:color w:val="000000" w:themeColor="text1"/>
        </w:rPr>
        <w:t>《华中科技大学科研项目（课题）接受审计检查</w:t>
      </w:r>
      <w:r w:rsidRPr="00417B44">
        <w:rPr>
          <w:rFonts w:hint="eastAsia"/>
          <w:color w:val="000000" w:themeColor="text1"/>
        </w:rPr>
        <w:t>申请表</w:t>
      </w:r>
      <w:r w:rsidR="00E9768F" w:rsidRPr="00417B44">
        <w:rPr>
          <w:rFonts w:hint="eastAsia"/>
          <w:color w:val="000000" w:themeColor="text1"/>
        </w:rPr>
        <w:t>》</w:t>
      </w:r>
      <w:bookmarkEnd w:id="57"/>
      <w:bookmarkEnd w:id="58"/>
    </w:p>
    <w:p w:rsidR="00E9768F" w:rsidRPr="00417B44" w:rsidRDefault="003E6B9B" w:rsidP="006305A6">
      <w:pPr>
        <w:rPr>
          <w:color w:val="000000" w:themeColor="text1"/>
        </w:rPr>
      </w:pPr>
      <w:r w:rsidRPr="00417B44">
        <w:rPr>
          <w:noProof/>
          <w:color w:val="000000" w:themeColor="text1"/>
        </w:rPr>
        <w:drawing>
          <wp:inline distT="0" distB="0" distL="0" distR="0" wp14:anchorId="6D6B3611" wp14:editId="450618FF">
            <wp:extent cx="5759450" cy="71208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18">
                      <a:extLst>
                        <a:ext uri="{28A0092B-C50C-407E-A947-70E740481C1C}">
                          <a14:useLocalDpi xmlns:a14="http://schemas.microsoft.com/office/drawing/2010/main" val="0"/>
                        </a:ext>
                      </a:extLst>
                    </a:blip>
                    <a:stretch>
                      <a:fillRect/>
                    </a:stretch>
                  </pic:blipFill>
                  <pic:spPr>
                    <a:xfrm>
                      <a:off x="0" y="0"/>
                      <a:ext cx="5759450" cy="7120890"/>
                    </a:xfrm>
                    <a:prstGeom prst="rect">
                      <a:avLst/>
                    </a:prstGeom>
                  </pic:spPr>
                </pic:pic>
              </a:graphicData>
            </a:graphic>
          </wp:inline>
        </w:drawing>
      </w:r>
    </w:p>
    <w:p w:rsidR="004804C4" w:rsidRPr="00417B44" w:rsidRDefault="004804C4" w:rsidP="006305A6">
      <w:pPr>
        <w:widowControl/>
        <w:ind w:firstLineChars="100" w:firstLine="210"/>
        <w:jc w:val="left"/>
        <w:rPr>
          <w:color w:val="000000" w:themeColor="text1"/>
          <w:sz w:val="21"/>
          <w:szCs w:val="21"/>
        </w:rPr>
      </w:pPr>
      <w:r w:rsidRPr="00417B44">
        <w:rPr>
          <w:rFonts w:hint="eastAsia"/>
          <w:color w:val="000000" w:themeColor="text1"/>
          <w:sz w:val="21"/>
          <w:szCs w:val="21"/>
        </w:rPr>
        <w:t>说明：</w:t>
      </w:r>
      <w:r w:rsidRPr="00417B44">
        <w:rPr>
          <w:rFonts w:hint="eastAsia"/>
          <w:color w:val="000000" w:themeColor="text1"/>
          <w:sz w:val="21"/>
          <w:szCs w:val="21"/>
        </w:rPr>
        <w:t>1</w:t>
      </w:r>
      <w:r w:rsidRPr="00417B44">
        <w:rPr>
          <w:rFonts w:hint="eastAsia"/>
          <w:color w:val="000000" w:themeColor="text1"/>
          <w:sz w:val="21"/>
          <w:szCs w:val="21"/>
        </w:rPr>
        <w:t>、需对外提供的各类材料可另附清单；</w:t>
      </w:r>
    </w:p>
    <w:p w:rsidR="004804C4" w:rsidRPr="00417B44" w:rsidRDefault="004804C4" w:rsidP="006305A6">
      <w:pPr>
        <w:widowControl/>
        <w:jc w:val="left"/>
        <w:rPr>
          <w:color w:val="000000" w:themeColor="text1"/>
          <w:sz w:val="21"/>
          <w:szCs w:val="21"/>
        </w:rPr>
      </w:pPr>
      <w:r w:rsidRPr="00417B44">
        <w:rPr>
          <w:rFonts w:hint="eastAsia"/>
          <w:color w:val="000000" w:themeColor="text1"/>
          <w:sz w:val="21"/>
          <w:szCs w:val="21"/>
        </w:rPr>
        <w:t xml:space="preserve">        2</w:t>
      </w:r>
      <w:r w:rsidRPr="00417B44">
        <w:rPr>
          <w:rFonts w:hint="eastAsia"/>
          <w:color w:val="000000" w:themeColor="text1"/>
          <w:sz w:val="21"/>
          <w:szCs w:val="21"/>
        </w:rPr>
        <w:t>、批量接受审计检查的科研项目可另行报告集中审批；</w:t>
      </w:r>
    </w:p>
    <w:p w:rsidR="00401B9E" w:rsidRPr="00417B44" w:rsidRDefault="004804C4" w:rsidP="006305A6">
      <w:pPr>
        <w:widowControl/>
        <w:jc w:val="left"/>
        <w:rPr>
          <w:rFonts w:eastAsia="黑体"/>
          <w:bCs/>
          <w:color w:val="000000" w:themeColor="text1"/>
          <w:sz w:val="21"/>
          <w:szCs w:val="21"/>
        </w:rPr>
      </w:pPr>
      <w:r w:rsidRPr="00417B44">
        <w:rPr>
          <w:rFonts w:hint="eastAsia"/>
          <w:color w:val="000000" w:themeColor="text1"/>
          <w:sz w:val="21"/>
          <w:szCs w:val="21"/>
        </w:rPr>
        <w:t xml:space="preserve">        3</w:t>
      </w:r>
      <w:r w:rsidRPr="00417B44">
        <w:rPr>
          <w:rFonts w:hint="eastAsia"/>
          <w:color w:val="000000" w:themeColor="text1"/>
          <w:sz w:val="21"/>
          <w:szCs w:val="21"/>
        </w:rPr>
        <w:t>、由学校指定会计师事务所的项目，请项目负责人提前与学校审计处联系。</w:t>
      </w:r>
    </w:p>
    <w:p w:rsidR="00E9768F" w:rsidRPr="00417B44" w:rsidRDefault="00877CFF" w:rsidP="006305A6">
      <w:pPr>
        <w:pStyle w:val="2"/>
        <w:rPr>
          <w:color w:val="000000" w:themeColor="text1"/>
        </w:rPr>
      </w:pPr>
      <w:bookmarkStart w:id="59" w:name="_Toc450570621"/>
      <w:bookmarkStart w:id="60" w:name="_Toc475699516"/>
      <w:r w:rsidRPr="00417B44">
        <w:rPr>
          <w:rFonts w:hint="eastAsia"/>
          <w:color w:val="000000" w:themeColor="text1"/>
        </w:rPr>
        <w:lastRenderedPageBreak/>
        <w:t>5</w:t>
      </w:r>
      <w:r w:rsidR="00E9768F" w:rsidRPr="00417B44">
        <w:rPr>
          <w:rFonts w:hint="eastAsia"/>
          <w:color w:val="000000" w:themeColor="text1"/>
        </w:rPr>
        <w:t>.</w:t>
      </w:r>
      <w:bookmarkEnd w:id="59"/>
      <w:r w:rsidR="009F5980" w:rsidRPr="00417B44">
        <w:rPr>
          <w:rFonts w:hint="eastAsia"/>
          <w:color w:val="000000" w:themeColor="text1"/>
        </w:rPr>
        <w:t>学校账户基本户、组织机构代码、税务登记证号</w:t>
      </w:r>
      <w:r w:rsidR="009F5980" w:rsidRPr="00417B44">
        <w:rPr>
          <w:rFonts w:ascii="Times New Roman" w:hAnsi="Times New Roman" w:cs="Times New Roman"/>
          <w:color w:val="000000" w:themeColor="text1"/>
        </w:rPr>
        <w:t>(</w:t>
      </w:r>
      <w:r w:rsidR="009F5980" w:rsidRPr="00417B44">
        <w:rPr>
          <w:rFonts w:hint="eastAsia"/>
          <w:color w:val="000000" w:themeColor="text1"/>
        </w:rPr>
        <w:t>纳税人识别号</w:t>
      </w:r>
      <w:r w:rsidR="009F5980" w:rsidRPr="00417B44">
        <w:rPr>
          <w:rFonts w:ascii="Times New Roman" w:hAnsi="Times New Roman" w:cs="Times New Roman"/>
          <w:color w:val="000000" w:themeColor="text1"/>
        </w:rPr>
        <w:t>)</w:t>
      </w:r>
      <w:bookmarkEnd w:id="60"/>
    </w:p>
    <w:p w:rsidR="009F5980" w:rsidRPr="00417B44" w:rsidRDefault="009F5980" w:rsidP="006305A6">
      <w:pPr>
        <w:spacing w:line="300" w:lineRule="auto"/>
        <w:ind w:firstLineChars="200" w:firstLine="482"/>
        <w:rPr>
          <w:b/>
          <w:color w:val="000000" w:themeColor="text1"/>
        </w:rPr>
      </w:pPr>
      <w:r w:rsidRPr="00417B44">
        <w:rPr>
          <w:rFonts w:hint="eastAsia"/>
          <w:b/>
          <w:color w:val="000000" w:themeColor="text1"/>
        </w:rPr>
        <w:t>学校账户基本户：</w:t>
      </w:r>
    </w:p>
    <w:p w:rsidR="009F5980" w:rsidRPr="00417B44" w:rsidRDefault="009F5980" w:rsidP="006305A6">
      <w:pPr>
        <w:spacing w:line="300" w:lineRule="auto"/>
        <w:ind w:firstLineChars="200" w:firstLine="480"/>
        <w:rPr>
          <w:color w:val="000000" w:themeColor="text1"/>
        </w:rPr>
      </w:pPr>
      <w:r w:rsidRPr="00417B44">
        <w:rPr>
          <w:rFonts w:hint="eastAsia"/>
          <w:color w:val="000000" w:themeColor="text1"/>
        </w:rPr>
        <w:t>单位名称：华中科技大学</w:t>
      </w:r>
    </w:p>
    <w:p w:rsidR="009F5980" w:rsidRPr="00417B44" w:rsidRDefault="009F5980" w:rsidP="006305A6">
      <w:pPr>
        <w:spacing w:line="300" w:lineRule="auto"/>
        <w:ind w:firstLineChars="200" w:firstLine="480"/>
        <w:rPr>
          <w:color w:val="000000" w:themeColor="text1"/>
        </w:rPr>
      </w:pPr>
      <w:r w:rsidRPr="00417B44">
        <w:rPr>
          <w:rFonts w:hint="eastAsia"/>
          <w:color w:val="000000" w:themeColor="text1"/>
        </w:rPr>
        <w:t>地址、电话：湖北省武汉市洪山区珞喻路</w:t>
      </w:r>
      <w:r w:rsidRPr="00417B44">
        <w:rPr>
          <w:rFonts w:hint="eastAsia"/>
          <w:color w:val="000000" w:themeColor="text1"/>
        </w:rPr>
        <w:t>1037</w:t>
      </w:r>
      <w:r w:rsidRPr="00417B44">
        <w:rPr>
          <w:rFonts w:hint="eastAsia"/>
          <w:color w:val="000000" w:themeColor="text1"/>
        </w:rPr>
        <w:t>号</w:t>
      </w:r>
      <w:r w:rsidR="000D6F1A" w:rsidRPr="00417B44">
        <w:rPr>
          <w:rFonts w:hint="eastAsia"/>
          <w:color w:val="000000" w:themeColor="text1"/>
        </w:rPr>
        <w:t xml:space="preserve">    027-87543468</w:t>
      </w:r>
    </w:p>
    <w:p w:rsidR="009F5980" w:rsidRPr="00417B44" w:rsidRDefault="009F5980" w:rsidP="006305A6">
      <w:pPr>
        <w:spacing w:line="300" w:lineRule="auto"/>
        <w:ind w:firstLineChars="200" w:firstLine="480"/>
        <w:rPr>
          <w:color w:val="000000" w:themeColor="text1"/>
        </w:rPr>
      </w:pPr>
      <w:r w:rsidRPr="00417B44">
        <w:rPr>
          <w:rFonts w:hint="eastAsia"/>
          <w:color w:val="000000" w:themeColor="text1"/>
        </w:rPr>
        <w:t>开户行及账号：建行武汉喻家山支行</w:t>
      </w:r>
      <w:r w:rsidRPr="00417B44">
        <w:rPr>
          <w:rFonts w:hint="eastAsia"/>
          <w:color w:val="000000" w:themeColor="text1"/>
        </w:rPr>
        <w:t xml:space="preserve"> 42001127145050000610</w:t>
      </w:r>
      <w:r w:rsidR="000D6F1A" w:rsidRPr="00417B44">
        <w:rPr>
          <w:color w:val="000000" w:themeColor="text1"/>
        </w:rPr>
        <w:t>-0001</w:t>
      </w:r>
    </w:p>
    <w:p w:rsidR="009F5980" w:rsidRPr="00417B44" w:rsidRDefault="009F5980" w:rsidP="006305A6">
      <w:pPr>
        <w:spacing w:line="300" w:lineRule="auto"/>
        <w:ind w:firstLineChars="200" w:firstLine="482"/>
        <w:rPr>
          <w:color w:val="000000" w:themeColor="text1"/>
        </w:rPr>
      </w:pPr>
      <w:r w:rsidRPr="00417B44">
        <w:rPr>
          <w:rFonts w:hint="eastAsia"/>
          <w:b/>
          <w:color w:val="000000" w:themeColor="text1"/>
        </w:rPr>
        <w:t>税务登记证号</w:t>
      </w:r>
      <w:r w:rsidRPr="00417B44">
        <w:rPr>
          <w:rFonts w:hint="eastAsia"/>
          <w:color w:val="000000" w:themeColor="text1"/>
        </w:rPr>
        <w:t>：鄂国地税武字</w:t>
      </w:r>
      <w:r w:rsidRPr="00417B44">
        <w:rPr>
          <w:rFonts w:hint="eastAsia"/>
          <w:color w:val="000000" w:themeColor="text1"/>
        </w:rPr>
        <w:t>420111441626842</w:t>
      </w:r>
      <w:r w:rsidRPr="00417B44">
        <w:rPr>
          <w:rFonts w:hint="eastAsia"/>
          <w:color w:val="000000" w:themeColor="text1"/>
        </w:rPr>
        <w:t>号</w:t>
      </w:r>
    </w:p>
    <w:p w:rsidR="009F5980" w:rsidRPr="00417B44" w:rsidRDefault="009F5980" w:rsidP="006305A6">
      <w:pPr>
        <w:spacing w:line="300" w:lineRule="auto"/>
        <w:ind w:firstLineChars="200" w:firstLine="482"/>
        <w:rPr>
          <w:color w:val="000000" w:themeColor="text1"/>
        </w:rPr>
      </w:pPr>
      <w:r w:rsidRPr="00417B44">
        <w:rPr>
          <w:rFonts w:hint="eastAsia"/>
          <w:b/>
          <w:color w:val="000000" w:themeColor="text1"/>
        </w:rPr>
        <w:t>纳税人识别号</w:t>
      </w:r>
      <w:r w:rsidRPr="00417B44">
        <w:rPr>
          <w:rFonts w:hint="eastAsia"/>
          <w:color w:val="000000" w:themeColor="text1"/>
        </w:rPr>
        <w:t>：</w:t>
      </w:r>
      <w:r w:rsidRPr="00417B44">
        <w:rPr>
          <w:rFonts w:hint="eastAsia"/>
          <w:color w:val="000000" w:themeColor="text1"/>
        </w:rPr>
        <w:t>420111441626842</w:t>
      </w:r>
    </w:p>
    <w:p w:rsidR="00EB1AC3" w:rsidRPr="00417B44" w:rsidRDefault="009F5980" w:rsidP="006305A6">
      <w:pPr>
        <w:spacing w:line="300" w:lineRule="auto"/>
        <w:ind w:firstLineChars="200" w:firstLine="482"/>
        <w:rPr>
          <w:color w:val="000000" w:themeColor="text1"/>
        </w:rPr>
      </w:pPr>
      <w:r w:rsidRPr="00417B44">
        <w:rPr>
          <w:rFonts w:hint="eastAsia"/>
          <w:b/>
          <w:color w:val="000000" w:themeColor="text1"/>
        </w:rPr>
        <w:t>组织机构代码</w:t>
      </w:r>
      <w:r w:rsidRPr="00417B44">
        <w:rPr>
          <w:rFonts w:hint="eastAsia"/>
          <w:color w:val="000000" w:themeColor="text1"/>
        </w:rPr>
        <w:t>：</w:t>
      </w:r>
      <w:r w:rsidRPr="00417B44">
        <w:rPr>
          <w:rFonts w:hint="eastAsia"/>
          <w:color w:val="000000" w:themeColor="text1"/>
        </w:rPr>
        <w:t>44162684-2</w:t>
      </w:r>
    </w:p>
    <w:p w:rsidR="00AD2331" w:rsidRPr="00417B44" w:rsidRDefault="00877CFF" w:rsidP="006305A6">
      <w:pPr>
        <w:pStyle w:val="2"/>
        <w:rPr>
          <w:color w:val="000000" w:themeColor="text1"/>
        </w:rPr>
      </w:pPr>
      <w:bookmarkStart w:id="61" w:name="_Toc450570622"/>
      <w:bookmarkStart w:id="62" w:name="_Toc475699517"/>
      <w:r w:rsidRPr="00417B44">
        <w:rPr>
          <w:rFonts w:hint="eastAsia"/>
          <w:color w:val="000000" w:themeColor="text1"/>
        </w:rPr>
        <w:t>6</w:t>
      </w:r>
      <w:r w:rsidR="00AD2331" w:rsidRPr="00417B44">
        <w:rPr>
          <w:rFonts w:hint="eastAsia"/>
          <w:color w:val="000000" w:themeColor="text1"/>
        </w:rPr>
        <w:t>.</w:t>
      </w:r>
      <w:r w:rsidR="00AD2331" w:rsidRPr="00417B44">
        <w:rPr>
          <w:rFonts w:hint="eastAsia"/>
          <w:color w:val="000000" w:themeColor="text1"/>
        </w:rPr>
        <w:t>横向</w:t>
      </w:r>
      <w:r w:rsidR="00C50FA4" w:rsidRPr="00417B44">
        <w:rPr>
          <w:rFonts w:hint="eastAsia"/>
          <w:color w:val="000000" w:themeColor="text1"/>
        </w:rPr>
        <w:t>办</w:t>
      </w:r>
      <w:r w:rsidR="00AD2331" w:rsidRPr="00417B44">
        <w:rPr>
          <w:rFonts w:hint="eastAsia"/>
          <w:color w:val="000000" w:themeColor="text1"/>
        </w:rPr>
        <w:t>可提供复印件并盖校章的文件</w:t>
      </w:r>
      <w:bookmarkEnd w:id="61"/>
      <w:bookmarkEnd w:id="62"/>
    </w:p>
    <w:p w:rsidR="00AD2331" w:rsidRPr="00417B44" w:rsidRDefault="00AD2331" w:rsidP="006305A6">
      <w:pPr>
        <w:spacing w:line="500" w:lineRule="exact"/>
        <w:ind w:firstLineChars="200" w:firstLine="480"/>
        <w:rPr>
          <w:color w:val="000000" w:themeColor="text1"/>
        </w:rPr>
      </w:pPr>
      <w:r w:rsidRPr="00417B44">
        <w:rPr>
          <w:color w:val="000000" w:themeColor="text1"/>
        </w:rPr>
        <w:t>1.</w:t>
      </w:r>
      <w:r w:rsidRPr="00417B44">
        <w:rPr>
          <w:rFonts w:hint="eastAsia"/>
          <w:color w:val="000000" w:themeColor="text1"/>
        </w:rPr>
        <w:t>事业单位法人证书</w:t>
      </w:r>
    </w:p>
    <w:p w:rsidR="00AD2331" w:rsidRPr="00417B44" w:rsidRDefault="00AD2331" w:rsidP="006305A6">
      <w:pPr>
        <w:spacing w:line="500" w:lineRule="exact"/>
        <w:ind w:firstLineChars="200" w:firstLine="480"/>
        <w:rPr>
          <w:color w:val="000000" w:themeColor="text1"/>
        </w:rPr>
      </w:pPr>
      <w:r w:rsidRPr="00417B44">
        <w:rPr>
          <w:color w:val="000000" w:themeColor="text1"/>
        </w:rPr>
        <w:t>2.</w:t>
      </w:r>
      <w:r w:rsidRPr="00417B44">
        <w:rPr>
          <w:rFonts w:hint="eastAsia"/>
          <w:color w:val="000000" w:themeColor="text1"/>
        </w:rPr>
        <w:t>组织机构代码证</w:t>
      </w:r>
    </w:p>
    <w:p w:rsidR="00AD2331" w:rsidRPr="00417B44" w:rsidRDefault="00AD2331" w:rsidP="006305A6">
      <w:pPr>
        <w:spacing w:line="500" w:lineRule="exact"/>
        <w:ind w:firstLineChars="200" w:firstLine="480"/>
        <w:rPr>
          <w:color w:val="000000" w:themeColor="text1"/>
        </w:rPr>
      </w:pPr>
      <w:r w:rsidRPr="00417B44">
        <w:rPr>
          <w:color w:val="000000" w:themeColor="text1"/>
        </w:rPr>
        <w:t>3.</w:t>
      </w:r>
      <w:r w:rsidRPr="00417B44">
        <w:rPr>
          <w:rFonts w:hint="eastAsia"/>
          <w:color w:val="000000" w:themeColor="text1"/>
        </w:rPr>
        <w:t>税务登记证</w:t>
      </w:r>
    </w:p>
    <w:p w:rsidR="00AD2331" w:rsidRPr="00417B44" w:rsidRDefault="00AD2331" w:rsidP="006305A6">
      <w:pPr>
        <w:spacing w:line="500" w:lineRule="exact"/>
        <w:ind w:firstLineChars="200" w:firstLine="480"/>
        <w:rPr>
          <w:color w:val="000000" w:themeColor="text1"/>
        </w:rPr>
      </w:pPr>
      <w:r w:rsidRPr="00417B44">
        <w:rPr>
          <w:color w:val="000000" w:themeColor="text1"/>
        </w:rPr>
        <w:t>4.</w:t>
      </w:r>
      <w:r w:rsidRPr="00417B44">
        <w:rPr>
          <w:rFonts w:hint="eastAsia"/>
          <w:color w:val="000000" w:themeColor="text1"/>
        </w:rPr>
        <w:t>法人身份证</w:t>
      </w:r>
    </w:p>
    <w:p w:rsidR="00AD2331" w:rsidRPr="00417B44" w:rsidRDefault="00AD2331" w:rsidP="006305A6">
      <w:pPr>
        <w:spacing w:line="500" w:lineRule="exact"/>
        <w:ind w:firstLineChars="200" w:firstLine="480"/>
        <w:rPr>
          <w:color w:val="000000" w:themeColor="text1"/>
        </w:rPr>
      </w:pPr>
      <w:r w:rsidRPr="00417B44">
        <w:rPr>
          <w:color w:val="000000" w:themeColor="text1"/>
        </w:rPr>
        <w:t>5.</w:t>
      </w:r>
      <w:r w:rsidRPr="00417B44">
        <w:rPr>
          <w:rFonts w:hint="eastAsia"/>
          <w:color w:val="000000" w:themeColor="text1"/>
        </w:rPr>
        <w:t>法人授权委托书</w:t>
      </w:r>
    </w:p>
    <w:p w:rsidR="00AD2331" w:rsidRPr="00417B44" w:rsidRDefault="00AD2331" w:rsidP="006305A6">
      <w:pPr>
        <w:spacing w:line="500" w:lineRule="exact"/>
        <w:ind w:firstLineChars="200" w:firstLine="480"/>
        <w:rPr>
          <w:color w:val="000000" w:themeColor="text1"/>
        </w:rPr>
      </w:pPr>
      <w:r w:rsidRPr="00417B44">
        <w:rPr>
          <w:rFonts w:hint="eastAsia"/>
          <w:color w:val="000000" w:themeColor="text1"/>
        </w:rPr>
        <w:t>6.</w:t>
      </w:r>
      <w:r w:rsidRPr="00417B44">
        <w:rPr>
          <w:rFonts w:hint="eastAsia"/>
          <w:color w:val="000000" w:themeColor="text1"/>
        </w:rPr>
        <w:t>近三年资产负债表及收入支出表</w:t>
      </w:r>
    </w:p>
    <w:p w:rsidR="00AD2331" w:rsidRPr="00417B44" w:rsidRDefault="00AD2331" w:rsidP="006305A6">
      <w:pPr>
        <w:spacing w:line="500" w:lineRule="exact"/>
        <w:ind w:firstLineChars="200" w:firstLine="480"/>
        <w:rPr>
          <w:color w:val="000000" w:themeColor="text1"/>
        </w:rPr>
      </w:pPr>
      <w:r w:rsidRPr="00417B44">
        <w:rPr>
          <w:rFonts w:hint="eastAsia"/>
          <w:color w:val="000000" w:themeColor="text1"/>
        </w:rPr>
        <w:t>7.</w:t>
      </w:r>
      <w:r w:rsidRPr="00417B44">
        <w:rPr>
          <w:rFonts w:hint="eastAsia"/>
          <w:color w:val="000000" w:themeColor="text1"/>
        </w:rPr>
        <w:t>开户许可证</w:t>
      </w:r>
    </w:p>
    <w:p w:rsidR="00AD2331" w:rsidRPr="00417B44" w:rsidRDefault="00877CFF" w:rsidP="006305A6">
      <w:pPr>
        <w:pStyle w:val="2"/>
        <w:rPr>
          <w:color w:val="000000" w:themeColor="text1"/>
        </w:rPr>
      </w:pPr>
      <w:bookmarkStart w:id="63" w:name="_Toc450570623"/>
      <w:bookmarkStart w:id="64" w:name="_Toc475699518"/>
      <w:r w:rsidRPr="00417B44">
        <w:rPr>
          <w:rFonts w:hint="eastAsia"/>
          <w:color w:val="000000" w:themeColor="text1"/>
        </w:rPr>
        <w:t>7</w:t>
      </w:r>
      <w:r w:rsidR="00A260E4" w:rsidRPr="00417B44">
        <w:rPr>
          <w:rFonts w:hint="eastAsia"/>
          <w:color w:val="000000" w:themeColor="text1"/>
        </w:rPr>
        <w:t>.</w:t>
      </w:r>
      <w:bookmarkEnd w:id="63"/>
      <w:r w:rsidR="00B371F3" w:rsidRPr="00417B44">
        <w:rPr>
          <w:rFonts w:hint="eastAsia"/>
          <w:color w:val="000000" w:themeColor="text1"/>
        </w:rPr>
        <w:t>其他（银行资信证明、行贿犯罪记录查询）</w:t>
      </w:r>
      <w:bookmarkEnd w:id="64"/>
    </w:p>
    <w:p w:rsidR="00AD2331" w:rsidRPr="00417B44" w:rsidRDefault="00AD2331" w:rsidP="006305A6">
      <w:pPr>
        <w:spacing w:line="500" w:lineRule="exact"/>
        <w:ind w:firstLineChars="200" w:firstLine="480"/>
        <w:rPr>
          <w:color w:val="000000" w:themeColor="text1"/>
        </w:rPr>
      </w:pPr>
      <w:r w:rsidRPr="00417B44">
        <w:rPr>
          <w:rFonts w:hint="eastAsia"/>
          <w:color w:val="000000" w:themeColor="text1"/>
        </w:rPr>
        <w:t>1.</w:t>
      </w:r>
      <w:r w:rsidRPr="00417B44">
        <w:rPr>
          <w:rFonts w:hint="eastAsia"/>
          <w:color w:val="000000" w:themeColor="text1"/>
        </w:rPr>
        <w:t>银行资信证明：请至中国建设银行武汉喻家山支行办理。</w:t>
      </w:r>
    </w:p>
    <w:p w:rsidR="00AD2331" w:rsidRPr="00417B44" w:rsidRDefault="00AD2331" w:rsidP="006305A6">
      <w:pPr>
        <w:spacing w:line="500" w:lineRule="exact"/>
        <w:ind w:leftChars="200" w:left="840" w:hangingChars="150" w:hanging="360"/>
        <w:jc w:val="left"/>
        <w:rPr>
          <w:color w:val="000000" w:themeColor="text1"/>
        </w:rPr>
      </w:pPr>
      <w:r w:rsidRPr="00417B44">
        <w:rPr>
          <w:rFonts w:hint="eastAsia"/>
          <w:color w:val="000000" w:themeColor="text1"/>
        </w:rPr>
        <w:t>2.</w:t>
      </w:r>
      <w:r w:rsidRPr="00417B44">
        <w:rPr>
          <w:rFonts w:hint="eastAsia"/>
          <w:color w:val="000000" w:themeColor="text1"/>
        </w:rPr>
        <w:t>行贿犯罪记录查询：请至湖北省武汉市洪山区人民检察院办理。</w:t>
      </w:r>
      <w:r w:rsidRPr="00417B44">
        <w:rPr>
          <w:color w:val="000000" w:themeColor="text1"/>
        </w:rPr>
        <w:t>http://hs.wh.hbjc.gov.cn</w:t>
      </w:r>
    </w:p>
    <w:p w:rsidR="00AD2331" w:rsidRPr="00417B44" w:rsidRDefault="00AD2331" w:rsidP="006305A6">
      <w:pPr>
        <w:spacing w:line="500" w:lineRule="exact"/>
        <w:rPr>
          <w:color w:val="000000" w:themeColor="text1"/>
        </w:rPr>
      </w:pPr>
    </w:p>
    <w:p w:rsidR="00A260E4" w:rsidRPr="00417B44" w:rsidRDefault="00A260E4" w:rsidP="006305A6">
      <w:pPr>
        <w:widowControl/>
        <w:jc w:val="left"/>
        <w:rPr>
          <w:rFonts w:eastAsia="黑体"/>
          <w:bCs/>
          <w:color w:val="000000" w:themeColor="text1"/>
          <w:kern w:val="44"/>
          <w:sz w:val="44"/>
          <w:szCs w:val="44"/>
        </w:rPr>
      </w:pPr>
      <w:r w:rsidRPr="00417B44">
        <w:rPr>
          <w:color w:val="000000" w:themeColor="text1"/>
        </w:rPr>
        <w:br w:type="page"/>
      </w:r>
    </w:p>
    <w:p w:rsidR="00E9768F" w:rsidRPr="00417B44" w:rsidRDefault="00410D0F" w:rsidP="006305A6">
      <w:pPr>
        <w:pStyle w:val="1"/>
        <w:rPr>
          <w:color w:val="000000" w:themeColor="text1"/>
        </w:rPr>
      </w:pPr>
      <w:bookmarkStart w:id="65" w:name="_Toc450570624"/>
      <w:bookmarkStart w:id="66" w:name="_Toc475699519"/>
      <w:r w:rsidRPr="00417B44">
        <w:rPr>
          <w:rFonts w:hint="eastAsia"/>
          <w:color w:val="000000" w:themeColor="text1"/>
        </w:rPr>
        <w:lastRenderedPageBreak/>
        <w:t>第</w:t>
      </w:r>
      <w:r w:rsidR="00877CFF" w:rsidRPr="00417B44">
        <w:rPr>
          <w:rFonts w:hint="eastAsia"/>
          <w:color w:val="000000" w:themeColor="text1"/>
        </w:rPr>
        <w:t>四</w:t>
      </w:r>
      <w:r w:rsidRPr="00417B44">
        <w:rPr>
          <w:rFonts w:hint="eastAsia"/>
          <w:color w:val="000000" w:themeColor="text1"/>
        </w:rPr>
        <w:t>部分</w:t>
      </w:r>
      <w:r w:rsidR="006305A6">
        <w:rPr>
          <w:rFonts w:hint="eastAsia"/>
          <w:color w:val="000000" w:themeColor="text1"/>
        </w:rPr>
        <w:t xml:space="preserve">  </w:t>
      </w:r>
      <w:r w:rsidRPr="00417B44">
        <w:rPr>
          <w:rFonts w:hint="eastAsia"/>
          <w:color w:val="000000" w:themeColor="text1"/>
        </w:rPr>
        <w:t>学校横向</w:t>
      </w:r>
      <w:r w:rsidR="00B33CBE" w:rsidRPr="00417B44">
        <w:rPr>
          <w:rFonts w:hint="eastAsia"/>
          <w:color w:val="000000" w:themeColor="text1"/>
        </w:rPr>
        <w:t>科技</w:t>
      </w:r>
      <w:r w:rsidRPr="00417B44">
        <w:rPr>
          <w:rFonts w:hint="eastAsia"/>
          <w:color w:val="000000" w:themeColor="text1"/>
        </w:rPr>
        <w:t>合作相关管理文件</w:t>
      </w:r>
      <w:bookmarkEnd w:id="65"/>
      <w:bookmarkEnd w:id="66"/>
    </w:p>
    <w:p w:rsidR="00410D0F" w:rsidRPr="00417B44" w:rsidRDefault="00410D0F" w:rsidP="006305A6">
      <w:pPr>
        <w:pStyle w:val="2"/>
        <w:rPr>
          <w:color w:val="000000" w:themeColor="text1"/>
        </w:rPr>
      </w:pPr>
      <w:bookmarkStart w:id="67" w:name="_Toc450570625"/>
      <w:bookmarkStart w:id="68" w:name="_Toc475699520"/>
      <w:r w:rsidRPr="00417B44">
        <w:rPr>
          <w:rFonts w:hint="eastAsia"/>
          <w:color w:val="000000" w:themeColor="text1"/>
        </w:rPr>
        <w:t>1.</w:t>
      </w:r>
      <w:r w:rsidRPr="00417B44">
        <w:rPr>
          <w:rFonts w:hint="eastAsia"/>
          <w:color w:val="000000" w:themeColor="text1"/>
        </w:rPr>
        <w:t>《华中科技大学横向科研项目管理办法》</w:t>
      </w:r>
      <w:bookmarkEnd w:id="67"/>
      <w:bookmarkEnd w:id="68"/>
    </w:p>
    <w:p w:rsidR="00F373B4" w:rsidRPr="00417B44" w:rsidRDefault="00F373B4" w:rsidP="006305A6">
      <w:pPr>
        <w:spacing w:line="500" w:lineRule="exact"/>
        <w:jc w:val="center"/>
        <w:rPr>
          <w:rFonts w:ascii="宋体" w:hAnsi="宋体"/>
          <w:b/>
          <w:color w:val="000000" w:themeColor="text1"/>
          <w:sz w:val="30"/>
          <w:szCs w:val="30"/>
        </w:rPr>
      </w:pPr>
      <w:r w:rsidRPr="00417B44">
        <w:rPr>
          <w:rFonts w:ascii="宋体" w:hAnsi="宋体" w:hint="eastAsia"/>
          <w:b/>
          <w:color w:val="000000" w:themeColor="text1"/>
          <w:sz w:val="30"/>
          <w:szCs w:val="30"/>
        </w:rPr>
        <w:t>华中科技大学横向科研项目管理办法</w:t>
      </w:r>
    </w:p>
    <w:p w:rsidR="00F373B4" w:rsidRPr="00417B44" w:rsidRDefault="00F373B4" w:rsidP="006305A6">
      <w:pPr>
        <w:spacing w:line="500" w:lineRule="exact"/>
        <w:jc w:val="center"/>
        <w:rPr>
          <w:rFonts w:ascii="宋体" w:hAnsi="宋体"/>
          <w:color w:val="000000" w:themeColor="text1"/>
          <w:szCs w:val="21"/>
        </w:rPr>
      </w:pPr>
      <w:r w:rsidRPr="00417B44">
        <w:rPr>
          <w:rFonts w:ascii="宋体" w:hAnsi="宋体"/>
          <w:color w:val="000000" w:themeColor="text1"/>
          <w:szCs w:val="21"/>
        </w:rPr>
        <w:t>校科技〔2015〕6号</w:t>
      </w:r>
    </w:p>
    <w:p w:rsidR="00F373B4" w:rsidRPr="00417B44" w:rsidRDefault="00F373B4"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第一</w:t>
      </w:r>
      <w:r w:rsidR="008024A8" w:rsidRPr="00417B44">
        <w:rPr>
          <w:rFonts w:ascii="宋体" w:hAnsi="宋体" w:hint="eastAsia"/>
          <w:b/>
          <w:color w:val="000000" w:themeColor="text1"/>
          <w:szCs w:val="21"/>
        </w:rPr>
        <w:t xml:space="preserve">章  </w:t>
      </w:r>
      <w:r w:rsidRPr="00417B44">
        <w:rPr>
          <w:rFonts w:ascii="宋体" w:hAnsi="宋体" w:hint="eastAsia"/>
          <w:b/>
          <w:color w:val="000000" w:themeColor="text1"/>
          <w:szCs w:val="21"/>
        </w:rPr>
        <w:t>总则</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第一</w:t>
      </w:r>
      <w:r w:rsidR="008024A8" w:rsidRPr="00417B44">
        <w:rPr>
          <w:rFonts w:ascii="宋体" w:hAnsi="宋体" w:hint="eastAsia"/>
          <w:b/>
          <w:color w:val="000000" w:themeColor="text1"/>
          <w:szCs w:val="21"/>
        </w:rPr>
        <w:t>条</w:t>
      </w:r>
      <w:r w:rsidR="00417B44">
        <w:rPr>
          <w:rFonts w:ascii="宋体" w:hAnsi="宋体" w:hint="eastAsia"/>
          <w:b/>
          <w:color w:val="000000" w:themeColor="text1"/>
          <w:szCs w:val="21"/>
        </w:rPr>
        <w:t xml:space="preserve">  </w:t>
      </w:r>
      <w:r w:rsidRPr="00417B44">
        <w:rPr>
          <w:rFonts w:ascii="宋体" w:hAnsi="宋体" w:hint="eastAsia"/>
          <w:color w:val="000000" w:themeColor="text1"/>
          <w:szCs w:val="21"/>
        </w:rPr>
        <w:t>为落实《中共中央国务院关于深化科技体制改革加快国家创新体系建设的意见》和《国家中长期教育改革和发展规划纲要（2010-2020年）》等文件精神，进一步规范学校科研管理，促进学校科研事业健康可持续发展，根据《中华人民共和国合同法》、国务院《关于改进加强中央财政科研项目和资金管理的若干意见》（国发〔2014〕11号）、教育部《关于进一步加强高校科研项目管理的意见》（教技〔2012〕14号）等有关规定，结合学校实际，制定本办法。本办法适用于横向科研项目（以下简称项目）管理。</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第二</w:t>
      </w:r>
      <w:r w:rsidR="008024A8" w:rsidRPr="00417B44">
        <w:rPr>
          <w:rFonts w:ascii="宋体" w:hAnsi="宋体" w:hint="eastAsia"/>
          <w:b/>
          <w:color w:val="000000" w:themeColor="text1"/>
          <w:szCs w:val="21"/>
        </w:rPr>
        <w:t>条</w:t>
      </w:r>
      <w:r w:rsidR="00417B44">
        <w:rPr>
          <w:rFonts w:ascii="宋体" w:hAnsi="宋体" w:hint="eastAsia"/>
          <w:b/>
          <w:color w:val="000000" w:themeColor="text1"/>
          <w:szCs w:val="21"/>
        </w:rPr>
        <w:t xml:space="preserve">  </w:t>
      </w:r>
      <w:r w:rsidRPr="00417B44">
        <w:rPr>
          <w:rFonts w:ascii="宋体" w:hAnsi="宋体" w:hint="eastAsia"/>
          <w:color w:val="000000" w:themeColor="text1"/>
          <w:szCs w:val="21"/>
        </w:rPr>
        <w:t>科学技术发展院（以下简称科发院）和人文社会科学处（以下简称文科处）是学校科研管理工作的主管部门（以下简称学校科研主管部门），负责横向科研项目管理、合同管理，以及横向科研项目实施的全过程管理。财务、人事、资产、设备、档案、纪检监察和审计等部门按照分工协助实施项目过程管理。</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第三</w:t>
      </w:r>
      <w:r w:rsidR="008024A8" w:rsidRPr="00417B44">
        <w:rPr>
          <w:rFonts w:ascii="宋体" w:hAnsi="宋体" w:hint="eastAsia"/>
          <w:b/>
          <w:color w:val="000000" w:themeColor="text1"/>
          <w:szCs w:val="21"/>
        </w:rPr>
        <w:t>条</w:t>
      </w:r>
      <w:r w:rsidR="00417B44">
        <w:rPr>
          <w:rFonts w:ascii="宋体" w:hAnsi="宋体" w:hint="eastAsia"/>
          <w:b/>
          <w:color w:val="000000" w:themeColor="text1"/>
          <w:szCs w:val="21"/>
        </w:rPr>
        <w:t xml:space="preserve">  </w:t>
      </w:r>
      <w:r w:rsidRPr="00417B44">
        <w:rPr>
          <w:rFonts w:ascii="宋体" w:hAnsi="宋体" w:hint="eastAsia"/>
          <w:color w:val="000000" w:themeColor="text1"/>
          <w:szCs w:val="21"/>
        </w:rPr>
        <w:t>项目管理总体目标。通过加快建立适应科技创新规律、统筹协调、职责清晰、科学规范、公开透明、监管有力的科研项目管理机制，使学校科学研究更加聚焦国家和区域经济社会发展重大需求，充分调动科研人员的积极性和创造性，发挥科技对经济社会发展的支撑引领作用，为实施创新驱动发展战略提供有力保障。</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第四</w:t>
      </w:r>
      <w:r w:rsidR="008024A8" w:rsidRPr="00417B44">
        <w:rPr>
          <w:rFonts w:ascii="宋体" w:hAnsi="宋体" w:hint="eastAsia"/>
          <w:b/>
          <w:color w:val="000000" w:themeColor="text1"/>
          <w:szCs w:val="21"/>
        </w:rPr>
        <w:t>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项目管理原则。坚持项目立项和过程管理并重、服务支撑与管理监督并重的原则，实行"统一领导、协同合作、责任到人"的科研项目管理体制，建立健全科研项目管理制度，实行学校、院系、项目负责人三级管理责任制，加强科研项目全过程管理，保障科研任务顺利实施，提高科研质量和科研产出。</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第五</w:t>
      </w:r>
      <w:r w:rsidR="008024A8" w:rsidRPr="00417B44">
        <w:rPr>
          <w:rFonts w:ascii="宋体" w:hAnsi="宋体" w:hint="eastAsia"/>
          <w:b/>
          <w:color w:val="000000" w:themeColor="text1"/>
          <w:szCs w:val="21"/>
        </w:rPr>
        <w:t>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项目分类。项目包括科技开发项目、技术服务项目和技术咨询项目。科技开发项目是指学校通过与校外单位或企业间就新技术、新产品、新工艺和新材料及其系统研究开发等所签订的合作项目。技术服务项目是指学校以技术知识为校外单位解决特</w:t>
      </w:r>
      <w:r w:rsidRPr="00417B44">
        <w:rPr>
          <w:rFonts w:ascii="宋体" w:hAnsi="宋体" w:hint="eastAsia"/>
          <w:color w:val="000000" w:themeColor="text1"/>
          <w:szCs w:val="21"/>
        </w:rPr>
        <w:lastRenderedPageBreak/>
        <w:t>定技术问题等所签订的合作项目。技术咨询项目是指学校就特定技术项目提供可行性论证、技术预测、专题技术调查、分析报告等所签订的合作项目。</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科研项目分为重点项目和一般项目。其中，理工科500万元、医科400万元、文科100万元及以上（扣除外转经费及代购设备经费后）项目属于重点项目；其他则为一般项目。</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第六</w:t>
      </w:r>
      <w:r w:rsidR="008024A8" w:rsidRPr="00417B44">
        <w:rPr>
          <w:rFonts w:ascii="宋体" w:hAnsi="宋体" w:hint="eastAsia"/>
          <w:b/>
          <w:color w:val="000000" w:themeColor="text1"/>
          <w:szCs w:val="21"/>
        </w:rPr>
        <w:t>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项目评价。学校科研主管部门要科学地制定科研项目评价标准。科技开发项目、技术服务项目和技术咨询项目以技术、产品的成熟度和市场反应为评价重点，着重评价对社会和产业发展的实质贡献。</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第七</w:t>
      </w:r>
      <w:r w:rsidR="008024A8" w:rsidRPr="00417B44">
        <w:rPr>
          <w:rFonts w:ascii="宋体" w:hAnsi="宋体" w:hint="eastAsia"/>
          <w:b/>
          <w:color w:val="000000" w:themeColor="text1"/>
          <w:szCs w:val="21"/>
        </w:rPr>
        <w:t>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完善科研信用管理。学校科研主管部门等职能部门和各院系加强科研诚信建设，加强组织建设，完善科研诚信相关的科研管理制度建设，健全教育、制度、监督并重的科研诚信体系，对项目立项与执行的院系和个人建立诚信档案，签署科研诚信承诺书，作为申请项目和职务职称晋级等的评估依据。</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第八</w:t>
      </w:r>
      <w:r w:rsidR="008024A8" w:rsidRPr="00417B44">
        <w:rPr>
          <w:rFonts w:ascii="宋体" w:hAnsi="宋体" w:hint="eastAsia"/>
          <w:b/>
          <w:color w:val="000000" w:themeColor="text1"/>
          <w:szCs w:val="21"/>
        </w:rPr>
        <w:t>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建立健全科研信息公开制度。除涉密及法律法规另有规定外，在校内公开项目立项、主要研究人员、资金使用、大型仪器设备购置以及项目研究成果等情况。</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第九</w:t>
      </w:r>
      <w:r w:rsidR="008024A8" w:rsidRPr="00417B44">
        <w:rPr>
          <w:rFonts w:ascii="宋体" w:hAnsi="宋体" w:hint="eastAsia"/>
          <w:b/>
          <w:color w:val="000000" w:themeColor="text1"/>
          <w:szCs w:val="21"/>
        </w:rPr>
        <w:t>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加强项目涉密工作的管理。严格执行《中华人民共和国保守国家秘密法》和《科学技术保密规定》等国家和学校相关保密规定，各院系加强对从事涉密科研项目的科研人员和学生的管理、教育和培训。对于泄露国家秘密、商业秘密和个人隐私的，依法追究其法律责任。</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w:t>
      </w:r>
      <w:r w:rsidR="008024A8" w:rsidRPr="00417B44">
        <w:rPr>
          <w:rFonts w:ascii="宋体" w:hAnsi="宋体" w:hint="eastAsia"/>
          <w:b/>
          <w:color w:val="000000" w:themeColor="text1"/>
          <w:szCs w:val="21"/>
        </w:rPr>
        <w:t>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学校科研主管部门等职能部门要建立和完善科研绩效档案并将其作为科研人员年度考核、专业技术职务评聘和项目推荐的重要依据。</w:t>
      </w:r>
    </w:p>
    <w:p w:rsidR="00F373B4" w:rsidRPr="00417B44" w:rsidRDefault="00F373B4"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第二</w:t>
      </w:r>
      <w:r w:rsidR="008024A8" w:rsidRPr="00417B44">
        <w:rPr>
          <w:rFonts w:ascii="宋体" w:hAnsi="宋体" w:hint="eastAsia"/>
          <w:b/>
          <w:color w:val="000000" w:themeColor="text1"/>
          <w:szCs w:val="21"/>
        </w:rPr>
        <w:t xml:space="preserve">章  </w:t>
      </w:r>
      <w:r w:rsidRPr="00417B44">
        <w:rPr>
          <w:rFonts w:ascii="宋体" w:hAnsi="宋体" w:hint="eastAsia"/>
          <w:b/>
          <w:color w:val="000000" w:themeColor="text1"/>
          <w:szCs w:val="21"/>
        </w:rPr>
        <w:t>项目立项</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第十一</w:t>
      </w:r>
      <w:r w:rsidR="008024A8" w:rsidRPr="00417B44">
        <w:rPr>
          <w:rFonts w:ascii="宋体" w:hAnsi="宋体" w:hint="eastAsia"/>
          <w:b/>
          <w:color w:val="000000" w:themeColor="text1"/>
          <w:szCs w:val="21"/>
        </w:rPr>
        <w:t>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项目争取与申报原则</w:t>
      </w:r>
    </w:p>
    <w:p w:rsidR="00F373B4" w:rsidRPr="00417B44" w:rsidRDefault="00F373B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项目洽谈争取，应突出有组织创新，紧紧围绕国家和区域发展的重大需求，围绕技术创新和促进学科发展展开。</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第十二</w:t>
      </w:r>
      <w:r w:rsidR="008024A8" w:rsidRPr="00417B44">
        <w:rPr>
          <w:rFonts w:ascii="宋体" w:hAnsi="宋体" w:hint="eastAsia"/>
          <w:b/>
          <w:color w:val="000000" w:themeColor="text1"/>
          <w:szCs w:val="21"/>
        </w:rPr>
        <w:t>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项目争取与申报程序</w:t>
      </w:r>
    </w:p>
    <w:p w:rsidR="00F373B4" w:rsidRPr="00417B44" w:rsidRDefault="00F373B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1．组织动员</w:t>
      </w:r>
    </w:p>
    <w:p w:rsidR="00F373B4" w:rsidRPr="00417B44" w:rsidRDefault="00F373B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学校科研主管部门应及时发布各地方政府和企事业单位的科研合作需求信息；各院系科研负责人和科研秘书须及时将有关信息传达到科研人员，并积极动员、组织科研人</w:t>
      </w:r>
      <w:r w:rsidRPr="00417B44">
        <w:rPr>
          <w:rFonts w:ascii="宋体" w:hAnsi="宋体" w:hint="eastAsia"/>
          <w:color w:val="000000" w:themeColor="text1"/>
          <w:szCs w:val="21"/>
        </w:rPr>
        <w:lastRenderedPageBreak/>
        <w:t>员洽谈项目。必要时，学校科研主管部门可直接组织相关院系的科研人员洽谈科研项目。</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2．项目评估</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在进行项目洽谈时，项目负责人应先了解合作方的资信、责任主体、合作内容、技术指标、完成期限等，然后确定实施计划、双方责权利、知识产权归属、违约以及报价等条款。项目负责人再与合作方进行实质性磋商。</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3．项目投标</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由项目负责人提出申请，院系审查招标文件及合同文本等资料，经院系主管科研负责人签署意见后，分别到学校科研主管部门和财务处办理有关资质证明，项目负责人严格按照委托权限和委托期限处理投标事宜，不得以委托人名义进行与该项目投标无关的活动。</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4．项目洽谈争取和跟踪</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学校科研主管部门和院系以及项目组应积极配合委托方组织的项目评审、论证或答辩及后续跟踪工作。</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对重点项目洽谈工作，学校科研主管部门会同相关院系及项目负责人与项目负责单位保持联系，跟踪项目信息，争取立项。</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第十三</w:t>
      </w:r>
      <w:r w:rsidR="008024A8" w:rsidRPr="00417B44">
        <w:rPr>
          <w:rFonts w:ascii="宋体" w:hAnsi="宋体" w:hint="eastAsia"/>
          <w:b/>
          <w:color w:val="000000" w:themeColor="text1"/>
          <w:szCs w:val="21"/>
        </w:rPr>
        <w:t>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项目应使用学校拟定格式或科技部技术开发合同示范文本签订书面形式的项目合同，合同一般应包括下列条款：</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1．项目名称：是指项目合同标的的全称。项目名称字数一般不超过20字。</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2．标的内容、范围和要求:是当事人双方权利和义务的主要依据。</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对于科技开发合同要约定研究开发的技术成果的技术目标、标准、水平和双方交付技术开发成果的方式。根据需要可另外签订技术协议。</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3．履约的计划、进度、期限、地点和方式</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对于执行期限较长的项目合同，应当载明合同履行的总体计划、年度计划和具体步骤，履行所要求达到的目标，并列出时间表。履行的地点，是指合同当事人约定的在哪一方履行及履行的具体地点。合同有效期应大于合同履行期限。</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4．技术情报和资料的保密</w:t>
      </w:r>
    </w:p>
    <w:p w:rsidR="00F373B4" w:rsidRPr="00417B44" w:rsidRDefault="00F373B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项目合同的内容涉及国家秘密和重大商业秘密的，应当在合同中注明涉及国家秘密事项的范围、密级和保密期限。属于商业秘密的，应当注明保守商业秘密的期限和各方</w:t>
      </w:r>
      <w:r w:rsidRPr="00417B44">
        <w:rPr>
          <w:rFonts w:ascii="宋体" w:hAnsi="宋体" w:hint="eastAsia"/>
          <w:color w:val="000000" w:themeColor="text1"/>
          <w:szCs w:val="21"/>
        </w:rPr>
        <w:lastRenderedPageBreak/>
        <w:t>所承担的义务。涉密人员范围应为项目组成员，保密期限为合同终止后两年内。</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5．风险责任的承担</w:t>
      </w:r>
    </w:p>
    <w:p w:rsidR="00F373B4" w:rsidRPr="00417B44" w:rsidRDefault="00F373B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在合同履行过程中，因出现无法克服的技术困难，致使研究开发失败或部分失败的，该风险责任由当事人约定。</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6．技术成果的归属和收益的分成办法</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科技开发项目合同应当对技术开发中所产生的技术发现、技术发明创造和其它技术成果权益归属、使用以及由此产生的收益分配等内容作出约定。对于委托开发完成的研究成果，除当事人另有约定的以外，研究成果属于研究开发人；对于合作开发完成的研究成果，除当事人另有约定的以外，研究成果属于合作开发的当事人共有。</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对于技术服务项目合同和技术咨询项目合同，受托人利用委托人提供的技术资料和工作条件完成的新的技术成果属于受托人；委托人利用受托人的工作成果完成的新的技术成果属于委托人；当事人另有约定的，按照其约定执行。</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7．验收标准和方法</w:t>
      </w:r>
    </w:p>
    <w:p w:rsidR="00F373B4" w:rsidRPr="00417B44" w:rsidRDefault="00F373B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在一般情况下，项目合同中应当载明技术合同的技术经济指标，验收时所采取的评价、鉴定和其它考核办法。合同验收标准，可以是技术合同所约定的各项内容，也可以是当事人双方约定的国家标准、行业标准、企业标准，或者是双方当事人认定的其它验收标准。</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8．价款、报酬及其支付方式</w:t>
      </w:r>
    </w:p>
    <w:p w:rsidR="00F373B4" w:rsidRPr="00417B44" w:rsidRDefault="00F373B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项目合同的价款、报酬及其支付方法由当事人自由约定。对价款的确定必须综合市场需要、成本大小、经济效益、同类技术状况、风险大小以及供求关系等多种因素。合同价款、报酬的支付方式由当事人约定。利用合同价款、报酬购置的设备、器材、资料的财产权属受托方所有，利用代购设备费购置或必须向委托方交付的装置、设备等除外。</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9．违约金或者损失赔偿的计算方法</w:t>
      </w:r>
    </w:p>
    <w:p w:rsidR="00F373B4" w:rsidRPr="00417B44" w:rsidRDefault="00F373B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在项目合同中，当事人应当约定违约责任及违约金额。同时，还须说明约定的违约金与损害赔偿的关系以及损害赔偿的计算方法。因履行本合同所产生的违约金和赔偿金之和不超过合同价款（报酬）的总额，一般不超过合同总额的50％。</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10．解决争议的办法</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当事人可以约定合同履行中出现争议的解决办法，在一般情况下，项目合同争议主</w:t>
      </w:r>
      <w:r w:rsidRPr="00417B44">
        <w:rPr>
          <w:rFonts w:ascii="宋体" w:hAnsi="宋体" w:hint="eastAsia"/>
          <w:color w:val="000000" w:themeColor="text1"/>
          <w:szCs w:val="21"/>
        </w:rPr>
        <w:lastRenderedPageBreak/>
        <w:t>要由双方当事人协商解决。合同中规定的仲裁条款或者事后达成仲裁协议的，可以按照合同约定向法定仲裁机构申请仲裁，合同中没有约定仲裁条款的，事后双方对此没有达成协议，可以向人民法院起诉。一般采用仲裁办法解决争议，申请由武汉仲裁委员会进行仲裁。</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11．名词和术语的解释</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项目合同专业性较强，为避免因重要的关键词和术语发生歧义或者误解引起争议，可对定义不特定的词语和概念作特定的界定，以免引起误解或留下漏洞。</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第十四</w:t>
      </w:r>
      <w:r w:rsidR="008024A8" w:rsidRPr="00417B44">
        <w:rPr>
          <w:rFonts w:ascii="宋体" w:hAnsi="宋体" w:hint="eastAsia"/>
          <w:b/>
          <w:color w:val="000000" w:themeColor="text1"/>
          <w:szCs w:val="21"/>
        </w:rPr>
        <w:t>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项目立项以签订项目合同为准。合同一旦签订，项目负责人、院系和学校对合同及其履行承担相应责任。</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第十五</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院系共同承接项目以及校内各单位之间的科技合作，应签订书面形式的项目合同，由各方所在单位主管科研负责人审核、签字并加盖单位公章后，交学校科研主管部门存档。</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第十六</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合同的附件包括与项目合同有关的技术背景资料、可行性论证、验收标准、技术协议、廉洁协议等，是合同有效组成部分。学校科研主管部门、院系和项目负责人各执一份，委托方所需合同文本数根据需要而定。</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第十七</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签订项目合同的程序</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1．项目合同均应由项目负责人交至所在院系的科研秘书，经院系主管科研负责人对项目组组成和技术成熟度等方面审核并签字确认，若项目合同附有廉洁协议，则由院系党委（总支）书记审查廉洁协议并签字后，由科研秘书送至学校科研主管部门办理审批手续，未经科研秘书及院系主管科研负责人审核的合同，学校科研主管部门不予受理。</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2．审批程序</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对于自然科学类项目，标的20万元以下（不含20万元）的项目合同由院系主管科研负责人审批；标的20万元以上、50万元以下（不含50万元）的项目合同由科发院</w:t>
      </w:r>
      <w:r w:rsidR="00C50FA4" w:rsidRPr="00417B44">
        <w:rPr>
          <w:rFonts w:ascii="宋体" w:hAnsi="宋体" w:hint="eastAsia"/>
          <w:color w:val="000000" w:themeColor="text1"/>
          <w:szCs w:val="21"/>
        </w:rPr>
        <w:t>横向办</w:t>
      </w:r>
      <w:r w:rsidRPr="00417B44">
        <w:rPr>
          <w:rFonts w:ascii="宋体" w:hAnsi="宋体" w:hint="eastAsia"/>
          <w:color w:val="000000" w:themeColor="text1"/>
          <w:szCs w:val="21"/>
        </w:rPr>
        <w:t>副处长审批；标的50万元以上、100万元（不含100万元）以下项目合同由科发院</w:t>
      </w:r>
      <w:r w:rsidR="00C50FA4" w:rsidRPr="00417B44">
        <w:rPr>
          <w:rFonts w:ascii="宋体" w:hAnsi="宋体" w:hint="eastAsia"/>
          <w:color w:val="000000" w:themeColor="text1"/>
          <w:szCs w:val="21"/>
        </w:rPr>
        <w:t>横向办</w:t>
      </w:r>
      <w:r w:rsidRPr="00417B44">
        <w:rPr>
          <w:rFonts w:ascii="宋体" w:hAnsi="宋体" w:hint="eastAsia"/>
          <w:color w:val="000000" w:themeColor="text1"/>
          <w:szCs w:val="21"/>
        </w:rPr>
        <w:t>处长审批；标的100万元以上300万元（不含300万元）以下的项目合同由科发院院长审批；300万元以上的项目合同由科发院审核，经学校法律顾问签署意见、发展改革与政策法规办公室会签后，报分管校长审批。</w:t>
      </w:r>
    </w:p>
    <w:p w:rsidR="00F373B4" w:rsidRPr="00417B44" w:rsidRDefault="00F373B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人文社科类项目，标的20万元以下（不含20万元）的项目合同由院系主管科研负</w:t>
      </w:r>
      <w:r w:rsidRPr="00417B44">
        <w:rPr>
          <w:rFonts w:ascii="宋体" w:hAnsi="宋体" w:hint="eastAsia"/>
          <w:color w:val="000000" w:themeColor="text1"/>
          <w:szCs w:val="21"/>
        </w:rPr>
        <w:lastRenderedPageBreak/>
        <w:t>责人审批；标的20万元以上、100万元以下（不含100万元）项目合同由文科处处长审批；标的100万元及以上的项目合同由文科处审核，经学校法律顾问签署意见、发展改革与政策法规办公室会签后，报分管校长审批。</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3．校企共建技术中心（实验室）和校企共建人文社会科学研究中心（实验室、研究院）等平台的合同的审批。</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校企共建技术中心（实验室）和校企共建人文社会科学研究中心（实验室、研究院）应有明确的研究方向、发展规划与目标，有利于促进学科发展及科研水平的提高；合作单位处于行业领先地位，且具有较强的创新能力。校企共建技术中心（实验室）到校科研经费三年累计不低于人民币300万元，其中第一年到校科研经费不低于100万元。校企共建人文社会科学研究中心（实验室、研究院）到校科研经费三年累计不低于人民币100万元。</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校企共建技术中心（实验室）合同或校企共建人文社会科学研究中心（实验室、研究院）合同由项目负责人提出申请，院系主管科研负责人审核并签字后，报科发院或文科处，按合同审批程序进行审批。</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第十八</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项目合同在技术市场的登记等，按照现行有关法规办理。</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第十九</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项目合同必须以学校名义签订。否则，由当事人及所在院系等承担相应责任，学校视情节对其责任人给予行政处分，情节严重者依法追究其法律责任。</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利用学校资源进行对外开发工作，须经院系和学校有关部门同意。若私自签订项目，与签约方发生纠纷，则由当事人承担全部责任；若未订立项目合同而进行技术合作，出现纠纷由当事人负责，如给学校造成损失的，学校将追究当事人责任。</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第二十</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外单位委托我校有关单位代签项目合同，必须取得对方正式委托文件，在授权范围内以代理方的名义签约，不得以自己的名义为代理方签约。</w:t>
      </w:r>
    </w:p>
    <w:p w:rsidR="00F373B4" w:rsidRPr="00417B44" w:rsidRDefault="00F373B4"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第三</w:t>
      </w:r>
      <w:r w:rsidR="008024A8" w:rsidRPr="00417B44">
        <w:rPr>
          <w:rFonts w:ascii="宋体" w:hAnsi="宋体" w:hint="eastAsia"/>
          <w:b/>
          <w:color w:val="000000" w:themeColor="text1"/>
          <w:szCs w:val="21"/>
        </w:rPr>
        <w:t xml:space="preserve">章  </w:t>
      </w:r>
      <w:r w:rsidRPr="00417B44">
        <w:rPr>
          <w:rFonts w:ascii="宋体" w:hAnsi="宋体" w:hint="eastAsia"/>
          <w:b/>
          <w:color w:val="000000" w:themeColor="text1"/>
          <w:szCs w:val="21"/>
        </w:rPr>
        <w:t>项目实施</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第二十一</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项目合同在双方签章后一周内，由项目组将两份合同交院系科研秘书，学校科研主管部门和院系各存一份归档。</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第二十二</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立项项目都应按规定要求及时建档，根据项目合同约定的进度计划要求设定检查节点；项目负责人及院系应及时组织项目实施，确保项目保质保量按计划完成。</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lastRenderedPageBreak/>
        <w:t>第二十三</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严格合作（外协）项目的审核把关。学校科研主管部门、财务处和院系应结合项目研究任务目标的需要，强化对合作（协议）真实性、可行性和合规性的审核。项目外协必须签订书面合同，向校外拨款金额不得超过原合同经费的50%，且在原合同中有相应条款的约定；要严格区分界定校内科研活动与个人公司业务范围，加强对项目负责人和参与人员本人及其亲属或有直接利益关系人员所成立或参与公司承担合作（外协）项目的严格审查。</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项目负责人应对合作（外协）业务的真实性、相关性负责。确保关联交易的公允性，项目负责人要主动申明与合作（外协）方的关系。严格外拨经费审核，项目负责人应提供合作单位法人营业执照（法人证书）、组织机构代码证和单位资质等相关信息；必要时，财务处、学校科研主管部门和院系可对外协单位进行实地考察和评估。</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第二十四</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合作（外协）项目的签订</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对合同中有约定的外协项目合同的签订，按原合同审批程序进行审批。</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对合同中未约定需要委托外单位完成研发工作所签订的项目合同，标的10万元以下的由项目负责人申请，经院系主管科研负责人审批，到科发院盖章后生效；标的10万元及以上的合同，经院系主管科研负责人审核签字后，科发院或文科处主要负责人审批。</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第二十五</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项目合同履行过程中，合作双方涉及到协商变动合同条款、改变履约情况等电信函件，均为合同的有效附件，应妥善保存。合同的变更和解除程序与合同订立程序相同。</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在合同履行过程中，因故不能继续履行的项目，经双方同意并签署补充延期协议。因故使合同权利、义务关系暂处于停止状态，经双方同意签署补充中止协议。</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第二十六</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项目经费纳入学校财务统一管理，学校应严格按照国家有关规定、办法要求以及合同书约定，组织科研人员合理使用科研项目经费。具体实施按照《华中科技大学横向科研经费管理办法》执行。</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第二十七</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项目负责人因出国、进修或退休以及其他原因无法继续从事研究工作的，须提前半年提出报告，待办理完相关报批手续后，再作好阶段性研究工作总结、档案资料和研究工作的移交手续，最后才可正式变更项目负责人和办理其他相关手续。</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第二十八</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重视在研项目的检查和督促。学校科研主管部门和院系对科研项目进</w:t>
      </w:r>
      <w:r w:rsidRPr="00417B44">
        <w:rPr>
          <w:rFonts w:ascii="宋体" w:hAnsi="宋体" w:hint="eastAsia"/>
          <w:color w:val="000000" w:themeColor="text1"/>
          <w:szCs w:val="21"/>
        </w:rPr>
        <w:lastRenderedPageBreak/>
        <w:t>行分级管理。</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1．院系对项目负有监督和管理责任，项目执行采用项目负责人制，跨院系项目应由参加项目各方签订书面合作协议，科研秘书通过"华中科技大学科研管理信息系统"维护项目管理档案。</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2．学校科研主管部门应提前向各院系发出应接受检查的项目清单，并将检查结果作为院系年终科研工作考核的重要依据。</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3．对于重点项目，学校科研主管部门应协助相关院系按照合同的要求对其进展的各个关键节点实施检查；学校科研主管部门对合同金额50万元以上（含50万元）的项目分别于每年6月和12月组织两次检查。检查的内容主要包括项目进展、完成质量和经费到账以及使用情况。学校科研主管部门应协助解决项目执行中出现的突出问题。</w:t>
      </w:r>
    </w:p>
    <w:p w:rsidR="00F373B4" w:rsidRPr="00417B44" w:rsidRDefault="00F373B4"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第四</w:t>
      </w:r>
      <w:r w:rsidR="008024A8" w:rsidRPr="00417B44">
        <w:rPr>
          <w:rFonts w:ascii="宋体" w:hAnsi="宋体" w:hint="eastAsia"/>
          <w:b/>
          <w:color w:val="000000" w:themeColor="text1"/>
          <w:szCs w:val="21"/>
        </w:rPr>
        <w:t xml:space="preserve">章  </w:t>
      </w:r>
      <w:r w:rsidRPr="00417B44">
        <w:rPr>
          <w:rFonts w:ascii="宋体" w:hAnsi="宋体" w:hint="eastAsia"/>
          <w:b/>
          <w:color w:val="000000" w:themeColor="text1"/>
          <w:szCs w:val="21"/>
        </w:rPr>
        <w:t>项目结题与验收</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第二十九</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切实做好项目结题验收工作。项目完成后，应按任务下达部门的规定或合同约定办理项目结题手续。学校科研主管部门分别于每年6月和12月对结题情况进行检查。</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1．项目结题。项目完成后，对于重点项目，由学校科研主管部门和院系会同委托方组织对项目依约进行验收，一般项目则由院系会同委托方组织对项目依约进行验收。</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项目结题形式有正常结题、校内结题和合同终止三类。</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（1）正常结题：项目完成后，合同经费已全部到账，由委托方出具正式的验收报告，项目负责人提出结题申请，经院系主管领导签署结题意见并加盖院系公章后报送学校科研主管部门，项目为正常结题。</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2）校内结题：对于经费全部到校且按合同要求已完成，但委托方不愿出具验收报告的横向科研项目，或者经费因故未全额到校但合同到期已满一年的横向科研项目，由项目负责人提出结题申请，经院系主管领导签署结题意见并加盖院系公章后报送学校科研主管部门，项目为校内结题。</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（3）合同终止：合同执行期满，项目因故未完成，经双方同意并签署终止协议或项目负责人提出申请，经院系主管领导签署项目终止意见并加盖院系公章后报送学校科研主管部门，项目为合同终止。</w:t>
      </w:r>
    </w:p>
    <w:p w:rsidR="00F373B4" w:rsidRPr="00417B44" w:rsidRDefault="00F373B4" w:rsidP="006305A6">
      <w:pPr>
        <w:spacing w:line="500" w:lineRule="exact"/>
        <w:rPr>
          <w:rFonts w:ascii="宋体" w:hAnsi="宋体"/>
          <w:color w:val="000000" w:themeColor="text1"/>
          <w:szCs w:val="21"/>
        </w:rPr>
      </w:pPr>
      <w:r w:rsidRPr="00417B44">
        <w:rPr>
          <w:rFonts w:ascii="宋体" w:hAnsi="宋体" w:hint="eastAsia"/>
          <w:color w:val="000000" w:themeColor="text1"/>
          <w:szCs w:val="21"/>
        </w:rPr>
        <w:t xml:space="preserve">    2．项目鉴定。对已完成并达到约定技术、经济指标的项目，应经过校内预鉴定后</w:t>
      </w:r>
      <w:r w:rsidRPr="00417B44">
        <w:rPr>
          <w:rFonts w:ascii="宋体" w:hAnsi="宋体" w:hint="eastAsia"/>
          <w:color w:val="000000" w:themeColor="text1"/>
          <w:szCs w:val="21"/>
        </w:rPr>
        <w:lastRenderedPageBreak/>
        <w:t>再申请正式鉴定，具体实施按学校相关规定执行。</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第三十</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注重成果与知识产权管理，鼓励科技成果转化。学校尊重成果完成人的贡献，积极创造条件，鼓励项目成果的保护、转化、应用及申报知识产权。项目产生的知识产权归属依据有关国家法律法规以及科研合同的约定确定。</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第三十一</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在项目完成验收后一个月内，项目组应将补充协议，与合同有关的书信、函件、技术文件、总结报告、验收报告等材料整理归档，并配合学校科研主管部门将资料原件整理成完整的项目管理档案材料，移交学校档案馆。</w:t>
      </w:r>
    </w:p>
    <w:p w:rsidR="00F373B4" w:rsidRPr="00417B44" w:rsidRDefault="00F373B4"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第五</w:t>
      </w:r>
      <w:r w:rsidR="008024A8" w:rsidRPr="00417B44">
        <w:rPr>
          <w:rFonts w:ascii="宋体" w:hAnsi="宋体" w:hint="eastAsia"/>
          <w:b/>
          <w:color w:val="000000" w:themeColor="text1"/>
          <w:szCs w:val="21"/>
        </w:rPr>
        <w:t xml:space="preserve">章  </w:t>
      </w:r>
      <w:r w:rsidRPr="00417B44">
        <w:rPr>
          <w:rFonts w:ascii="宋体" w:hAnsi="宋体" w:hint="eastAsia"/>
          <w:b/>
          <w:color w:val="000000" w:themeColor="text1"/>
          <w:szCs w:val="21"/>
        </w:rPr>
        <w:t>项目服务和监督</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第三十二</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提高科研项目管理信息化水平。学校科研主管部门和相关职能部门建立全面涵盖科研项目管理相关的项目、人员、设备、经费等信息的管理和共享机制，进一步完善学校信息库的建设，实现校内科研项目实施过程及科研成果的动态监管，提高科研项目管理效率，方便科研和管理服务人员及时了解科研项目的动态信息。</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第三十三</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在履行合同的过程中如出现争议或纠纷，首先由项目组通过协商或调解解决，若协商无效，项目负责人及时提请院系和学校科研主管部门协调解决，并提交原始记录与有关证明文件。若通过处理未能解决争议，需要仲裁或诉讼的，必须在法定期限内按合同约定到学校有关部门办理。</w:t>
      </w:r>
    </w:p>
    <w:p w:rsidR="00F373B4" w:rsidRPr="00417B44" w:rsidRDefault="00F373B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单个院系承担的项目，由该院系负责处理，学校科研主管部门协助处理；多个院系共同承担的项目，由学校科研主管部门、项目相关负责人、相关院系负责人共同协调处理。</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第三十四</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在履行合同的过程中，项目组违反合同约定，由项目组承担全部违约责任。合同金额在20万元以下的，由项目组及院系负责处理；合同金额在20万元（含20万元）以上的，由项目组，项目组所在院系及学校相关职能部门共同负责处理。</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第三十五</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在履行项目合同的过程中所出现的合理失败，其风险责任视具体情况由项目组、院系及学校合理分担。项目合同若发生风险赔偿，则按照学校、院系和项目组三级事先确定的受益比例分担风险和赔偿，已开支的部分由各方从其他渠道补齐。</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第三十六</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凡属无效合同的，当事人和当事人所在院系等单位应当承担由此产生的全部民事责任。学校根据有关规定进行处罚，并取消其申请各类科研项目资格1-3年。</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第三十七</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项目负责人违反约定，导致项目未按合同书要求完成，给委托方和学</w:t>
      </w:r>
      <w:r w:rsidRPr="00417B44">
        <w:rPr>
          <w:rFonts w:ascii="宋体" w:hAnsi="宋体" w:hint="eastAsia"/>
          <w:color w:val="000000" w:themeColor="text1"/>
          <w:szCs w:val="21"/>
        </w:rPr>
        <w:lastRenderedPageBreak/>
        <w:t>校造成损失的，视情节轻重给予行政处分或停止项目负责人申请各类科研项目资格1-3年，触犯法律的，依法追究其法律责任。</w:t>
      </w:r>
    </w:p>
    <w:p w:rsidR="00F373B4" w:rsidRPr="00417B44" w:rsidRDefault="00F373B4"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第六</w:t>
      </w:r>
      <w:r w:rsidR="008024A8" w:rsidRPr="00417B44">
        <w:rPr>
          <w:rFonts w:ascii="宋体" w:hAnsi="宋体" w:hint="eastAsia"/>
          <w:b/>
          <w:color w:val="000000" w:themeColor="text1"/>
          <w:szCs w:val="21"/>
        </w:rPr>
        <w:t xml:space="preserve">章  </w:t>
      </w:r>
      <w:r w:rsidRPr="00417B44">
        <w:rPr>
          <w:rFonts w:ascii="宋体" w:hAnsi="宋体" w:hint="eastAsia"/>
          <w:b/>
          <w:color w:val="000000" w:themeColor="text1"/>
          <w:szCs w:val="21"/>
        </w:rPr>
        <w:t>附则</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第三十八</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本办法由学校科研主管部门负责解释。</w:t>
      </w:r>
    </w:p>
    <w:p w:rsidR="00F373B4" w:rsidRPr="00417B44" w:rsidRDefault="00F373B4"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第三十九</w:t>
      </w:r>
      <w:r w:rsidR="008024A8" w:rsidRPr="00417B44">
        <w:rPr>
          <w:rFonts w:ascii="宋体" w:hAnsi="宋体" w:hint="eastAsia"/>
          <w:b/>
          <w:color w:val="000000" w:themeColor="text1"/>
          <w:szCs w:val="21"/>
        </w:rPr>
        <w:t xml:space="preserve">条  </w:t>
      </w:r>
      <w:r w:rsidRPr="00417B44">
        <w:rPr>
          <w:rFonts w:ascii="宋体" w:hAnsi="宋体" w:hint="eastAsia"/>
          <w:color w:val="000000" w:themeColor="text1"/>
          <w:szCs w:val="21"/>
        </w:rPr>
        <w:t>本办法自颁布之日起施行。</w:t>
      </w:r>
      <w:smartTag w:uri="urn:schemas-microsoft-com:office:smarttags" w:element="chsdate">
        <w:smartTagPr>
          <w:attr w:name="Year" w:val="2010"/>
          <w:attr w:name="Month" w:val="12"/>
          <w:attr w:name="Day" w:val="9"/>
          <w:attr w:name="IsLunarDate" w:val="False"/>
          <w:attr w:name="IsROCDate" w:val="False"/>
        </w:smartTagPr>
        <w:r w:rsidRPr="00417B44">
          <w:rPr>
            <w:rFonts w:ascii="宋体" w:hAnsi="宋体" w:hint="eastAsia"/>
            <w:color w:val="000000" w:themeColor="text1"/>
            <w:szCs w:val="21"/>
          </w:rPr>
          <w:t>2010年12月9日</w:t>
        </w:r>
      </w:smartTag>
      <w:r w:rsidRPr="00417B44">
        <w:rPr>
          <w:rFonts w:ascii="宋体" w:hAnsi="宋体" w:hint="eastAsia"/>
          <w:color w:val="000000" w:themeColor="text1"/>
          <w:szCs w:val="21"/>
        </w:rPr>
        <w:t>发布的《华中科技大学技术合同管理办法》（校科技〔2010〕5号）同时废止。</w:t>
      </w:r>
    </w:p>
    <w:p w:rsidR="008024A8" w:rsidRPr="00417B44" w:rsidRDefault="008024A8" w:rsidP="006305A6">
      <w:pPr>
        <w:widowControl/>
        <w:jc w:val="left"/>
        <w:rPr>
          <w:rFonts w:asciiTheme="majorHAnsi" w:eastAsia="黑体" w:hAnsiTheme="majorHAnsi" w:cstheme="majorBidi"/>
          <w:bCs/>
          <w:color w:val="000000" w:themeColor="text1"/>
          <w:sz w:val="32"/>
          <w:szCs w:val="32"/>
        </w:rPr>
      </w:pPr>
      <w:bookmarkStart w:id="69" w:name="_Toc450570626"/>
      <w:r w:rsidRPr="00417B44">
        <w:rPr>
          <w:color w:val="000000" w:themeColor="text1"/>
        </w:rPr>
        <w:br w:type="page"/>
      </w:r>
    </w:p>
    <w:p w:rsidR="00F373B4" w:rsidRPr="00417B44" w:rsidRDefault="00F373B4" w:rsidP="006305A6">
      <w:pPr>
        <w:pStyle w:val="2"/>
        <w:rPr>
          <w:color w:val="000000" w:themeColor="text1"/>
        </w:rPr>
      </w:pPr>
      <w:bookmarkStart w:id="70" w:name="_Toc475699521"/>
      <w:r w:rsidRPr="00417B44">
        <w:rPr>
          <w:rFonts w:hint="eastAsia"/>
          <w:color w:val="000000" w:themeColor="text1"/>
        </w:rPr>
        <w:lastRenderedPageBreak/>
        <w:t>2.</w:t>
      </w:r>
      <w:r w:rsidRPr="00417B44">
        <w:rPr>
          <w:rFonts w:hint="eastAsia"/>
          <w:color w:val="000000" w:themeColor="text1"/>
        </w:rPr>
        <w:t>《华中科技大学横向科研经费管理办法》</w:t>
      </w:r>
      <w:bookmarkEnd w:id="69"/>
      <w:bookmarkEnd w:id="70"/>
    </w:p>
    <w:p w:rsidR="00F373B4" w:rsidRPr="00417B44" w:rsidRDefault="00F373B4" w:rsidP="006305A6">
      <w:pPr>
        <w:spacing w:line="500" w:lineRule="exact"/>
        <w:jc w:val="center"/>
        <w:rPr>
          <w:rFonts w:ascii="宋体" w:hAnsi="宋体"/>
          <w:b/>
          <w:color w:val="000000" w:themeColor="text1"/>
          <w:sz w:val="30"/>
          <w:szCs w:val="30"/>
        </w:rPr>
      </w:pPr>
      <w:r w:rsidRPr="00417B44">
        <w:rPr>
          <w:rFonts w:ascii="宋体" w:hAnsi="宋体" w:hint="eastAsia"/>
          <w:b/>
          <w:color w:val="000000" w:themeColor="text1"/>
          <w:sz w:val="30"/>
          <w:szCs w:val="30"/>
        </w:rPr>
        <w:t>华中科技大学横向科研经费管理办法</w:t>
      </w:r>
    </w:p>
    <w:p w:rsidR="00F373B4" w:rsidRPr="00417B44" w:rsidRDefault="00F373B4" w:rsidP="006305A6">
      <w:pPr>
        <w:widowControl/>
        <w:spacing w:before="100" w:beforeAutospacing="1" w:after="100" w:afterAutospacing="1" w:line="500" w:lineRule="exact"/>
        <w:jc w:val="center"/>
        <w:rPr>
          <w:rFonts w:ascii="宋体" w:hAnsi="宋体" w:cs="宋体"/>
          <w:color w:val="000000" w:themeColor="text1"/>
          <w:kern w:val="0"/>
          <w:szCs w:val="21"/>
        </w:rPr>
      </w:pPr>
      <w:r w:rsidRPr="00417B44">
        <w:rPr>
          <w:rFonts w:ascii="宋体" w:hAnsi="宋体" w:cs="宋体"/>
          <w:color w:val="000000" w:themeColor="text1"/>
          <w:kern w:val="0"/>
          <w:szCs w:val="21"/>
        </w:rPr>
        <w:t>校财〔201</w:t>
      </w:r>
      <w:r w:rsidR="00877CFF" w:rsidRPr="00417B44">
        <w:rPr>
          <w:rFonts w:ascii="宋体" w:hAnsi="宋体" w:cs="宋体" w:hint="eastAsia"/>
          <w:color w:val="000000" w:themeColor="text1"/>
          <w:kern w:val="0"/>
          <w:szCs w:val="21"/>
        </w:rPr>
        <w:t>6</w:t>
      </w:r>
      <w:r w:rsidRPr="00417B44">
        <w:rPr>
          <w:rFonts w:ascii="宋体" w:hAnsi="宋体" w:cs="宋体"/>
          <w:color w:val="000000" w:themeColor="text1"/>
          <w:kern w:val="0"/>
          <w:szCs w:val="21"/>
        </w:rPr>
        <w:t>〕1</w:t>
      </w:r>
      <w:r w:rsidR="00877CFF" w:rsidRPr="00417B44">
        <w:rPr>
          <w:rFonts w:ascii="宋体" w:hAnsi="宋体" w:cs="宋体" w:hint="eastAsia"/>
          <w:color w:val="000000" w:themeColor="text1"/>
          <w:kern w:val="0"/>
          <w:szCs w:val="21"/>
        </w:rPr>
        <w:t>3</w:t>
      </w:r>
      <w:r w:rsidRPr="00417B44">
        <w:rPr>
          <w:rFonts w:ascii="宋体" w:hAnsi="宋体" w:cs="宋体"/>
          <w:color w:val="000000" w:themeColor="text1"/>
          <w:kern w:val="0"/>
          <w:szCs w:val="21"/>
        </w:rPr>
        <w:t xml:space="preserve">号 </w:t>
      </w:r>
    </w:p>
    <w:p w:rsidR="00877CFF" w:rsidRPr="00417B44" w:rsidRDefault="00877CFF"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第一章  总  则</w:t>
      </w:r>
    </w:p>
    <w:p w:rsidR="00877CFF" w:rsidRPr="00417B44" w:rsidRDefault="00877CFF" w:rsidP="006305A6">
      <w:pPr>
        <w:spacing w:line="56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第一条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为贯彻落实《关于进一步完善中央财政科研项目资金管理等政策的若干意见》(中办发〔2016〕50号)等文件精神，规范学校横向科研经费管理，提高资金的使用效益，进一步激发科研创新活力，促进科研事业发展，结合我校实际情况,制定本管理办法。</w:t>
      </w:r>
    </w:p>
    <w:p w:rsidR="00877CFF" w:rsidRPr="00417B44" w:rsidRDefault="00877CFF" w:rsidP="006305A6">
      <w:pPr>
        <w:spacing w:line="560" w:lineRule="exact"/>
        <w:ind w:firstLineChars="200" w:firstLine="482"/>
        <w:rPr>
          <w:rFonts w:ascii="仿宋_GB2312" w:eastAsia="仿宋_GB2312" w:hAnsi="宋体" w:cs="宋体"/>
          <w:color w:val="000000" w:themeColor="text1"/>
          <w:sz w:val="32"/>
          <w:szCs w:val="32"/>
        </w:rPr>
      </w:pPr>
      <w:r w:rsidRPr="00417B44">
        <w:rPr>
          <w:rFonts w:ascii="宋体" w:hAnsi="宋体" w:hint="eastAsia"/>
          <w:b/>
          <w:color w:val="000000" w:themeColor="text1"/>
          <w:szCs w:val="21"/>
        </w:rPr>
        <w:t>第二条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横向科研经费是指学校通过对外开展科研活动取得的除纵向科研经费之外的其他所有科研经费，包括科研协作、科技开发、科技服务、科技咨询等取得的收入，以及国际科技合作项目中与境外企业、科研院校、国际组织和个人的合作经费等。</w:t>
      </w:r>
    </w:p>
    <w:p w:rsidR="00877CFF" w:rsidRPr="00417B44" w:rsidRDefault="00877CFF" w:rsidP="006305A6">
      <w:pPr>
        <w:spacing w:line="560" w:lineRule="exact"/>
        <w:ind w:firstLineChars="200" w:firstLine="482"/>
        <w:rPr>
          <w:rFonts w:ascii="仿宋_GB2312" w:eastAsia="仿宋_GB2312" w:hAnsi="宋体"/>
          <w:color w:val="000000" w:themeColor="text1"/>
          <w:sz w:val="32"/>
          <w:szCs w:val="32"/>
        </w:rPr>
      </w:pPr>
      <w:r w:rsidRPr="00417B44">
        <w:rPr>
          <w:rFonts w:ascii="宋体" w:hAnsi="宋体" w:hint="eastAsia"/>
          <w:b/>
          <w:color w:val="000000" w:themeColor="text1"/>
          <w:szCs w:val="21"/>
        </w:rPr>
        <w:t>第三条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横向科研经费的管理原则上应严格按照委托方要求或合同约定执行。对于合同未约定的事项，项目负责人在征得项目委托方同意后，可参考学校相关规定执行。</w:t>
      </w:r>
    </w:p>
    <w:p w:rsidR="00F373B4" w:rsidRPr="00417B44" w:rsidRDefault="00F373B4" w:rsidP="006305A6">
      <w:pPr>
        <w:spacing w:line="500" w:lineRule="exact"/>
        <w:rPr>
          <w:rFonts w:ascii="宋体" w:hAnsi="宋体"/>
          <w:color w:val="000000" w:themeColor="text1"/>
          <w:szCs w:val="21"/>
        </w:rPr>
      </w:pPr>
    </w:p>
    <w:p w:rsidR="00F373B4" w:rsidRPr="00417B44" w:rsidRDefault="00F373B4"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第二</w:t>
      </w:r>
      <w:r w:rsidR="008024A8" w:rsidRPr="00417B44">
        <w:rPr>
          <w:rFonts w:ascii="宋体" w:hAnsi="宋体" w:hint="eastAsia"/>
          <w:b/>
          <w:color w:val="000000" w:themeColor="text1"/>
          <w:szCs w:val="21"/>
        </w:rPr>
        <w:t xml:space="preserve">章  </w:t>
      </w:r>
      <w:r w:rsidRPr="00417B44">
        <w:rPr>
          <w:rFonts w:ascii="宋体" w:hAnsi="宋体" w:hint="eastAsia"/>
          <w:b/>
          <w:color w:val="000000" w:themeColor="text1"/>
          <w:szCs w:val="21"/>
        </w:rPr>
        <w:t>经费管理责任制</w:t>
      </w:r>
    </w:p>
    <w:p w:rsidR="00877CFF" w:rsidRPr="00417B44" w:rsidRDefault="00877CFF" w:rsidP="006305A6">
      <w:pPr>
        <w:spacing w:line="500" w:lineRule="exact"/>
        <w:ind w:firstLineChars="200" w:firstLine="482"/>
        <w:rPr>
          <w:rFonts w:ascii="宋体" w:hAnsi="宋体"/>
          <w:b/>
          <w:color w:val="000000" w:themeColor="text1"/>
          <w:szCs w:val="21"/>
        </w:rPr>
      </w:pPr>
      <w:r w:rsidRPr="00417B44">
        <w:rPr>
          <w:rFonts w:ascii="宋体" w:hAnsi="宋体" w:hint="eastAsia"/>
          <w:b/>
          <w:color w:val="000000" w:themeColor="text1"/>
          <w:szCs w:val="21"/>
        </w:rPr>
        <w:t xml:space="preserve">第四条  </w:t>
      </w:r>
      <w:r w:rsidRPr="00417B44">
        <w:rPr>
          <w:rFonts w:ascii="宋体" w:hAnsi="宋体" w:hint="eastAsia"/>
          <w:color w:val="000000" w:themeColor="text1"/>
          <w:szCs w:val="21"/>
        </w:rPr>
        <w:t>学校是科研经费管理的责任主体，实行统一领导、分级管理、责任到人的科研经费管理体制。校长对学校科研经费管理承担领导责任，学校分管科研和财务工作的校领导负有分管责任。</w:t>
      </w:r>
    </w:p>
    <w:p w:rsidR="00877CFF" w:rsidRPr="00417B44" w:rsidRDefault="00877CFF"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 xml:space="preserve">第五条  </w:t>
      </w:r>
      <w:r w:rsidRPr="00417B44">
        <w:rPr>
          <w:rFonts w:ascii="宋体" w:hAnsi="宋体" w:hint="eastAsia"/>
          <w:color w:val="000000" w:themeColor="text1"/>
          <w:szCs w:val="21"/>
        </w:rPr>
        <w:t>学校有关职能部门要在科研经费管理工作中各负其责，密切配合。</w:t>
      </w:r>
    </w:p>
    <w:p w:rsidR="00877CFF" w:rsidRPr="00417B44" w:rsidRDefault="00877CFF" w:rsidP="006305A6">
      <w:pPr>
        <w:spacing w:line="500" w:lineRule="exact"/>
        <w:rPr>
          <w:rFonts w:ascii="宋体" w:hAnsi="宋体"/>
          <w:b/>
          <w:color w:val="000000" w:themeColor="text1"/>
          <w:szCs w:val="21"/>
        </w:rPr>
      </w:pPr>
      <w:r w:rsidRPr="00417B44">
        <w:rPr>
          <w:rFonts w:ascii="宋体" w:hAnsi="宋体" w:hint="eastAsia"/>
          <w:color w:val="000000" w:themeColor="text1"/>
          <w:szCs w:val="21"/>
        </w:rPr>
        <w:t>科学技术发展院、先进技术与装备研究院、人文社会科学处是学校横向科研管理工作的主管部门（以下简称"学校科研主管部门"），承担相应的科研管理责任。负责横向科研项目类型认定</w:t>
      </w:r>
      <w:r w:rsidRPr="00417B44">
        <w:rPr>
          <w:rFonts w:ascii="宋体" w:hAnsi="宋体"/>
          <w:color w:val="000000" w:themeColor="text1"/>
          <w:szCs w:val="21"/>
        </w:rPr>
        <w:t>、项目</w:t>
      </w:r>
      <w:r w:rsidRPr="00417B44">
        <w:rPr>
          <w:rFonts w:ascii="宋体" w:hAnsi="宋体" w:hint="eastAsia"/>
          <w:color w:val="000000" w:themeColor="text1"/>
          <w:szCs w:val="21"/>
        </w:rPr>
        <w:t>管理、合同管理，以及科研项目实施的过程管理，审核大宗材料和外协加工、科研协作费的拨付等重大事项，提供横向科研项目结题信息，配合做好科研项目经费使用的审核、监督工作。</w:t>
      </w:r>
    </w:p>
    <w:p w:rsidR="00877CFF" w:rsidRPr="00417B44" w:rsidRDefault="00877CFF"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财务处负责学校横向科研经费的会计核算和财务管理，承担相应的财务管理责任。</w:t>
      </w:r>
      <w:r w:rsidRPr="00417B44">
        <w:rPr>
          <w:rFonts w:ascii="宋体" w:hAnsi="宋体" w:hint="eastAsia"/>
          <w:color w:val="000000" w:themeColor="text1"/>
          <w:szCs w:val="21"/>
        </w:rPr>
        <w:lastRenderedPageBreak/>
        <w:t>负责组织项目负责人及其他科研人员学习国家有关部委科研经费管理规定，监督项目负责人按照国家、学校有关科技政策和科研经费管理规定，在项目合同约定的范围内，科学、合理地使用科研项目经费，审查横向科研经费决算报告，并协助项目负责人进行项目结题审计。</w:t>
      </w:r>
    </w:p>
    <w:p w:rsidR="00877CFF" w:rsidRPr="00417B44" w:rsidRDefault="00877CFF"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实验室与设备管理处负责对使用学校科研经费购置和形成的固定资产进行管理，包括固定资产的验收、建账、调拨、报废及回收处理，促进仪器设备开放共享。</w:t>
      </w:r>
    </w:p>
    <w:p w:rsidR="00877CFF" w:rsidRPr="00417B44" w:rsidRDefault="00877CFF"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采购与招标中心负责学校货物、工程和服务采购与招标的具体实施工作，负责对供应商进行甄选、核查和监管，对违反规定提供虚假业务、虚假发票的供应商（公司及法人）及时列入黑名单，并通知财务处拒绝付款，保证学校利益。</w:t>
      </w:r>
    </w:p>
    <w:p w:rsidR="00877CFF" w:rsidRPr="00417B44" w:rsidRDefault="00877CFF"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审计处负责对学校科研经费的使用情况进行监督检查，按国家和上级经费主管部门要求以及学校年度工作安排对科研经费进行专项审计。</w:t>
      </w:r>
    </w:p>
    <w:p w:rsidR="00877CFF" w:rsidRPr="00417B44" w:rsidRDefault="00877CFF"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纪检监察部门负责对科研从业人员违纪违法行为的监督与查处。</w:t>
      </w:r>
    </w:p>
    <w:p w:rsidR="00877CFF" w:rsidRPr="00417B44" w:rsidRDefault="00877CFF"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第六条</w:t>
      </w:r>
      <w:r w:rsidR="00D615D9">
        <w:rPr>
          <w:rFonts w:ascii="宋体" w:hAnsi="宋体" w:hint="eastAsia"/>
          <w:color w:val="000000" w:themeColor="text1"/>
          <w:szCs w:val="21"/>
        </w:rPr>
        <w:t xml:space="preserve">  </w:t>
      </w:r>
      <w:r w:rsidRPr="00417B44">
        <w:rPr>
          <w:rFonts w:ascii="宋体" w:hAnsi="宋体" w:hint="eastAsia"/>
          <w:color w:val="000000" w:themeColor="text1"/>
          <w:szCs w:val="21"/>
        </w:rPr>
        <w:t>院系是科研活动的基层管理单位，院系负责人对科研经费的管理承担监管责任。建立以院系为主体的科研项目负责人廉洁从业的长效机制，加强对课题组和科研团队的管理，督促科研人员特别是项目负责人严格遵守有关规定，确保经费使用的真实性、合法性，预防违纪违法问题发生。院系根据学科特点和项目实际需要，合理配置资源，为横向科研项目执行提供条件保障，负责对采购材料的验收，协助学校有关部门做好横向科研经费使用和管理相关规定的宣传、培训工作。</w:t>
      </w:r>
    </w:p>
    <w:p w:rsidR="00F373B4" w:rsidRPr="00417B44" w:rsidRDefault="00877CFF"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第七条</w:t>
      </w:r>
      <w:r w:rsidRPr="00417B44">
        <w:rPr>
          <w:rFonts w:ascii="宋体" w:hAnsi="宋体" w:hint="eastAsia"/>
          <w:color w:val="000000" w:themeColor="text1"/>
          <w:szCs w:val="21"/>
        </w:rPr>
        <w:t xml:space="preserve">  科研项目负责人是科研经费使用的直接责任人，对经费使用的合规性、合理性、真实性和相关性承担经济和法律责任。项目负责人要熟悉并掌握有关财政法律法规和科研经费管理制度，严格按照国家、地方政府、学校有关科技政策和科研经费管理规定，以及政府采购和技术、服务、安全等要求，在合同约定范围内合理安排经费支出，坚持公正廉洁、诚实守信，按有关规定编制完整、真实的科研经费决算，及时办理科研项目结题与科研经费结账手续，自觉接受上级和学校相关部门的监督检查。</w:t>
      </w:r>
    </w:p>
    <w:p w:rsidR="00F373B4" w:rsidRPr="00417B44" w:rsidRDefault="00F373B4"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第三</w:t>
      </w:r>
      <w:r w:rsidR="008024A8" w:rsidRPr="00417B44">
        <w:rPr>
          <w:rFonts w:ascii="宋体" w:hAnsi="宋体" w:hint="eastAsia"/>
          <w:b/>
          <w:color w:val="000000" w:themeColor="text1"/>
          <w:szCs w:val="21"/>
        </w:rPr>
        <w:t xml:space="preserve">章  </w:t>
      </w:r>
      <w:r w:rsidRPr="00417B44">
        <w:rPr>
          <w:rFonts w:ascii="宋体" w:hAnsi="宋体" w:hint="eastAsia"/>
          <w:b/>
          <w:color w:val="000000" w:themeColor="text1"/>
          <w:szCs w:val="21"/>
        </w:rPr>
        <w:t>收入管理</w:t>
      </w:r>
    </w:p>
    <w:p w:rsidR="00877CFF" w:rsidRPr="00417B44" w:rsidRDefault="00877CFF" w:rsidP="006305A6">
      <w:pPr>
        <w:spacing w:line="56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第八条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学校取得的各类横向科研经费，不论其资金来源渠道，均为学校收入，必须全部纳入学校财务统一核算，专项管理，专款专用。</w:t>
      </w:r>
    </w:p>
    <w:p w:rsidR="00F373B4" w:rsidRPr="00417B44" w:rsidRDefault="00877CFF"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第九条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横向科研经费到账后，由学校科研主管部门根据科研合同审核、确认，授</w:t>
      </w:r>
      <w:r w:rsidRPr="00417B44">
        <w:rPr>
          <w:rFonts w:ascii="宋体" w:hAnsi="宋体" w:hint="eastAsia"/>
          <w:color w:val="000000" w:themeColor="text1"/>
          <w:szCs w:val="21"/>
        </w:rPr>
        <w:lastRenderedPageBreak/>
        <w:t>权各院系科研秘书打印《科技经费分配通知单》，项目负责人签字并加盖单位公章后，由项目负责人或其授权委托人到财务处办理经费立项、分配上账等手续。</w:t>
      </w:r>
    </w:p>
    <w:p w:rsidR="00F373B4" w:rsidRPr="00417B44" w:rsidRDefault="00F373B4"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第四</w:t>
      </w:r>
      <w:r w:rsidR="008024A8" w:rsidRPr="00417B44">
        <w:rPr>
          <w:rFonts w:ascii="宋体" w:hAnsi="宋体" w:hint="eastAsia"/>
          <w:b/>
          <w:color w:val="000000" w:themeColor="text1"/>
          <w:szCs w:val="21"/>
        </w:rPr>
        <w:t xml:space="preserve">章  </w:t>
      </w:r>
      <w:r w:rsidRPr="00417B44">
        <w:rPr>
          <w:rFonts w:ascii="宋体" w:hAnsi="宋体" w:hint="eastAsia"/>
          <w:b/>
          <w:color w:val="000000" w:themeColor="text1"/>
          <w:szCs w:val="21"/>
        </w:rPr>
        <w:t>票据管理</w:t>
      </w:r>
    </w:p>
    <w:p w:rsidR="00877CFF" w:rsidRPr="00417B44" w:rsidRDefault="00877CFF" w:rsidP="006305A6">
      <w:pPr>
        <w:spacing w:after="100" w:afterAutospacing="1" w:line="560" w:lineRule="exact"/>
        <w:ind w:firstLineChars="200" w:firstLine="482"/>
        <w:rPr>
          <w:rFonts w:ascii="仿宋_GB2312" w:eastAsia="仿宋_GB2312" w:hAnsi="仿宋"/>
          <w:color w:val="000000" w:themeColor="text1"/>
          <w:sz w:val="32"/>
          <w:szCs w:val="32"/>
        </w:rPr>
      </w:pPr>
      <w:r w:rsidRPr="00417B44">
        <w:rPr>
          <w:rFonts w:ascii="宋体" w:hAnsi="宋体" w:hint="eastAsia"/>
          <w:b/>
          <w:color w:val="000000" w:themeColor="text1"/>
          <w:szCs w:val="21"/>
        </w:rPr>
        <w:t>第十条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财务处开具发票的同时，严格按国家有关税收规定代扣代缴税费。横向科研经费项目符合减免征税费条件的，由武汉市科技主管部门进行审核认定，项目负责人需在开具发票前办理相应手续。</w:t>
      </w:r>
    </w:p>
    <w:p w:rsidR="00F373B4" w:rsidRPr="00417B44" w:rsidRDefault="00877CFF"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第十一条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横向科研经费到达学校账户之前需要开具发票的，财务处根据《华中科技大学预借科研经费票据管理办法》有关规定办理预借票据手续，项目负责人应敦促项目委托方及时付款。</w:t>
      </w:r>
    </w:p>
    <w:p w:rsidR="00F373B4" w:rsidRPr="00417B44" w:rsidRDefault="00F373B4"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第五</w:t>
      </w:r>
      <w:r w:rsidR="008024A8" w:rsidRPr="00417B44">
        <w:rPr>
          <w:rFonts w:ascii="宋体" w:hAnsi="宋体" w:hint="eastAsia"/>
          <w:b/>
          <w:color w:val="000000" w:themeColor="text1"/>
          <w:szCs w:val="21"/>
        </w:rPr>
        <w:t xml:space="preserve">章  </w:t>
      </w:r>
      <w:r w:rsidRPr="00417B44">
        <w:rPr>
          <w:rFonts w:ascii="宋体" w:hAnsi="宋体" w:hint="eastAsia"/>
          <w:b/>
          <w:color w:val="000000" w:themeColor="text1"/>
          <w:szCs w:val="21"/>
        </w:rPr>
        <w:t>支出管理</w:t>
      </w:r>
    </w:p>
    <w:p w:rsidR="00877CFF" w:rsidRPr="00417B44" w:rsidRDefault="00877CFF" w:rsidP="006305A6">
      <w:pPr>
        <w:spacing w:line="56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第十二条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横向科研经费支出包括在项目组织实施过程中，与研究开发活动直接相关的、由项目经费支付的各项费用。</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1.设备费：指项目研究过程中发生的仪器设备购置、运输、安装、试制、租赁和升级改造费用。凡使用科研经费购置的仪器、设备等固定资产或形成的知识产权等无形资产，均属于国有资产，纳入学校资产管理，其购置和处置按国家和学校有关规定办理。</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2.材料费：指在项目研究过程中消耗的各种原材料、辅助材料等易耗品的采购及运输、装卸、整理等费用。材料采购执行学校有关规定。院系应安排专人对采购材料验收，并经院系主要负责人或授权负责人签字后方可报销。</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3.测试化验加工费：指在项目研究过程中支付给校外及校内单位的检验、测试、化验及加工等费用。支付测试化验及加工费应提供测试化验加工清单或报告，大额测试化验加工费的支付应按照学校采购与招标中心的相关规定签订正式合同。</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4.差旅费：指在项目研究过程中开展科学实验（试验）、科学考察、业务调研、学术交流等所发生的外埠差旅费、市内交通费等费用。差旅费（含因科研活动产生的自驾车费用）开支按《华中科技大学差旅费管理暂行办法》的规定执行。</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5.会议费：指在项目研究过程中为组织开展学术研讨、咨询、协调及项目评审而发</w:t>
      </w:r>
      <w:r w:rsidRPr="00417B44">
        <w:rPr>
          <w:rFonts w:ascii="宋体" w:hAnsi="宋体" w:hint="eastAsia"/>
          <w:color w:val="000000" w:themeColor="text1"/>
          <w:szCs w:val="21"/>
        </w:rPr>
        <w:lastRenderedPageBreak/>
        <w:t>生的主办或举办会议的费用。会议费开支应符合现行管理办法的规定，严格控制会议规模、会议数量、会议开支标准和会期，应有会议通知、参会人员签到表等凭据，不得包含专家咨询费、礼品费、招待费和旅游费等开支。会议费开支按《华中科技大学会议费管理暂行办法》的规定执行。</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6.国际合作与交流费：指在项目研究过程中科研人员赴国外、港澳台地区及外国专家来华工作的费用。国际合作与交流费的出国人员应为课题组人员，应有相关邀请函、因公出国任务批件、出入境时间等凭据。持因私护照出国者不予报销，超过国家规定标准的费用不予报销。</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7.出版/文献/信息传播/知识产权事务费：指在项目研究过程中需要支付的出版费、资料费、印刷费、数据采集费、专用软件购置费、文献检索费、邮电费、通讯费、专利申请及其他知识产权事务等费用。其中，数据采集费指在项目研究过程中开展问卷调查、数据跟踪采集、案例分析等发生的与数据采集直接相关的各类费用。</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8.劳务费：用于支付给参与项目研究的研究生、博士后、访问学者、项目聘用的研究人员、科研辅助人员等（包括其社会保险补助费用）及咨询专家的劳务性费用。劳务费根据项目研究实际需要开支。专家咨询费不得支付给参与项目研发及其管理相关的工作人员。劳务费、专家咨询费开支按《华中科技大学劳务费管理暂行办法》规定执行。</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9.科研绩效奖励：用于支付给参加项目研究人员的酬金以及承接实施项目过程中发生的有关劳务报酬。横向科研经费绩效奖励的比例上限为到账税前科研经费（不考虑增值税因素，简化计算）的50%（软件设计类项目、人文社科类项目可提高至70%）。项目负责人可在办理上账手续时凭“科技经费分配通知单”按到账经费的30%预先提取部分科研绩效奖励。项目完成结题后，由项目负责人提出申请，经所在院系及科研主管部门进行绩效考核并确定提取比例，交财务处办理提取剩余绩效奖励手续。</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科研绩效奖励的提取遵循自主自愿原则，在允许的范围内，由项目负责人自行决定是否提取和提取比例，但不得补提和重复提取。</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绩效奖励的发放由院系统筹管理，原则上发放给项目组成员的绩效奖励不得低于项</w:t>
      </w:r>
      <w:r w:rsidRPr="00417B44">
        <w:rPr>
          <w:rFonts w:ascii="宋体" w:hAnsi="宋体" w:hint="eastAsia"/>
          <w:color w:val="000000" w:themeColor="text1"/>
          <w:szCs w:val="21"/>
        </w:rPr>
        <w:lastRenderedPageBreak/>
        <w:t>目提取绩效奖励的90%。绩效奖励除院系统筹部分外，不得发放给项目组以外的人员，绩效发放应与科研人员在项目工作中的实际贡献挂钩，绩效发放时由项目负责人提出申请，经院系审核后，统一交财务处办理发放手续，并集中报人事处备案。项目组成员发生变更的，项目负责人应及时向科研主管部门报备后，再到财务处办理发放手续。</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10.协作费：指在合同履行过程中不能包含在上述支出范围内的，必须委托给其他单位完成特定工作所支付的科研经费，协作费的开支按照《华中科技大学科研外协项目管理办法》规定执行。</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11.管理费：自然科学类横向科研项目，学校按科研经费到账金额的8%提取科研管理费；人文社科类横向项目，学校按科研经费到账金额的5%提取科研管理费。学校提取管理费后，将科研经费到账金额的3%返回项目负责人所在院系，用于补偿院系为支持科研活动开展而发生的相关费用。各院系不得以任何名义再另行提取管理费。</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 xml:space="preserve">对于科研合同中明确需要转拨给合作单位的研究经费，学校不提管理费。横向国际合作类型的项目，学校提取的管理费全额返还给课题组。 </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12.其他费用：指在项目研究过程中发生的除上述费用以外的其他直接费用，包括燃料动力费、实验室改装费、办公费、场地使用费、课题组人员业务培训费、业务接待费、相关税费等。其他费用凭合法票据和相关规定据实列支。业务接待费的开支按照学校相关管理办法执行。</w:t>
      </w:r>
    </w:p>
    <w:p w:rsidR="00877CFF" w:rsidRPr="00417B44" w:rsidRDefault="00877CFF" w:rsidP="006305A6">
      <w:pPr>
        <w:spacing w:line="560" w:lineRule="exact"/>
        <w:ind w:firstLineChars="200" w:firstLine="480"/>
        <w:rPr>
          <w:rFonts w:ascii="仿宋_GB2312" w:eastAsia="仿宋_GB2312" w:hAnsi="宋体" w:cs="宋体"/>
          <w:color w:val="000000" w:themeColor="text1"/>
          <w:sz w:val="32"/>
          <w:szCs w:val="32"/>
        </w:rPr>
      </w:pPr>
      <w:r w:rsidRPr="00417B44">
        <w:rPr>
          <w:rFonts w:ascii="宋体" w:hAnsi="宋体" w:hint="eastAsia"/>
          <w:color w:val="000000" w:themeColor="text1"/>
          <w:szCs w:val="21"/>
        </w:rPr>
        <w:t>横向科研项目经费提取的绩效奖励和管理费用，原则上应以横向科研经费的实际到账金额（不含税）为基数进行计算，为简化操作、方便项目负责人统计，学校按项目委托方的付款金额为基数进行计算。</w:t>
      </w:r>
    </w:p>
    <w:p w:rsidR="00877CFF" w:rsidRPr="00417B44" w:rsidRDefault="00877CFF" w:rsidP="006305A6">
      <w:pPr>
        <w:spacing w:line="560" w:lineRule="exact"/>
        <w:ind w:firstLineChars="200" w:firstLine="482"/>
        <w:rPr>
          <w:rFonts w:ascii="仿宋_GB2312" w:eastAsia="仿宋_GB2312" w:hAnsi="宋体" w:cs="宋体"/>
          <w:color w:val="000000" w:themeColor="text1"/>
          <w:sz w:val="32"/>
          <w:szCs w:val="32"/>
        </w:rPr>
      </w:pPr>
      <w:r w:rsidRPr="00417B44">
        <w:rPr>
          <w:rFonts w:ascii="宋体" w:hAnsi="宋体" w:hint="eastAsia"/>
          <w:b/>
          <w:color w:val="000000" w:themeColor="text1"/>
          <w:szCs w:val="21"/>
        </w:rPr>
        <w:t>第十三条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适用《华中科技大学采购管理暂行办法》采购货物、服务、工程的，按该办法有关规定执行。</w:t>
      </w:r>
    </w:p>
    <w:p w:rsidR="00877CFF" w:rsidRPr="00417B44" w:rsidRDefault="00877CFF" w:rsidP="006305A6">
      <w:pPr>
        <w:spacing w:line="560" w:lineRule="exact"/>
        <w:ind w:firstLineChars="200" w:firstLine="482"/>
        <w:rPr>
          <w:rFonts w:ascii="仿宋_GB2312" w:eastAsia="仿宋_GB2312" w:hAnsi="仿宋"/>
          <w:color w:val="000000" w:themeColor="text1"/>
          <w:sz w:val="32"/>
          <w:szCs w:val="32"/>
        </w:rPr>
      </w:pPr>
      <w:r w:rsidRPr="00417B44">
        <w:rPr>
          <w:rFonts w:ascii="宋体" w:hAnsi="宋体" w:hint="eastAsia"/>
          <w:b/>
          <w:color w:val="000000" w:themeColor="text1"/>
          <w:szCs w:val="21"/>
        </w:rPr>
        <w:t>第十四条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科研经费的支出审批严格按照《华中科技大学经费支出审批权限规定》执行。</w:t>
      </w:r>
    </w:p>
    <w:p w:rsidR="00877CFF" w:rsidRPr="00417B44" w:rsidRDefault="00877CFF" w:rsidP="006305A6">
      <w:pPr>
        <w:spacing w:line="560" w:lineRule="exact"/>
        <w:ind w:firstLineChars="200" w:firstLine="482"/>
        <w:rPr>
          <w:rFonts w:ascii="仿宋_GB2312" w:eastAsia="仿宋_GB2312" w:hAnsi="仿宋"/>
          <w:color w:val="000000" w:themeColor="text1"/>
          <w:sz w:val="32"/>
          <w:szCs w:val="32"/>
        </w:rPr>
      </w:pPr>
      <w:r w:rsidRPr="00417B44">
        <w:rPr>
          <w:rFonts w:ascii="宋体" w:hAnsi="宋体" w:hint="eastAsia"/>
          <w:b/>
          <w:color w:val="000000" w:themeColor="text1"/>
          <w:szCs w:val="21"/>
        </w:rPr>
        <w:t>第十五条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学校严格税费管理，按照国家主管部门的有关规定交纳各项税费。支付</w:t>
      </w:r>
      <w:r w:rsidRPr="00417B44">
        <w:rPr>
          <w:rFonts w:ascii="宋体" w:hAnsi="宋体" w:hint="eastAsia"/>
          <w:color w:val="000000" w:themeColor="text1"/>
          <w:szCs w:val="21"/>
        </w:rPr>
        <w:lastRenderedPageBreak/>
        <w:t>给个人的奖酬金、劳务费和专家咨询费等应依法代扣代缴个人所得税。</w:t>
      </w:r>
    </w:p>
    <w:p w:rsidR="00F373B4" w:rsidRPr="00417B44" w:rsidRDefault="00877CFF" w:rsidP="006305A6">
      <w:pPr>
        <w:spacing w:line="560" w:lineRule="exact"/>
        <w:ind w:firstLineChars="200" w:firstLine="482"/>
        <w:rPr>
          <w:rFonts w:ascii="仿宋_GB2312" w:eastAsia="仿宋_GB2312" w:hAnsi="仿宋"/>
          <w:color w:val="000000" w:themeColor="text1"/>
          <w:sz w:val="32"/>
          <w:szCs w:val="32"/>
        </w:rPr>
      </w:pPr>
      <w:r w:rsidRPr="00417B44">
        <w:rPr>
          <w:rFonts w:ascii="宋体" w:hAnsi="宋体" w:hint="eastAsia"/>
          <w:b/>
          <w:color w:val="000000" w:themeColor="text1"/>
          <w:szCs w:val="21"/>
        </w:rPr>
        <w:t>第十六条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严禁以任何方式挪用、侵占、骗取科研经费。严禁编造虚假合同。严禁违规将科研经费转拨、转移到利益相关的单位或个人。严禁购买与科研项目无关的设备、材料。严禁虚构经济业务、使用虚假票据套取科研经费。严禁在科研经费中报销个人家庭消费、娱乐场所消费、旅游费用、各种罚款、捐款、赞助、投资等支出。严禁虚列、伪造名单，虚报冒领科研劳务费和专家咨询费。严禁设立"小金库"。</w:t>
      </w:r>
    </w:p>
    <w:p w:rsidR="00F373B4" w:rsidRPr="00417B44" w:rsidRDefault="00F373B4"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第六</w:t>
      </w:r>
      <w:r w:rsidR="008024A8" w:rsidRPr="00417B44">
        <w:rPr>
          <w:rFonts w:ascii="宋体" w:hAnsi="宋体" w:hint="eastAsia"/>
          <w:b/>
          <w:color w:val="000000" w:themeColor="text1"/>
          <w:szCs w:val="21"/>
        </w:rPr>
        <w:t xml:space="preserve">章  </w:t>
      </w:r>
      <w:r w:rsidRPr="00417B44">
        <w:rPr>
          <w:rFonts w:ascii="宋体" w:hAnsi="宋体" w:hint="eastAsia"/>
          <w:b/>
          <w:color w:val="000000" w:themeColor="text1"/>
          <w:szCs w:val="21"/>
        </w:rPr>
        <w:t>决算管理</w:t>
      </w:r>
    </w:p>
    <w:p w:rsidR="00877CFF" w:rsidRPr="00417B44" w:rsidRDefault="00877CFF" w:rsidP="006305A6">
      <w:pPr>
        <w:spacing w:line="560" w:lineRule="exact"/>
        <w:ind w:firstLineChars="200" w:firstLine="482"/>
        <w:rPr>
          <w:rFonts w:ascii="仿宋_GB2312" w:eastAsia="仿宋_GB2312" w:hAnsi="仿宋"/>
          <w:color w:val="000000" w:themeColor="text1"/>
          <w:sz w:val="32"/>
          <w:szCs w:val="32"/>
        </w:rPr>
      </w:pPr>
      <w:r w:rsidRPr="00417B44">
        <w:rPr>
          <w:rFonts w:ascii="宋体" w:hAnsi="宋体" w:hint="eastAsia"/>
          <w:b/>
          <w:color w:val="000000" w:themeColor="text1"/>
          <w:szCs w:val="21"/>
        </w:rPr>
        <w:t>第十七条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横向科研项目结题后，项目负责人应全面清理应收应付款项，及时办理财务结算手续。有暂付款尚未结清的，应在财务结算之前全部报销或归还；有应付未付账款的，要全部处理完毕，并由学校财务处核定科研经费余额。原则上，项目负责人应在项目结题后6个月内及时清理应收和暂付款，办理财务结账手续。项目结题6个月后未办理结账手续的横向科研经费项目，财务处凭学校科研主管部门提供的已结题项目清单冻结其科研结余经费。</w:t>
      </w:r>
    </w:p>
    <w:p w:rsidR="00F373B4" w:rsidRPr="00417B44" w:rsidRDefault="00877CFF"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第十八条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横向科研项目的结余资金管理，按照学校科研项目结余资金管理文件的有关规定执行</w:t>
      </w:r>
      <w:r w:rsidR="00F373B4" w:rsidRPr="00417B44">
        <w:rPr>
          <w:rFonts w:ascii="宋体" w:hAnsi="宋体" w:hint="eastAsia"/>
          <w:color w:val="000000" w:themeColor="text1"/>
          <w:szCs w:val="21"/>
        </w:rPr>
        <w:t>。</w:t>
      </w:r>
    </w:p>
    <w:p w:rsidR="00F373B4" w:rsidRPr="00417B44" w:rsidRDefault="00F373B4"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第七</w:t>
      </w:r>
      <w:r w:rsidR="008024A8" w:rsidRPr="00417B44">
        <w:rPr>
          <w:rFonts w:ascii="宋体" w:hAnsi="宋体" w:hint="eastAsia"/>
          <w:b/>
          <w:color w:val="000000" w:themeColor="text1"/>
          <w:szCs w:val="21"/>
        </w:rPr>
        <w:t xml:space="preserve">章  </w:t>
      </w:r>
      <w:r w:rsidRPr="00417B44">
        <w:rPr>
          <w:rFonts w:ascii="宋体" w:hAnsi="宋体" w:hint="eastAsia"/>
          <w:b/>
          <w:color w:val="000000" w:themeColor="text1"/>
          <w:szCs w:val="21"/>
        </w:rPr>
        <w:t>监督检查</w:t>
      </w:r>
    </w:p>
    <w:p w:rsidR="00877CFF" w:rsidRPr="00417B44" w:rsidRDefault="00877CFF" w:rsidP="006305A6">
      <w:pPr>
        <w:spacing w:line="56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第十九条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学校健全监督检查制度，科研、财务、审计及纪检监察等部门和院系应各负其责、密切配合，做好科研经费使用的监督检查工作。</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加强会计监督。会计人员应加强对科研经费支出票据、合同等原始凭证的审核，严把审核报销关。加强对会计人员的业务培训，科学制定财务骨干人才培养培训方案，提升财务队伍专业化水平。</w:t>
      </w:r>
    </w:p>
    <w:p w:rsidR="00877CFF" w:rsidRPr="00417B44" w:rsidRDefault="00877CFF" w:rsidP="006305A6">
      <w:pPr>
        <w:spacing w:line="56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加强内部审计监督。内部审计部门应定期组织对科研经费进行专项审计，对发现的问题应及时督促归口管理部门进行整改。</w:t>
      </w:r>
    </w:p>
    <w:p w:rsidR="00877CFF" w:rsidRPr="00417B44" w:rsidRDefault="00877CFF" w:rsidP="006305A6">
      <w:pPr>
        <w:spacing w:line="560" w:lineRule="exact"/>
        <w:ind w:firstLineChars="200" w:firstLine="480"/>
        <w:rPr>
          <w:rFonts w:ascii="仿宋_GB2312" w:eastAsia="仿宋_GB2312" w:hAnsi="仿宋"/>
          <w:color w:val="000000" w:themeColor="text1"/>
          <w:sz w:val="32"/>
          <w:szCs w:val="32"/>
        </w:rPr>
      </w:pPr>
      <w:r w:rsidRPr="00417B44">
        <w:rPr>
          <w:rFonts w:ascii="宋体" w:hAnsi="宋体" w:hint="eastAsia"/>
          <w:color w:val="000000" w:themeColor="text1"/>
          <w:szCs w:val="21"/>
        </w:rPr>
        <w:t>建立科研诚信体系，建立黑名单制度，对违反规定提供虚假业务、虚假发票的供应商（公司及法人）及时列入黑名单，保证学校利益。院系负责人对科研经费的合法、合</w:t>
      </w:r>
      <w:r w:rsidRPr="00417B44">
        <w:rPr>
          <w:rFonts w:ascii="宋体" w:hAnsi="宋体" w:hint="eastAsia"/>
          <w:color w:val="000000" w:themeColor="text1"/>
          <w:szCs w:val="21"/>
        </w:rPr>
        <w:lastRenderedPageBreak/>
        <w:t>理使用负有监督管理责任，学校科研主管部门对科研经费使用情况进行监督检查，并配合上级主管部门及学校财务、审计、纪委监察等有关部门进行专项检查工作。项目负责人应自觉接受上级主管部门及学校有关部门的监督检查。对于外部、内部检查提出的整改意见，学校相关部门及项目负责人应及时整改。</w:t>
      </w:r>
    </w:p>
    <w:p w:rsidR="00F373B4" w:rsidRPr="00417B44" w:rsidRDefault="00877CFF" w:rsidP="006305A6">
      <w:pPr>
        <w:spacing w:line="500" w:lineRule="exact"/>
        <w:ind w:firstLineChars="200" w:firstLine="482"/>
        <w:rPr>
          <w:rFonts w:ascii="宋体" w:hAnsi="宋体"/>
          <w:color w:val="000000" w:themeColor="text1"/>
          <w:szCs w:val="21"/>
        </w:rPr>
      </w:pPr>
      <w:r w:rsidRPr="00417B44">
        <w:rPr>
          <w:rFonts w:ascii="宋体" w:hAnsi="宋体" w:hint="eastAsia"/>
          <w:b/>
          <w:color w:val="000000" w:themeColor="text1"/>
          <w:szCs w:val="21"/>
        </w:rPr>
        <w:t>第二十条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学校落实责任追究制度。对发生违纪违法问题的单位和个人，按照《财政违法行为处分条例》、《事业单位工作人员处分暂行规定》和《华中科技大学关于进一步规范科研行为的实施办法》等规定进行严肃处理；涉嫌犯罪的，依法移送司法机关追究刑事责任。</w:t>
      </w:r>
    </w:p>
    <w:p w:rsidR="00F373B4" w:rsidRPr="00417B44" w:rsidRDefault="00F373B4"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第八</w:t>
      </w:r>
      <w:r w:rsidR="008024A8" w:rsidRPr="00417B44">
        <w:rPr>
          <w:rFonts w:ascii="宋体" w:hAnsi="宋体" w:hint="eastAsia"/>
          <w:b/>
          <w:color w:val="000000" w:themeColor="text1"/>
          <w:szCs w:val="21"/>
        </w:rPr>
        <w:t xml:space="preserve">章  </w:t>
      </w:r>
      <w:r w:rsidRPr="00417B44">
        <w:rPr>
          <w:rFonts w:ascii="宋体" w:hAnsi="宋体" w:hint="eastAsia"/>
          <w:b/>
          <w:color w:val="000000" w:themeColor="text1"/>
          <w:szCs w:val="21"/>
        </w:rPr>
        <w:t>附 则</w:t>
      </w:r>
    </w:p>
    <w:p w:rsidR="00877CFF" w:rsidRPr="00417B44" w:rsidRDefault="00877CFF" w:rsidP="006305A6">
      <w:pPr>
        <w:spacing w:line="560" w:lineRule="exact"/>
        <w:ind w:firstLineChars="200" w:firstLine="482"/>
        <w:rPr>
          <w:rFonts w:ascii="仿宋_GB2312" w:eastAsia="仿宋_GB2312" w:hAnsi="仿宋"/>
          <w:color w:val="000000" w:themeColor="text1"/>
          <w:sz w:val="32"/>
          <w:szCs w:val="32"/>
        </w:rPr>
      </w:pPr>
      <w:r w:rsidRPr="00417B44">
        <w:rPr>
          <w:rFonts w:ascii="宋体" w:hAnsi="宋体" w:hint="eastAsia"/>
          <w:b/>
          <w:color w:val="000000" w:themeColor="text1"/>
          <w:szCs w:val="21"/>
        </w:rPr>
        <w:t>第二十一条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项目负责人调离、辞职、已故、被学校辞退、解除聘用或开除的，应在1个月之内办理项目变更手续，新的项目负责人由所在院系根据项目研究需要重新确定，经学校科研主管部门审批，报财务处执行。</w:t>
      </w:r>
    </w:p>
    <w:p w:rsidR="00877CFF" w:rsidRPr="00417B44" w:rsidRDefault="00877CFF" w:rsidP="006305A6">
      <w:pPr>
        <w:spacing w:line="560" w:lineRule="exact"/>
        <w:ind w:firstLineChars="200" w:firstLine="482"/>
        <w:rPr>
          <w:rFonts w:ascii="仿宋" w:eastAsia="仿宋" w:hAnsi="仿宋"/>
          <w:color w:val="000000" w:themeColor="text1"/>
          <w:sz w:val="32"/>
          <w:szCs w:val="32"/>
        </w:rPr>
      </w:pPr>
      <w:r w:rsidRPr="00417B44">
        <w:rPr>
          <w:rFonts w:ascii="宋体" w:hAnsi="宋体" w:hint="eastAsia"/>
          <w:b/>
          <w:color w:val="000000" w:themeColor="text1"/>
          <w:szCs w:val="21"/>
        </w:rPr>
        <w:t>第二十二条</w:t>
      </w:r>
      <w:r w:rsidR="00D615D9">
        <w:rPr>
          <w:rFonts w:ascii="宋体" w:hAnsi="宋体" w:hint="eastAsia"/>
          <w:b/>
          <w:color w:val="000000" w:themeColor="text1"/>
          <w:szCs w:val="21"/>
        </w:rPr>
        <w:t xml:space="preserve">  </w:t>
      </w:r>
      <w:r w:rsidRPr="00417B44">
        <w:rPr>
          <w:rFonts w:ascii="宋体" w:hAnsi="宋体" w:hint="eastAsia"/>
          <w:color w:val="000000" w:themeColor="text1"/>
          <w:szCs w:val="21"/>
        </w:rPr>
        <w:t>本办法自2017年1月1日起执行，新项目一律按本办法执行，2016年度到账以及以往年度到账但尚未分配的可参照本办法执行。本办法由学校财务处和科研主管部门共同负责解释和修订。原《华中科技大学横向科研经费管理办法》（校财〔2015〕16号）同时废止。</w:t>
      </w:r>
    </w:p>
    <w:p w:rsidR="00F373B4" w:rsidRPr="00417B44" w:rsidRDefault="00F373B4" w:rsidP="006305A6">
      <w:pPr>
        <w:spacing w:line="500" w:lineRule="exact"/>
        <w:rPr>
          <w:rFonts w:ascii="宋体" w:hAnsi="宋体"/>
          <w:color w:val="000000" w:themeColor="text1"/>
          <w:szCs w:val="21"/>
        </w:rPr>
      </w:pPr>
    </w:p>
    <w:p w:rsidR="008024A8" w:rsidRPr="00417B44" w:rsidRDefault="008024A8" w:rsidP="006305A6">
      <w:pPr>
        <w:widowControl/>
        <w:jc w:val="left"/>
        <w:rPr>
          <w:rFonts w:asciiTheme="majorHAnsi" w:eastAsia="黑体" w:hAnsiTheme="majorHAnsi" w:cstheme="majorBidi"/>
          <w:bCs/>
          <w:color w:val="000000" w:themeColor="text1"/>
          <w:sz w:val="32"/>
          <w:szCs w:val="32"/>
        </w:rPr>
      </w:pPr>
      <w:bookmarkStart w:id="71" w:name="_Toc450570627"/>
      <w:r w:rsidRPr="00417B44">
        <w:rPr>
          <w:color w:val="000000" w:themeColor="text1"/>
        </w:rPr>
        <w:br w:type="page"/>
      </w:r>
    </w:p>
    <w:p w:rsidR="00F373B4" w:rsidRPr="00417B44" w:rsidRDefault="00F373B4" w:rsidP="006305A6">
      <w:pPr>
        <w:pStyle w:val="2"/>
        <w:rPr>
          <w:color w:val="000000" w:themeColor="text1"/>
        </w:rPr>
      </w:pPr>
      <w:bookmarkStart w:id="72" w:name="_Toc475699522"/>
      <w:r w:rsidRPr="00417B44">
        <w:rPr>
          <w:rFonts w:hint="eastAsia"/>
          <w:color w:val="000000" w:themeColor="text1"/>
        </w:rPr>
        <w:lastRenderedPageBreak/>
        <w:t>3.</w:t>
      </w:r>
      <w:r w:rsidR="00D008F1" w:rsidRPr="00417B44">
        <w:rPr>
          <w:rFonts w:hint="eastAsia"/>
          <w:color w:val="000000" w:themeColor="text1"/>
        </w:rPr>
        <w:t>《华中科技大学</w:t>
      </w:r>
      <w:r w:rsidR="00877CFF" w:rsidRPr="00417B44">
        <w:rPr>
          <w:rFonts w:hint="eastAsia"/>
          <w:color w:val="000000" w:themeColor="text1"/>
        </w:rPr>
        <w:t>驻外</w:t>
      </w:r>
      <w:r w:rsidR="00D008F1" w:rsidRPr="00417B44">
        <w:rPr>
          <w:rFonts w:hint="eastAsia"/>
          <w:color w:val="000000" w:themeColor="text1"/>
        </w:rPr>
        <w:t>研究院管理办法》</w:t>
      </w:r>
      <w:bookmarkEnd w:id="71"/>
      <w:bookmarkEnd w:id="72"/>
    </w:p>
    <w:p w:rsidR="00F373B4" w:rsidRPr="00417B44" w:rsidRDefault="00F373B4" w:rsidP="006305A6">
      <w:pPr>
        <w:spacing w:line="500" w:lineRule="exact"/>
        <w:jc w:val="center"/>
        <w:rPr>
          <w:rFonts w:ascii="宋体" w:hAnsi="宋体"/>
          <w:b/>
          <w:color w:val="000000" w:themeColor="text1"/>
          <w:sz w:val="30"/>
          <w:szCs w:val="30"/>
        </w:rPr>
      </w:pPr>
      <w:r w:rsidRPr="00417B44">
        <w:rPr>
          <w:rFonts w:ascii="宋体" w:hAnsi="宋体"/>
          <w:b/>
          <w:color w:val="000000" w:themeColor="text1"/>
          <w:sz w:val="30"/>
          <w:szCs w:val="30"/>
        </w:rPr>
        <w:t>华中科技大学</w:t>
      </w:r>
      <w:r w:rsidR="00877CFF" w:rsidRPr="00417B44">
        <w:rPr>
          <w:rFonts w:ascii="宋体" w:hAnsi="宋体" w:hint="eastAsia"/>
          <w:b/>
          <w:color w:val="000000" w:themeColor="text1"/>
          <w:sz w:val="30"/>
          <w:szCs w:val="30"/>
        </w:rPr>
        <w:t>驻外</w:t>
      </w:r>
      <w:r w:rsidRPr="00417B44">
        <w:rPr>
          <w:rFonts w:ascii="宋体" w:hAnsi="宋体"/>
          <w:b/>
          <w:color w:val="000000" w:themeColor="text1"/>
          <w:sz w:val="30"/>
          <w:szCs w:val="30"/>
        </w:rPr>
        <w:t>研究院管理办法</w:t>
      </w:r>
    </w:p>
    <w:p w:rsidR="00F373B4" w:rsidRPr="00417B44" w:rsidRDefault="00F373B4" w:rsidP="006305A6">
      <w:pPr>
        <w:spacing w:line="500" w:lineRule="exact"/>
        <w:jc w:val="center"/>
        <w:rPr>
          <w:color w:val="000000" w:themeColor="text1"/>
        </w:rPr>
      </w:pPr>
      <w:r w:rsidRPr="00417B44">
        <w:rPr>
          <w:color w:val="000000" w:themeColor="text1"/>
        </w:rPr>
        <w:t>校科技〔</w:t>
      </w:r>
      <w:r w:rsidRPr="00417B44">
        <w:rPr>
          <w:color w:val="000000" w:themeColor="text1"/>
        </w:rPr>
        <w:t>201</w:t>
      </w:r>
      <w:r w:rsidR="00877CFF" w:rsidRPr="00417B44">
        <w:rPr>
          <w:rFonts w:hint="eastAsia"/>
          <w:color w:val="000000" w:themeColor="text1"/>
        </w:rPr>
        <w:t>7</w:t>
      </w:r>
      <w:r w:rsidRPr="00417B44">
        <w:rPr>
          <w:color w:val="000000" w:themeColor="text1"/>
        </w:rPr>
        <w:t>〕</w:t>
      </w:r>
      <w:r w:rsidR="00877CFF" w:rsidRPr="00417B44">
        <w:rPr>
          <w:rFonts w:hint="eastAsia"/>
          <w:color w:val="000000" w:themeColor="text1"/>
        </w:rPr>
        <w:t>1</w:t>
      </w:r>
      <w:r w:rsidRPr="00417B44">
        <w:rPr>
          <w:color w:val="000000" w:themeColor="text1"/>
        </w:rPr>
        <w:t>号</w:t>
      </w:r>
    </w:p>
    <w:p w:rsidR="00877CFF" w:rsidRPr="00417B44" w:rsidRDefault="00877CFF" w:rsidP="006305A6">
      <w:pPr>
        <w:spacing w:line="500" w:lineRule="exact"/>
        <w:jc w:val="center"/>
        <w:rPr>
          <w:color w:val="000000" w:themeColor="text1"/>
        </w:rPr>
      </w:pPr>
      <w:r w:rsidRPr="00417B44">
        <w:rPr>
          <w:rFonts w:ascii="宋体" w:hAnsi="宋体" w:hint="eastAsia"/>
          <w:b/>
          <w:color w:val="000000" w:themeColor="text1"/>
          <w:szCs w:val="21"/>
        </w:rPr>
        <w:t>第一章  总 则</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第一条</w:t>
      </w:r>
      <w:r w:rsidR="00D615D9">
        <w:rPr>
          <w:rFonts w:hint="eastAsia"/>
          <w:b/>
          <w:color w:val="000000" w:themeColor="text1"/>
        </w:rPr>
        <w:t xml:space="preserve">  </w:t>
      </w:r>
      <w:r w:rsidRPr="00417B44">
        <w:rPr>
          <w:rFonts w:hint="eastAsia"/>
          <w:color w:val="000000" w:themeColor="text1"/>
        </w:rPr>
        <w:t>为进一步推动学校与地方政府和企业紧密合作，服务区域创新和经济社会发展，规范我校驻外研究院（以下简称“研究院”）管理，促进学科建设</w:t>
      </w:r>
      <w:r w:rsidRPr="00417B44">
        <w:rPr>
          <w:rFonts w:hint="eastAsia"/>
          <w:color w:val="000000" w:themeColor="text1"/>
        </w:rPr>
        <w:t>,</w:t>
      </w:r>
      <w:r w:rsidRPr="00417B44">
        <w:rPr>
          <w:rFonts w:hint="eastAsia"/>
          <w:color w:val="000000" w:themeColor="text1"/>
        </w:rPr>
        <w:t>促进科技成果产业化，特制定本管理办法。</w:t>
      </w:r>
    </w:p>
    <w:p w:rsidR="00877CFF" w:rsidRPr="00417B44" w:rsidRDefault="00877CFF" w:rsidP="006305A6">
      <w:pPr>
        <w:widowControl/>
        <w:spacing w:line="500" w:lineRule="exact"/>
        <w:ind w:firstLineChars="200" w:firstLine="482"/>
        <w:jc w:val="left"/>
        <w:rPr>
          <w:rFonts w:ascii="仿宋_GB2312" w:eastAsia="仿宋_GB2312" w:hAnsi="Calibri"/>
          <w:color w:val="000000" w:themeColor="text1"/>
          <w:sz w:val="32"/>
          <w:szCs w:val="32"/>
        </w:rPr>
      </w:pPr>
      <w:r w:rsidRPr="00417B44">
        <w:rPr>
          <w:rFonts w:hint="eastAsia"/>
          <w:b/>
          <w:color w:val="000000" w:themeColor="text1"/>
        </w:rPr>
        <w:t>第二条</w:t>
      </w:r>
      <w:r w:rsidR="00D615D9">
        <w:rPr>
          <w:rFonts w:hint="eastAsia"/>
          <w:b/>
          <w:color w:val="000000" w:themeColor="text1"/>
        </w:rPr>
        <w:t xml:space="preserve">  </w:t>
      </w:r>
      <w:r w:rsidRPr="00417B44">
        <w:rPr>
          <w:rFonts w:hint="eastAsia"/>
          <w:color w:val="000000" w:themeColor="text1"/>
        </w:rPr>
        <w:t>本办法所指研究院是学校在校外与地方政府合作共建或独立举办的产学研合作载体，按事业法人单位性质登记注册。</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第三条</w:t>
      </w:r>
      <w:r w:rsidR="00D615D9">
        <w:rPr>
          <w:rFonts w:hint="eastAsia"/>
          <w:b/>
          <w:color w:val="000000" w:themeColor="text1"/>
        </w:rPr>
        <w:t xml:space="preserve">  </w:t>
      </w:r>
      <w:r w:rsidRPr="00417B44">
        <w:rPr>
          <w:rFonts w:hint="eastAsia"/>
          <w:color w:val="000000" w:themeColor="text1"/>
        </w:rPr>
        <w:t>科学技术发展院（以下简称“科发院”）是学校归口管理研究院的部门，承担主管责任，为研究院相关活动提供服务，并负责其设立、考核、评估、终止等具体事项。</w:t>
      </w:r>
    </w:p>
    <w:p w:rsidR="00877CFF" w:rsidRPr="00417B44" w:rsidRDefault="00877CFF" w:rsidP="006305A6">
      <w:pPr>
        <w:spacing w:line="500" w:lineRule="exact"/>
        <w:jc w:val="center"/>
        <w:rPr>
          <w:rFonts w:ascii="宋体" w:hAnsi="宋体"/>
          <w:b/>
          <w:color w:val="000000" w:themeColor="text1"/>
          <w:szCs w:val="21"/>
        </w:rPr>
      </w:pPr>
      <w:r w:rsidRPr="00417B44">
        <w:rPr>
          <w:rFonts w:ascii="宋体" w:hAnsi="宋体" w:hint="eastAsia"/>
          <w:b/>
          <w:color w:val="000000" w:themeColor="text1"/>
          <w:szCs w:val="21"/>
        </w:rPr>
        <w:t>第二章</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研究院的设立</w:t>
      </w:r>
    </w:p>
    <w:p w:rsidR="00877CFF" w:rsidRPr="00417B44" w:rsidRDefault="00877CFF" w:rsidP="006305A6">
      <w:pPr>
        <w:pStyle w:val="a6"/>
        <w:spacing w:beforeLines="50" w:before="190" w:beforeAutospacing="0" w:after="0" w:afterAutospacing="0" w:line="500" w:lineRule="exact"/>
        <w:ind w:firstLineChars="192" w:firstLine="463"/>
        <w:rPr>
          <w:rFonts w:ascii="Times New Roman" w:hAnsi="Times New Roman" w:cs="Times New Roman"/>
          <w:color w:val="000000" w:themeColor="text1"/>
          <w:kern w:val="2"/>
        </w:rPr>
      </w:pPr>
      <w:r w:rsidRPr="00417B44">
        <w:rPr>
          <w:rFonts w:ascii="Times New Roman" w:hAnsi="Times New Roman" w:cs="Times New Roman" w:hint="eastAsia"/>
          <w:b/>
          <w:color w:val="000000" w:themeColor="text1"/>
          <w:kern w:val="2"/>
        </w:rPr>
        <w:t>第四条</w:t>
      </w:r>
      <w:r w:rsidR="00D615D9">
        <w:rPr>
          <w:rFonts w:ascii="Times New Roman" w:hAnsi="Times New Roman" w:cs="Times New Roman" w:hint="eastAsia"/>
          <w:b/>
          <w:color w:val="000000" w:themeColor="text1"/>
          <w:kern w:val="2"/>
        </w:rPr>
        <w:t xml:space="preserve">  </w:t>
      </w:r>
      <w:r w:rsidRPr="00417B44">
        <w:rPr>
          <w:rFonts w:ascii="Times New Roman" w:hAnsi="Times New Roman" w:cs="Times New Roman" w:hint="eastAsia"/>
          <w:color w:val="000000" w:themeColor="text1"/>
          <w:kern w:val="2"/>
        </w:rPr>
        <w:t>研究院成立应具备如下条件：</w:t>
      </w:r>
    </w:p>
    <w:p w:rsidR="00877CFF" w:rsidRPr="00417B44" w:rsidRDefault="00877CFF" w:rsidP="006305A6">
      <w:pPr>
        <w:pStyle w:val="a6"/>
        <w:spacing w:before="0" w:beforeAutospacing="0" w:after="0" w:afterAutospacing="0" w:line="500" w:lineRule="exact"/>
        <w:ind w:firstLineChars="192" w:firstLine="461"/>
        <w:rPr>
          <w:rFonts w:ascii="Times New Roman" w:hAnsi="Times New Roman" w:cs="Times New Roman"/>
          <w:color w:val="000000" w:themeColor="text1"/>
          <w:kern w:val="2"/>
        </w:rPr>
      </w:pPr>
      <w:r w:rsidRPr="00417B44">
        <w:rPr>
          <w:rFonts w:ascii="Times New Roman" w:hAnsi="Times New Roman" w:cs="Times New Roman" w:hint="eastAsia"/>
          <w:color w:val="000000" w:themeColor="text1"/>
          <w:kern w:val="2"/>
        </w:rPr>
        <w:t>1.</w:t>
      </w:r>
      <w:r w:rsidRPr="00417B44">
        <w:rPr>
          <w:rFonts w:ascii="Times New Roman" w:hAnsi="Times New Roman" w:cs="Times New Roman" w:hint="eastAsia"/>
          <w:color w:val="000000" w:themeColor="text1"/>
          <w:kern w:val="2"/>
        </w:rPr>
        <w:t>符合国家中长期科技发展规划和地方经济总体发展要求。</w:t>
      </w:r>
    </w:p>
    <w:p w:rsidR="00877CFF" w:rsidRPr="00417B44" w:rsidRDefault="00877CFF" w:rsidP="006305A6">
      <w:pPr>
        <w:pStyle w:val="a6"/>
        <w:spacing w:before="0" w:beforeAutospacing="0" w:after="0" w:afterAutospacing="0" w:line="500" w:lineRule="exact"/>
        <w:ind w:firstLineChars="192" w:firstLine="461"/>
        <w:rPr>
          <w:rFonts w:ascii="Times New Roman" w:hAnsi="Times New Roman" w:cs="Times New Roman"/>
          <w:color w:val="000000" w:themeColor="text1"/>
          <w:kern w:val="2"/>
        </w:rPr>
      </w:pPr>
      <w:r w:rsidRPr="00417B44">
        <w:rPr>
          <w:rFonts w:ascii="Times New Roman" w:hAnsi="Times New Roman" w:cs="Times New Roman" w:hint="eastAsia"/>
          <w:color w:val="000000" w:themeColor="text1"/>
          <w:kern w:val="2"/>
        </w:rPr>
        <w:t>2.</w:t>
      </w:r>
      <w:r w:rsidRPr="00417B44">
        <w:rPr>
          <w:rFonts w:ascii="Times New Roman" w:hAnsi="Times New Roman" w:cs="Times New Roman" w:hint="eastAsia"/>
          <w:color w:val="000000" w:themeColor="text1"/>
          <w:kern w:val="2"/>
        </w:rPr>
        <w:t>政府与企业有强烈的创新需求，行业内企业高度集聚。</w:t>
      </w:r>
    </w:p>
    <w:p w:rsidR="00877CFF" w:rsidRPr="00417B44" w:rsidRDefault="00877CFF" w:rsidP="006305A6">
      <w:pPr>
        <w:pStyle w:val="a6"/>
        <w:spacing w:before="0" w:beforeAutospacing="0" w:after="0" w:afterAutospacing="0" w:line="500" w:lineRule="exact"/>
        <w:ind w:firstLineChars="192" w:firstLine="461"/>
        <w:rPr>
          <w:rFonts w:ascii="Times New Roman" w:hAnsi="Times New Roman" w:cs="Times New Roman"/>
          <w:color w:val="000000" w:themeColor="text1"/>
          <w:kern w:val="2"/>
        </w:rPr>
      </w:pPr>
      <w:r w:rsidRPr="00417B44">
        <w:rPr>
          <w:rFonts w:ascii="Times New Roman" w:hAnsi="Times New Roman" w:cs="Times New Roman" w:hint="eastAsia"/>
          <w:color w:val="000000" w:themeColor="text1"/>
          <w:kern w:val="2"/>
        </w:rPr>
        <w:t>3.</w:t>
      </w:r>
      <w:r w:rsidRPr="00417B44">
        <w:rPr>
          <w:rFonts w:ascii="Times New Roman" w:hAnsi="Times New Roman" w:cs="Times New Roman" w:hint="eastAsia"/>
          <w:color w:val="000000" w:themeColor="text1"/>
          <w:kern w:val="2"/>
        </w:rPr>
        <w:t>当地政府或企业能提供足够的研究空间以及持续的研究项目和经费（包括建设经费和运行经费），与当地若干企业有长期的合作基础。</w:t>
      </w:r>
    </w:p>
    <w:p w:rsidR="00877CFF" w:rsidRPr="00417B44" w:rsidRDefault="00877CFF" w:rsidP="006305A6">
      <w:pPr>
        <w:pStyle w:val="a6"/>
        <w:spacing w:before="0" w:beforeAutospacing="0" w:after="0" w:afterAutospacing="0" w:line="500" w:lineRule="exact"/>
        <w:ind w:firstLineChars="192" w:firstLine="461"/>
        <w:rPr>
          <w:rFonts w:ascii="Times New Roman" w:hAnsi="Times New Roman" w:cs="Times New Roman"/>
          <w:color w:val="000000" w:themeColor="text1"/>
          <w:kern w:val="2"/>
        </w:rPr>
      </w:pPr>
      <w:r w:rsidRPr="00417B44">
        <w:rPr>
          <w:rFonts w:ascii="Times New Roman" w:hAnsi="Times New Roman" w:cs="Times New Roman" w:hint="eastAsia"/>
          <w:color w:val="000000" w:themeColor="text1"/>
          <w:kern w:val="2"/>
        </w:rPr>
        <w:t>4.</w:t>
      </w:r>
      <w:r w:rsidRPr="00417B44">
        <w:rPr>
          <w:rFonts w:ascii="Times New Roman" w:hAnsi="Times New Roman" w:cs="Times New Roman" w:hint="eastAsia"/>
          <w:color w:val="000000" w:themeColor="text1"/>
          <w:kern w:val="2"/>
        </w:rPr>
        <w:t>有明确、稳定的研究方向和研究目标，能够促进学校相关学科发展和人才培养。</w:t>
      </w:r>
    </w:p>
    <w:p w:rsidR="00877CFF" w:rsidRPr="00417B44" w:rsidRDefault="00877CFF" w:rsidP="006305A6">
      <w:pPr>
        <w:widowControl/>
        <w:spacing w:line="500" w:lineRule="exact"/>
        <w:ind w:firstLineChars="200" w:firstLine="480"/>
        <w:jc w:val="left"/>
        <w:rPr>
          <w:color w:val="000000" w:themeColor="text1"/>
        </w:rPr>
      </w:pPr>
      <w:r w:rsidRPr="00417B44">
        <w:rPr>
          <w:rFonts w:hint="eastAsia"/>
          <w:color w:val="000000" w:themeColor="text1"/>
        </w:rPr>
        <w:t>5.</w:t>
      </w:r>
      <w:r w:rsidRPr="00417B44">
        <w:rPr>
          <w:rFonts w:hint="eastAsia"/>
          <w:color w:val="000000" w:themeColor="text1"/>
        </w:rPr>
        <w:t>学校具有一定的研究优势、拥有一批内容相对集中的研究成果，以及围绕研究院建设目标而集聚的研发队伍。</w:t>
      </w:r>
    </w:p>
    <w:p w:rsidR="00877CFF" w:rsidRPr="00417B44" w:rsidRDefault="00877CFF" w:rsidP="006305A6">
      <w:pPr>
        <w:widowControl/>
        <w:spacing w:line="500" w:lineRule="exact"/>
        <w:ind w:firstLineChars="200" w:firstLine="482"/>
        <w:jc w:val="left"/>
        <w:rPr>
          <w:rFonts w:ascii="仿宋_GB2312" w:eastAsia="仿宋_GB2312" w:hAnsi="Calibri"/>
          <w:color w:val="000000" w:themeColor="text1"/>
          <w:sz w:val="32"/>
          <w:szCs w:val="32"/>
        </w:rPr>
      </w:pPr>
      <w:r w:rsidRPr="00417B44">
        <w:rPr>
          <w:rFonts w:hint="eastAsia"/>
          <w:b/>
          <w:color w:val="000000" w:themeColor="text1"/>
        </w:rPr>
        <w:t>第五条</w:t>
      </w:r>
      <w:r w:rsidR="00D615D9">
        <w:rPr>
          <w:rFonts w:hint="eastAsia"/>
          <w:b/>
          <w:color w:val="000000" w:themeColor="text1"/>
        </w:rPr>
        <w:t xml:space="preserve">  </w:t>
      </w:r>
      <w:r w:rsidRPr="00417B44">
        <w:rPr>
          <w:rFonts w:hint="eastAsia"/>
          <w:color w:val="000000" w:themeColor="text1"/>
        </w:rPr>
        <w:t>研究院原则上应依托校内院系建立，依托单位负责研究院的建设和具体运行，承担直接管理责任。</w:t>
      </w:r>
    </w:p>
    <w:p w:rsidR="00877CFF" w:rsidRPr="00417B44" w:rsidRDefault="00877CFF" w:rsidP="006305A6">
      <w:pPr>
        <w:widowControl/>
        <w:spacing w:line="500" w:lineRule="exact"/>
        <w:ind w:firstLineChars="200" w:firstLine="482"/>
        <w:jc w:val="left"/>
        <w:rPr>
          <w:rFonts w:ascii="仿宋_GB2312" w:eastAsia="仿宋_GB2312" w:hAnsi="Calibri"/>
          <w:color w:val="000000" w:themeColor="text1"/>
          <w:sz w:val="32"/>
          <w:szCs w:val="32"/>
        </w:rPr>
      </w:pPr>
      <w:r w:rsidRPr="00417B44">
        <w:rPr>
          <w:rFonts w:hint="eastAsia"/>
          <w:b/>
          <w:color w:val="000000" w:themeColor="text1"/>
        </w:rPr>
        <w:t>第六条</w:t>
      </w:r>
      <w:r w:rsidR="00D615D9">
        <w:rPr>
          <w:rFonts w:hint="eastAsia"/>
          <w:b/>
          <w:color w:val="000000" w:themeColor="text1"/>
        </w:rPr>
        <w:t xml:space="preserve">  </w:t>
      </w:r>
      <w:r w:rsidRPr="00417B44">
        <w:rPr>
          <w:rFonts w:hint="eastAsia"/>
          <w:color w:val="000000" w:themeColor="text1"/>
        </w:rPr>
        <w:t>研究院的设立可由依托单位提出申请，经科学技术发展院初步审核，确认满足条件后报学校党委常委会批准设立；也可根据需要由科学技术发展院直接报学校党委常委会批准设立。</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lastRenderedPageBreak/>
        <w:t>第七条</w:t>
      </w:r>
      <w:r w:rsidR="00D615D9">
        <w:rPr>
          <w:rFonts w:hint="eastAsia"/>
          <w:b/>
          <w:color w:val="000000" w:themeColor="text1"/>
        </w:rPr>
        <w:t xml:space="preserve">  </w:t>
      </w:r>
      <w:r w:rsidRPr="00417B44">
        <w:rPr>
          <w:rFonts w:hint="eastAsia"/>
          <w:color w:val="000000" w:themeColor="text1"/>
        </w:rPr>
        <w:t>研究院名称应为：“华中科技大学（地方名称）研究院”或者“华中科技大学（地方名称）（研究领域或产业方向）研究院”。</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第三章</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研究院的运行管理</w:t>
      </w:r>
    </w:p>
    <w:p w:rsidR="00877CFF" w:rsidRPr="00417B44" w:rsidRDefault="00F373B4" w:rsidP="006305A6">
      <w:pPr>
        <w:widowControl/>
        <w:spacing w:beforeLines="50" w:before="190" w:line="500" w:lineRule="exact"/>
        <w:ind w:firstLineChars="200" w:firstLine="482"/>
        <w:jc w:val="left"/>
        <w:rPr>
          <w:rFonts w:ascii="仿宋_GB2312" w:eastAsia="仿宋_GB2312" w:hAnsi="Calibri"/>
          <w:color w:val="000000" w:themeColor="text1"/>
          <w:sz w:val="32"/>
          <w:szCs w:val="32"/>
        </w:rPr>
      </w:pPr>
      <w:r w:rsidRPr="00417B44">
        <w:rPr>
          <w:b/>
          <w:color w:val="000000" w:themeColor="text1"/>
        </w:rPr>
        <w:t>第八</w:t>
      </w:r>
      <w:r w:rsidR="008024A8" w:rsidRPr="00417B44">
        <w:rPr>
          <w:b/>
          <w:color w:val="000000" w:themeColor="text1"/>
        </w:rPr>
        <w:t>条</w:t>
      </w:r>
      <w:r w:rsidR="00D615D9">
        <w:rPr>
          <w:rFonts w:hint="eastAsia"/>
          <w:b/>
          <w:color w:val="000000" w:themeColor="text1"/>
        </w:rPr>
        <w:t xml:space="preserve">  </w:t>
      </w:r>
      <w:r w:rsidR="00877CFF" w:rsidRPr="00417B44">
        <w:rPr>
          <w:rFonts w:hint="eastAsia"/>
          <w:color w:val="000000" w:themeColor="text1"/>
        </w:rPr>
        <w:t>研究院实行理事会（管委会）领导下的院长负责制。理事会（管委会）成员由研究院所在当地政府和学校分别推荐，理事长（管委会主任）原则上由学校主管科研校领导担任。</w:t>
      </w:r>
    </w:p>
    <w:p w:rsidR="00877CFF" w:rsidRPr="00417B44" w:rsidRDefault="00877CFF" w:rsidP="006305A6">
      <w:pPr>
        <w:widowControl/>
        <w:spacing w:line="500" w:lineRule="exact"/>
        <w:ind w:firstLineChars="200" w:firstLine="482"/>
        <w:jc w:val="left"/>
        <w:rPr>
          <w:rFonts w:ascii="仿宋_GB2312" w:eastAsia="仿宋_GB2312" w:hAnsi="Calibri"/>
          <w:color w:val="000000" w:themeColor="text1"/>
          <w:sz w:val="32"/>
          <w:szCs w:val="32"/>
        </w:rPr>
      </w:pPr>
      <w:bookmarkStart w:id="73" w:name="_Toc450570628"/>
      <w:r w:rsidRPr="00417B44">
        <w:rPr>
          <w:rFonts w:hint="eastAsia"/>
          <w:b/>
          <w:color w:val="000000" w:themeColor="text1"/>
        </w:rPr>
        <w:t>第九条</w:t>
      </w:r>
      <w:r w:rsidR="00D615D9">
        <w:rPr>
          <w:rFonts w:hint="eastAsia"/>
          <w:b/>
          <w:color w:val="000000" w:themeColor="text1"/>
        </w:rPr>
        <w:t xml:space="preserve">  </w:t>
      </w:r>
      <w:r w:rsidRPr="00417B44">
        <w:rPr>
          <w:rFonts w:hint="eastAsia"/>
          <w:color w:val="000000" w:themeColor="text1"/>
        </w:rPr>
        <w:t>研究院院长、法人代表人选、理事会成员由科发院和依托单位推荐，经主管科研校领导审批后向研究院理事会选派，聘期一般为三年。</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第十条</w:t>
      </w:r>
      <w:r w:rsidR="00D615D9">
        <w:rPr>
          <w:rFonts w:hint="eastAsia"/>
          <w:b/>
          <w:color w:val="000000" w:themeColor="text1"/>
        </w:rPr>
        <w:t xml:space="preserve">  </w:t>
      </w:r>
      <w:r w:rsidRPr="00417B44">
        <w:rPr>
          <w:rFonts w:hint="eastAsia"/>
          <w:color w:val="000000" w:themeColor="text1"/>
        </w:rPr>
        <w:t>研究院院长主要负责制定研究院日常管理规范，全面负责研究院日常工作，负责提交研究院的发展规划，负责采取有效措施推进技术、信息、成果等资源的集成。</w:t>
      </w:r>
    </w:p>
    <w:p w:rsidR="00877CFF" w:rsidRPr="00417B44" w:rsidRDefault="00877CFF" w:rsidP="006305A6">
      <w:pPr>
        <w:widowControl/>
        <w:spacing w:line="500" w:lineRule="exact"/>
        <w:ind w:firstLineChars="200" w:firstLine="482"/>
        <w:jc w:val="left"/>
        <w:rPr>
          <w:rFonts w:ascii="仿宋_GB2312" w:eastAsia="仿宋_GB2312" w:hAnsi="Calibri"/>
          <w:color w:val="000000" w:themeColor="text1"/>
          <w:sz w:val="32"/>
          <w:szCs w:val="32"/>
        </w:rPr>
      </w:pPr>
      <w:r w:rsidRPr="00417B44">
        <w:rPr>
          <w:rFonts w:hint="eastAsia"/>
          <w:b/>
          <w:color w:val="000000" w:themeColor="text1"/>
        </w:rPr>
        <w:t>第十一条</w:t>
      </w:r>
      <w:r w:rsidR="00D615D9">
        <w:rPr>
          <w:rFonts w:hint="eastAsia"/>
          <w:b/>
          <w:color w:val="000000" w:themeColor="text1"/>
        </w:rPr>
        <w:t xml:space="preserve">  </w:t>
      </w:r>
      <w:r w:rsidRPr="00417B44">
        <w:rPr>
          <w:rFonts w:hint="eastAsia"/>
          <w:color w:val="000000" w:themeColor="text1"/>
        </w:rPr>
        <w:t>研究院的运行管理按照学校与地方政府的共建协议执行，研究院应建立包括章程、财务、资产、人事管理等健全的管理制度体系，报理事会批准后执行。</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第十二条</w:t>
      </w:r>
      <w:r w:rsidR="00D615D9">
        <w:rPr>
          <w:rFonts w:hint="eastAsia"/>
          <w:b/>
          <w:color w:val="000000" w:themeColor="text1"/>
        </w:rPr>
        <w:t xml:space="preserve">  </w:t>
      </w:r>
      <w:r w:rsidRPr="00417B44">
        <w:rPr>
          <w:rFonts w:hint="eastAsia"/>
          <w:color w:val="000000" w:themeColor="text1"/>
        </w:rPr>
        <w:t>研究院的科技成果转化按照学校科技成果转化管理办法执行。</w:t>
      </w:r>
    </w:p>
    <w:p w:rsidR="002609C1"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第十三条</w:t>
      </w:r>
      <w:r w:rsidR="00D615D9">
        <w:rPr>
          <w:rFonts w:hint="eastAsia"/>
          <w:b/>
          <w:color w:val="000000" w:themeColor="text1"/>
        </w:rPr>
        <w:t xml:space="preserve">  </w:t>
      </w:r>
      <w:r w:rsidRPr="00417B44">
        <w:rPr>
          <w:rFonts w:hint="eastAsia"/>
          <w:color w:val="000000" w:themeColor="text1"/>
        </w:rPr>
        <w:t>研究院名称变更、分中心设立、投资行为等重大事项，均须按要求由依托院系报学校相关职能部处审批。</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第四章</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研究院的检查与评估</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第十四条</w:t>
      </w:r>
      <w:r w:rsidR="00D615D9">
        <w:rPr>
          <w:rFonts w:hint="eastAsia"/>
          <w:b/>
          <w:color w:val="000000" w:themeColor="text1"/>
        </w:rPr>
        <w:t xml:space="preserve">  </w:t>
      </w:r>
      <w:r w:rsidRPr="00417B44">
        <w:rPr>
          <w:rFonts w:hint="eastAsia"/>
          <w:color w:val="000000" w:themeColor="text1"/>
        </w:rPr>
        <w:t>科发院对研究院的管理主要通过检查评估形式进行。原则上每年由科发院组织一次年度检查，每</w:t>
      </w:r>
      <w:r w:rsidRPr="00417B44">
        <w:rPr>
          <w:rFonts w:hint="eastAsia"/>
          <w:color w:val="000000" w:themeColor="text1"/>
        </w:rPr>
        <w:t>3</w:t>
      </w:r>
      <w:r w:rsidRPr="00417B44">
        <w:rPr>
          <w:rFonts w:hint="eastAsia"/>
          <w:color w:val="000000" w:themeColor="text1"/>
        </w:rPr>
        <w:t>年组织一次全面评估。</w:t>
      </w:r>
    </w:p>
    <w:p w:rsidR="00877CFF" w:rsidRPr="00417B44" w:rsidRDefault="00877CFF" w:rsidP="006305A6">
      <w:pPr>
        <w:widowControl/>
        <w:spacing w:line="500" w:lineRule="exact"/>
        <w:ind w:firstLineChars="200" w:firstLine="482"/>
        <w:jc w:val="left"/>
        <w:rPr>
          <w:rFonts w:ascii="仿宋_GB2312" w:eastAsia="仿宋_GB2312" w:hAnsi="Calibri"/>
          <w:color w:val="000000" w:themeColor="text1"/>
          <w:sz w:val="32"/>
          <w:szCs w:val="32"/>
        </w:rPr>
      </w:pPr>
      <w:r w:rsidRPr="00417B44">
        <w:rPr>
          <w:rFonts w:hint="eastAsia"/>
          <w:b/>
          <w:color w:val="000000" w:themeColor="text1"/>
        </w:rPr>
        <w:t>第十五条</w:t>
      </w:r>
      <w:r w:rsidR="00D615D9">
        <w:rPr>
          <w:rFonts w:hint="eastAsia"/>
          <w:b/>
          <w:color w:val="000000" w:themeColor="text1"/>
        </w:rPr>
        <w:t xml:space="preserve">  </w:t>
      </w:r>
      <w:r w:rsidRPr="00417B44">
        <w:rPr>
          <w:rFonts w:hint="eastAsia"/>
          <w:color w:val="000000" w:themeColor="text1"/>
        </w:rPr>
        <w:t>研究院实行年度报告与定期评估制度。研究院每年年终须向科发院提交年度工作总结报告，年度工作总结将作为研究院评估工作的重要依据。</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第十六条</w:t>
      </w:r>
      <w:r w:rsidR="00D615D9">
        <w:rPr>
          <w:rFonts w:hint="eastAsia"/>
          <w:b/>
          <w:color w:val="000000" w:themeColor="text1"/>
        </w:rPr>
        <w:t xml:space="preserve">  </w:t>
      </w:r>
      <w:r w:rsidRPr="00417B44">
        <w:rPr>
          <w:rFonts w:hint="eastAsia"/>
          <w:color w:val="000000" w:themeColor="text1"/>
        </w:rPr>
        <w:t>对年度检查不合格的研究院，由科发院提出警告和整改意见，并向校领导报告情况；对评估不合格的研究院，由依托单位提交整改或撤销建议，由科发院报学校校长办公会讨论批准。</w:t>
      </w:r>
    </w:p>
    <w:p w:rsidR="00877CFF" w:rsidRPr="00417B44" w:rsidRDefault="00877CFF" w:rsidP="006305A6">
      <w:pPr>
        <w:widowControl/>
        <w:spacing w:line="500" w:lineRule="exact"/>
        <w:ind w:firstLineChars="200" w:firstLine="482"/>
        <w:jc w:val="left"/>
        <w:rPr>
          <w:rFonts w:ascii="仿宋_GB2312" w:eastAsia="仿宋_GB2312" w:hAnsi="Calibri"/>
          <w:color w:val="000000" w:themeColor="text1"/>
          <w:sz w:val="32"/>
          <w:szCs w:val="32"/>
        </w:rPr>
      </w:pPr>
      <w:r w:rsidRPr="00417B44">
        <w:rPr>
          <w:rFonts w:hint="eastAsia"/>
          <w:b/>
          <w:color w:val="000000" w:themeColor="text1"/>
        </w:rPr>
        <w:t>第十七条</w:t>
      </w:r>
      <w:r w:rsidR="00D615D9">
        <w:rPr>
          <w:rFonts w:hint="eastAsia"/>
          <w:b/>
          <w:color w:val="000000" w:themeColor="text1"/>
        </w:rPr>
        <w:t xml:space="preserve">  </w:t>
      </w:r>
      <w:r w:rsidRPr="00417B44">
        <w:rPr>
          <w:rFonts w:hint="eastAsia"/>
          <w:color w:val="000000" w:themeColor="text1"/>
        </w:rPr>
        <w:t>研究院的撤销由依托单位报学校批准后向登记管理机关申请注销登记，由所在地地方政府协助办理相关清算手续。</w:t>
      </w:r>
    </w:p>
    <w:p w:rsidR="00877CFF" w:rsidRPr="00417B44" w:rsidRDefault="00877CFF" w:rsidP="006305A6">
      <w:pPr>
        <w:widowControl/>
        <w:spacing w:line="500" w:lineRule="exact"/>
        <w:ind w:firstLineChars="200" w:firstLine="482"/>
        <w:jc w:val="left"/>
        <w:rPr>
          <w:rFonts w:ascii="仿宋_GB2312" w:eastAsia="仿宋_GB2312" w:hAnsi="Calibri"/>
          <w:color w:val="000000" w:themeColor="text1"/>
          <w:sz w:val="32"/>
          <w:szCs w:val="32"/>
        </w:rPr>
      </w:pPr>
      <w:r w:rsidRPr="00417B44">
        <w:rPr>
          <w:rFonts w:hint="eastAsia"/>
          <w:b/>
          <w:color w:val="000000" w:themeColor="text1"/>
        </w:rPr>
        <w:lastRenderedPageBreak/>
        <w:t>第十八条</w:t>
      </w:r>
      <w:r w:rsidR="00D615D9">
        <w:rPr>
          <w:rFonts w:hint="eastAsia"/>
          <w:b/>
          <w:color w:val="000000" w:themeColor="text1"/>
        </w:rPr>
        <w:t xml:space="preserve">  </w:t>
      </w:r>
      <w:r w:rsidRPr="00417B44">
        <w:rPr>
          <w:rFonts w:hint="eastAsia"/>
          <w:color w:val="000000" w:themeColor="text1"/>
        </w:rPr>
        <w:t>研究院撤销后，其场所交由所在地地方政府处理。相关人员和机构不得再以该研究院的名义开展工作。</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第五章</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附则</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第十九条</w:t>
      </w:r>
      <w:r w:rsidR="00D615D9">
        <w:rPr>
          <w:rFonts w:hint="eastAsia"/>
          <w:b/>
          <w:color w:val="000000" w:themeColor="text1"/>
        </w:rPr>
        <w:t xml:space="preserve">  </w:t>
      </w:r>
      <w:r w:rsidRPr="00417B44">
        <w:rPr>
          <w:rFonts w:hint="eastAsia"/>
          <w:color w:val="000000" w:themeColor="text1"/>
        </w:rPr>
        <w:t>本规定自公布之日起实施，由科学技术发展院负责解释。原《华中科技大学派出研究院管理暂行办法》（校科技〔</w:t>
      </w:r>
      <w:r w:rsidRPr="00417B44">
        <w:rPr>
          <w:rFonts w:hint="eastAsia"/>
          <w:color w:val="000000" w:themeColor="text1"/>
        </w:rPr>
        <w:t>2016</w:t>
      </w:r>
      <w:r w:rsidRPr="00417B44">
        <w:rPr>
          <w:rFonts w:hint="eastAsia"/>
          <w:color w:val="000000" w:themeColor="text1"/>
        </w:rPr>
        <w:t>〕</w:t>
      </w:r>
      <w:r w:rsidRPr="00417B44">
        <w:rPr>
          <w:rFonts w:hint="eastAsia"/>
          <w:color w:val="000000" w:themeColor="text1"/>
        </w:rPr>
        <w:t>6</w:t>
      </w:r>
      <w:r w:rsidRPr="00417B44">
        <w:rPr>
          <w:rFonts w:hint="eastAsia"/>
          <w:color w:val="000000" w:themeColor="text1"/>
        </w:rPr>
        <w:t>号文）同时废止。</w:t>
      </w: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widowControl/>
        <w:spacing w:line="500" w:lineRule="exact"/>
        <w:jc w:val="left"/>
        <w:rPr>
          <w:rFonts w:asciiTheme="majorHAnsi" w:eastAsia="黑体" w:hAnsiTheme="majorHAnsi" w:cstheme="majorBidi"/>
          <w:bCs/>
          <w:color w:val="000000" w:themeColor="text1"/>
          <w:sz w:val="32"/>
          <w:szCs w:val="32"/>
        </w:rPr>
      </w:pPr>
    </w:p>
    <w:p w:rsidR="00877CFF" w:rsidRPr="00417B44" w:rsidRDefault="00877CFF" w:rsidP="006305A6">
      <w:pPr>
        <w:pStyle w:val="2"/>
        <w:rPr>
          <w:color w:val="000000" w:themeColor="text1"/>
        </w:rPr>
      </w:pPr>
      <w:bookmarkStart w:id="74" w:name="_Toc475699523"/>
      <w:r w:rsidRPr="00417B44">
        <w:rPr>
          <w:rFonts w:hint="eastAsia"/>
          <w:color w:val="000000" w:themeColor="text1"/>
        </w:rPr>
        <w:lastRenderedPageBreak/>
        <w:t>4.</w:t>
      </w:r>
      <w:r w:rsidRPr="00417B44">
        <w:rPr>
          <w:rFonts w:hint="eastAsia"/>
          <w:color w:val="000000" w:themeColor="text1"/>
        </w:rPr>
        <w:t>《华中科技大学科研外协项目管理办法》</w:t>
      </w:r>
      <w:bookmarkEnd w:id="74"/>
    </w:p>
    <w:p w:rsidR="00877CFF" w:rsidRPr="00417B44" w:rsidRDefault="00877CFF" w:rsidP="006305A6">
      <w:pPr>
        <w:spacing w:line="500" w:lineRule="exact"/>
        <w:jc w:val="center"/>
        <w:rPr>
          <w:rFonts w:ascii="宋体" w:hAnsi="宋体"/>
          <w:b/>
          <w:color w:val="000000" w:themeColor="text1"/>
          <w:sz w:val="30"/>
          <w:szCs w:val="30"/>
        </w:rPr>
      </w:pPr>
      <w:r w:rsidRPr="00417B44">
        <w:rPr>
          <w:rFonts w:ascii="宋体" w:hAnsi="宋体" w:hint="eastAsia"/>
          <w:b/>
          <w:color w:val="000000" w:themeColor="text1"/>
          <w:sz w:val="30"/>
          <w:szCs w:val="30"/>
        </w:rPr>
        <w:t>华中科技大学科研外协项目管理办法</w:t>
      </w:r>
    </w:p>
    <w:p w:rsidR="00877CFF" w:rsidRPr="00417B44" w:rsidRDefault="00877CFF" w:rsidP="006305A6">
      <w:pPr>
        <w:spacing w:line="500" w:lineRule="exact"/>
        <w:jc w:val="center"/>
        <w:rPr>
          <w:color w:val="000000" w:themeColor="text1"/>
        </w:rPr>
      </w:pPr>
      <w:r w:rsidRPr="00417B44">
        <w:rPr>
          <w:color w:val="000000" w:themeColor="text1"/>
        </w:rPr>
        <w:t>校</w:t>
      </w:r>
      <w:r w:rsidRPr="00417B44">
        <w:rPr>
          <w:rFonts w:hint="eastAsia"/>
          <w:color w:val="000000" w:themeColor="text1"/>
        </w:rPr>
        <w:t>科技</w:t>
      </w:r>
      <w:r w:rsidRPr="00417B44">
        <w:rPr>
          <w:color w:val="000000" w:themeColor="text1"/>
        </w:rPr>
        <w:t>〔</w:t>
      </w:r>
      <w:r w:rsidRPr="00417B44">
        <w:rPr>
          <w:color w:val="000000" w:themeColor="text1"/>
        </w:rPr>
        <w:t>201</w:t>
      </w:r>
      <w:r w:rsidRPr="00417B44">
        <w:rPr>
          <w:rFonts w:hint="eastAsia"/>
          <w:color w:val="000000" w:themeColor="text1"/>
        </w:rPr>
        <w:t>6</w:t>
      </w:r>
      <w:r w:rsidRPr="00417B44">
        <w:rPr>
          <w:color w:val="000000" w:themeColor="text1"/>
        </w:rPr>
        <w:t>〕</w:t>
      </w:r>
      <w:r w:rsidRPr="00417B44">
        <w:rPr>
          <w:color w:val="000000" w:themeColor="text1"/>
        </w:rPr>
        <w:t>1</w:t>
      </w:r>
      <w:r w:rsidRPr="00417B44">
        <w:rPr>
          <w:rFonts w:hint="eastAsia"/>
          <w:color w:val="000000" w:themeColor="text1"/>
        </w:rPr>
        <w:t>2</w:t>
      </w:r>
      <w:r w:rsidRPr="00417B44">
        <w:rPr>
          <w:color w:val="000000" w:themeColor="text1"/>
        </w:rPr>
        <w:t>号</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第一章  总 则</w:t>
      </w:r>
    </w:p>
    <w:p w:rsidR="00877CFF" w:rsidRPr="00417B44" w:rsidRDefault="00877CFF" w:rsidP="006305A6">
      <w:pPr>
        <w:widowControl/>
        <w:adjustRightInd w:val="0"/>
        <w:snapToGrid w:val="0"/>
        <w:spacing w:line="560" w:lineRule="exact"/>
        <w:ind w:firstLineChars="200" w:firstLine="482"/>
        <w:jc w:val="left"/>
        <w:rPr>
          <w:rFonts w:ascii="仿宋_GB2312" w:eastAsia="仿宋_GB2312" w:hAnsi="宋体"/>
          <w:color w:val="000000" w:themeColor="text1"/>
          <w:kern w:val="0"/>
          <w:sz w:val="32"/>
          <w:szCs w:val="32"/>
        </w:rPr>
      </w:pPr>
      <w:r w:rsidRPr="00417B44">
        <w:rPr>
          <w:rFonts w:hint="eastAsia"/>
          <w:b/>
          <w:color w:val="000000" w:themeColor="text1"/>
        </w:rPr>
        <w:t>第一条</w:t>
      </w:r>
      <w:r w:rsidR="00D615D9">
        <w:rPr>
          <w:rFonts w:hint="eastAsia"/>
          <w:b/>
          <w:color w:val="000000" w:themeColor="text1"/>
        </w:rPr>
        <w:t xml:space="preserve">  </w:t>
      </w:r>
      <w:r w:rsidRPr="00417B44">
        <w:rPr>
          <w:rFonts w:hint="eastAsia"/>
          <w:color w:val="000000" w:themeColor="text1"/>
        </w:rPr>
        <w:t>为加强学校科研外协项目及经费管理，切实维护国家及学校利益，根据《关于进一步完善中央财政科研项目资金管理等政策的若干意见》</w:t>
      </w:r>
      <w:r w:rsidRPr="00417B44">
        <w:rPr>
          <w:rFonts w:hint="eastAsia"/>
          <w:color w:val="000000" w:themeColor="text1"/>
        </w:rPr>
        <w:t>(</w:t>
      </w:r>
      <w:r w:rsidRPr="00417B44">
        <w:rPr>
          <w:rFonts w:hint="eastAsia"/>
          <w:color w:val="000000" w:themeColor="text1"/>
        </w:rPr>
        <w:t>中办发〔</w:t>
      </w:r>
      <w:r w:rsidRPr="00417B44">
        <w:rPr>
          <w:rFonts w:hint="eastAsia"/>
          <w:color w:val="000000" w:themeColor="text1"/>
        </w:rPr>
        <w:t>2016</w:t>
      </w:r>
      <w:r w:rsidRPr="00417B44">
        <w:rPr>
          <w:rFonts w:hint="eastAsia"/>
          <w:color w:val="000000" w:themeColor="text1"/>
        </w:rPr>
        <w:t>〕</w:t>
      </w:r>
      <w:r w:rsidRPr="00417B44">
        <w:rPr>
          <w:rFonts w:hint="eastAsia"/>
          <w:color w:val="000000" w:themeColor="text1"/>
        </w:rPr>
        <w:t>50</w:t>
      </w:r>
      <w:r w:rsidRPr="00417B44">
        <w:rPr>
          <w:rFonts w:hint="eastAsia"/>
          <w:color w:val="000000" w:themeColor="text1"/>
        </w:rPr>
        <w:t>号</w:t>
      </w:r>
      <w:r w:rsidRPr="00417B44">
        <w:rPr>
          <w:rFonts w:hint="eastAsia"/>
          <w:color w:val="000000" w:themeColor="text1"/>
        </w:rPr>
        <w:t>)</w:t>
      </w:r>
      <w:r w:rsidRPr="00417B44">
        <w:rPr>
          <w:rFonts w:hint="eastAsia"/>
          <w:color w:val="000000" w:themeColor="text1"/>
        </w:rPr>
        <w:t>、《教育部关于直属高校落实财务管理领导责任严肃财经纪律的若干意见》（教财〔</w:t>
      </w:r>
      <w:r w:rsidRPr="00417B44">
        <w:rPr>
          <w:rFonts w:hint="eastAsia"/>
          <w:color w:val="000000" w:themeColor="text1"/>
        </w:rPr>
        <w:t>201</w:t>
      </w:r>
      <w:r w:rsidRPr="00417B44">
        <w:rPr>
          <w:color w:val="000000" w:themeColor="text1"/>
        </w:rPr>
        <w:t>5</w:t>
      </w:r>
      <w:r w:rsidRPr="00417B44">
        <w:rPr>
          <w:rFonts w:hint="eastAsia"/>
          <w:color w:val="000000" w:themeColor="text1"/>
        </w:rPr>
        <w:t>〕</w:t>
      </w:r>
      <w:r w:rsidRPr="00417B44">
        <w:rPr>
          <w:rFonts w:hint="eastAsia"/>
          <w:color w:val="000000" w:themeColor="text1"/>
        </w:rPr>
        <w:t>4</w:t>
      </w:r>
      <w:r w:rsidRPr="00417B44">
        <w:rPr>
          <w:rFonts w:hint="eastAsia"/>
          <w:color w:val="000000" w:themeColor="text1"/>
        </w:rPr>
        <w:t>号）、《教育部、财政部关于加强中央部门所属高校科研经费管理的意见》（教财〔</w:t>
      </w:r>
      <w:r w:rsidRPr="00417B44">
        <w:rPr>
          <w:rFonts w:hint="eastAsia"/>
          <w:color w:val="000000" w:themeColor="text1"/>
        </w:rPr>
        <w:t>201</w:t>
      </w:r>
      <w:r w:rsidRPr="00417B44">
        <w:rPr>
          <w:color w:val="000000" w:themeColor="text1"/>
        </w:rPr>
        <w:t>2</w:t>
      </w:r>
      <w:r w:rsidRPr="00417B44">
        <w:rPr>
          <w:rFonts w:hint="eastAsia"/>
          <w:color w:val="000000" w:themeColor="text1"/>
        </w:rPr>
        <w:t>〕</w:t>
      </w:r>
      <w:r w:rsidRPr="00417B44">
        <w:rPr>
          <w:rFonts w:hint="eastAsia"/>
          <w:color w:val="000000" w:themeColor="text1"/>
        </w:rPr>
        <w:t>7</w:t>
      </w:r>
      <w:r w:rsidRPr="00417B44">
        <w:rPr>
          <w:rFonts w:hint="eastAsia"/>
          <w:color w:val="000000" w:themeColor="text1"/>
        </w:rPr>
        <w:t>号）等相关规定，结合我校科研项目及经费管理有关文件，特制定本办法。</w:t>
      </w:r>
    </w:p>
    <w:p w:rsidR="00877CFF" w:rsidRPr="00417B44" w:rsidRDefault="00877CFF" w:rsidP="006305A6">
      <w:pPr>
        <w:widowControl/>
        <w:adjustRightInd w:val="0"/>
        <w:snapToGrid w:val="0"/>
        <w:spacing w:line="560" w:lineRule="exact"/>
        <w:ind w:firstLineChars="200" w:firstLine="482"/>
        <w:jc w:val="left"/>
        <w:rPr>
          <w:rFonts w:ascii="仿宋_GB2312" w:eastAsia="仿宋_GB2312" w:hAnsi="宋体"/>
          <w:color w:val="000000" w:themeColor="text1"/>
          <w:kern w:val="0"/>
          <w:sz w:val="32"/>
          <w:szCs w:val="32"/>
        </w:rPr>
      </w:pPr>
      <w:r w:rsidRPr="00417B44">
        <w:rPr>
          <w:rFonts w:hint="eastAsia"/>
          <w:b/>
          <w:color w:val="000000" w:themeColor="text1"/>
        </w:rPr>
        <w:t>第二条</w:t>
      </w:r>
      <w:r w:rsidR="00D615D9">
        <w:rPr>
          <w:rFonts w:hint="eastAsia"/>
          <w:b/>
          <w:color w:val="000000" w:themeColor="text1"/>
        </w:rPr>
        <w:t xml:space="preserve">  </w:t>
      </w:r>
      <w:r w:rsidRPr="00417B44">
        <w:rPr>
          <w:rFonts w:hint="eastAsia"/>
          <w:color w:val="000000" w:themeColor="text1"/>
        </w:rPr>
        <w:t>科研外协项目指我校在承担纵、横向科研项目或开展相关研究过程中，需要委托校外独立法人单位进行协作研究的项目。设备购置、原材料购买等内容不属于科研外协项目范畴，具体参照学校采购管理办法执行。</w:t>
      </w:r>
    </w:p>
    <w:p w:rsidR="00877CFF" w:rsidRPr="00417B44" w:rsidRDefault="00877CFF" w:rsidP="006305A6">
      <w:pPr>
        <w:widowControl/>
        <w:adjustRightInd w:val="0"/>
        <w:snapToGrid w:val="0"/>
        <w:spacing w:line="560" w:lineRule="exact"/>
        <w:ind w:firstLineChars="200" w:firstLine="482"/>
        <w:jc w:val="left"/>
        <w:rPr>
          <w:color w:val="000000" w:themeColor="text1"/>
        </w:rPr>
      </w:pPr>
      <w:r w:rsidRPr="00417B44">
        <w:rPr>
          <w:b/>
          <w:color w:val="000000" w:themeColor="text1"/>
        </w:rPr>
        <w:t>第</w:t>
      </w:r>
      <w:r w:rsidRPr="00417B44">
        <w:rPr>
          <w:rFonts w:hint="eastAsia"/>
          <w:b/>
          <w:color w:val="000000" w:themeColor="text1"/>
        </w:rPr>
        <w:t>三</w:t>
      </w:r>
      <w:r w:rsidRPr="00417B44">
        <w:rPr>
          <w:b/>
          <w:color w:val="000000" w:themeColor="text1"/>
        </w:rPr>
        <w:t>条</w:t>
      </w:r>
      <w:r w:rsidR="00D615D9">
        <w:rPr>
          <w:rFonts w:hint="eastAsia"/>
          <w:b/>
          <w:color w:val="000000" w:themeColor="text1"/>
        </w:rPr>
        <w:t xml:space="preserve">  </w:t>
      </w:r>
      <w:r w:rsidRPr="00417B44">
        <w:rPr>
          <w:color w:val="000000" w:themeColor="text1"/>
        </w:rPr>
        <w:t>根据</w:t>
      </w:r>
      <w:r w:rsidRPr="00417B44">
        <w:rPr>
          <w:rFonts w:hint="eastAsia"/>
          <w:color w:val="000000" w:themeColor="text1"/>
        </w:rPr>
        <w:t>项目合同</w:t>
      </w:r>
      <w:r w:rsidRPr="00417B44">
        <w:rPr>
          <w:color w:val="000000" w:themeColor="text1"/>
        </w:rPr>
        <w:t>内容和经费来源，科研</w:t>
      </w:r>
      <w:r w:rsidRPr="00417B44">
        <w:rPr>
          <w:rFonts w:hint="eastAsia"/>
          <w:color w:val="000000" w:themeColor="text1"/>
        </w:rPr>
        <w:t>外协</w:t>
      </w:r>
      <w:r w:rsidRPr="00417B44">
        <w:rPr>
          <w:color w:val="000000" w:themeColor="text1"/>
        </w:rPr>
        <w:t>项目可分</w:t>
      </w:r>
      <w:r w:rsidRPr="00417B44">
        <w:rPr>
          <w:rFonts w:hint="eastAsia"/>
          <w:color w:val="000000" w:themeColor="text1"/>
        </w:rPr>
        <w:t>为</w:t>
      </w:r>
      <w:r w:rsidRPr="00417B44">
        <w:rPr>
          <w:color w:val="000000" w:themeColor="text1"/>
        </w:rPr>
        <w:t>“</w:t>
      </w:r>
      <w:r w:rsidRPr="00417B44">
        <w:rPr>
          <w:rFonts w:hint="eastAsia"/>
          <w:color w:val="000000" w:themeColor="text1"/>
        </w:rPr>
        <w:t>合作转拨</w:t>
      </w:r>
      <w:r w:rsidRPr="00417B44">
        <w:rPr>
          <w:color w:val="000000" w:themeColor="text1"/>
        </w:rPr>
        <w:t>”</w:t>
      </w:r>
      <w:r w:rsidRPr="00417B44">
        <w:rPr>
          <w:rFonts w:hint="eastAsia"/>
          <w:color w:val="000000" w:themeColor="text1"/>
        </w:rPr>
        <w:t>项目</w:t>
      </w:r>
      <w:r w:rsidRPr="00417B44">
        <w:rPr>
          <w:color w:val="000000" w:themeColor="text1"/>
        </w:rPr>
        <w:t>和</w:t>
      </w:r>
      <w:r w:rsidRPr="00417B44">
        <w:rPr>
          <w:color w:val="000000" w:themeColor="text1"/>
        </w:rPr>
        <w:t>“</w:t>
      </w:r>
      <w:r w:rsidRPr="00417B44">
        <w:rPr>
          <w:rFonts w:hint="eastAsia"/>
          <w:color w:val="000000" w:themeColor="text1"/>
        </w:rPr>
        <w:t>协作转拨</w:t>
      </w:r>
      <w:r w:rsidRPr="00417B44">
        <w:rPr>
          <w:color w:val="000000" w:themeColor="text1"/>
        </w:rPr>
        <w:t>”</w:t>
      </w:r>
      <w:r w:rsidRPr="00417B44">
        <w:rPr>
          <w:rFonts w:hint="eastAsia"/>
          <w:color w:val="000000" w:themeColor="text1"/>
        </w:rPr>
        <w:t>项目</w:t>
      </w:r>
      <w:r w:rsidRPr="00417B44">
        <w:rPr>
          <w:color w:val="000000" w:themeColor="text1"/>
        </w:rPr>
        <w:t>两大类。</w:t>
      </w:r>
    </w:p>
    <w:p w:rsidR="00877CFF" w:rsidRPr="00417B44" w:rsidRDefault="00877CFF" w:rsidP="006305A6">
      <w:pPr>
        <w:widowControl/>
        <w:adjustRightInd w:val="0"/>
        <w:snapToGrid w:val="0"/>
        <w:spacing w:line="560" w:lineRule="exact"/>
        <w:ind w:firstLineChars="200" w:firstLine="480"/>
        <w:jc w:val="left"/>
        <w:rPr>
          <w:color w:val="000000" w:themeColor="text1"/>
        </w:rPr>
      </w:pPr>
      <w:r w:rsidRPr="00417B44">
        <w:rPr>
          <w:color w:val="000000" w:themeColor="text1"/>
        </w:rPr>
        <w:t>“</w:t>
      </w:r>
      <w:r w:rsidRPr="00417B44">
        <w:rPr>
          <w:color w:val="000000" w:themeColor="text1"/>
        </w:rPr>
        <w:t>合作</w:t>
      </w:r>
      <w:r w:rsidRPr="00417B44">
        <w:rPr>
          <w:rFonts w:hint="eastAsia"/>
          <w:color w:val="000000" w:themeColor="text1"/>
        </w:rPr>
        <w:t>转拨</w:t>
      </w:r>
      <w:r w:rsidRPr="00417B44">
        <w:rPr>
          <w:color w:val="000000" w:themeColor="text1"/>
        </w:rPr>
        <w:t>”</w:t>
      </w:r>
      <w:r w:rsidRPr="00417B44">
        <w:rPr>
          <w:rFonts w:hint="eastAsia"/>
          <w:color w:val="000000" w:themeColor="text1"/>
        </w:rPr>
        <w:t>项目</w:t>
      </w:r>
      <w:r w:rsidRPr="00417B44">
        <w:rPr>
          <w:color w:val="000000" w:themeColor="text1"/>
        </w:rPr>
        <w:t>是指我校与第三方或多方合作</w:t>
      </w:r>
      <w:r w:rsidRPr="00417B44">
        <w:rPr>
          <w:rFonts w:hint="eastAsia"/>
          <w:color w:val="000000" w:themeColor="text1"/>
        </w:rPr>
        <w:t>，</w:t>
      </w:r>
      <w:r w:rsidRPr="00417B44">
        <w:rPr>
          <w:color w:val="000000" w:themeColor="text1"/>
        </w:rPr>
        <w:t>联合申报、共同承担上级部门或委托方的科研项目，根据任务书或合同书的约定，</w:t>
      </w:r>
      <w:r w:rsidRPr="00417B44">
        <w:rPr>
          <w:rFonts w:hint="eastAsia"/>
          <w:color w:val="000000" w:themeColor="text1"/>
        </w:rPr>
        <w:t>需要</w:t>
      </w:r>
      <w:r w:rsidRPr="00417B44">
        <w:rPr>
          <w:color w:val="000000" w:themeColor="text1"/>
        </w:rPr>
        <w:t>转拨</w:t>
      </w:r>
      <w:r w:rsidRPr="00417B44">
        <w:rPr>
          <w:rFonts w:hint="eastAsia"/>
          <w:color w:val="000000" w:themeColor="text1"/>
        </w:rPr>
        <w:t>科研</w:t>
      </w:r>
      <w:r w:rsidRPr="00417B44">
        <w:rPr>
          <w:color w:val="000000" w:themeColor="text1"/>
        </w:rPr>
        <w:t>经费至</w:t>
      </w:r>
      <w:r w:rsidRPr="00417B44">
        <w:rPr>
          <w:rFonts w:hint="eastAsia"/>
          <w:color w:val="000000" w:themeColor="text1"/>
        </w:rPr>
        <w:t>合作</w:t>
      </w:r>
      <w:r w:rsidRPr="00417B44">
        <w:rPr>
          <w:color w:val="000000" w:themeColor="text1"/>
        </w:rPr>
        <w:t>单位。认定标准为：在</w:t>
      </w:r>
      <w:r w:rsidRPr="00417B44">
        <w:rPr>
          <w:rFonts w:hint="eastAsia"/>
          <w:color w:val="000000" w:themeColor="text1"/>
        </w:rPr>
        <w:t>我校</w:t>
      </w:r>
      <w:r w:rsidRPr="00417B44">
        <w:rPr>
          <w:color w:val="000000" w:themeColor="text1"/>
        </w:rPr>
        <w:t>与上级部门或委托方的</w:t>
      </w:r>
      <w:r w:rsidRPr="00417B44">
        <w:rPr>
          <w:rFonts w:hint="eastAsia"/>
          <w:color w:val="000000" w:themeColor="text1"/>
        </w:rPr>
        <w:t>项目</w:t>
      </w:r>
      <w:r w:rsidRPr="00417B44">
        <w:rPr>
          <w:color w:val="000000" w:themeColor="text1"/>
        </w:rPr>
        <w:t>合同中明确约定合作方名称、研究任务</w:t>
      </w:r>
      <w:r w:rsidRPr="00417B44">
        <w:rPr>
          <w:rFonts w:hint="eastAsia"/>
          <w:color w:val="000000" w:themeColor="text1"/>
        </w:rPr>
        <w:t>分工</w:t>
      </w:r>
      <w:r w:rsidRPr="00417B44">
        <w:rPr>
          <w:color w:val="000000" w:themeColor="text1"/>
        </w:rPr>
        <w:t>内容和相应研究经费</w:t>
      </w:r>
      <w:r w:rsidRPr="00417B44">
        <w:rPr>
          <w:rFonts w:hint="eastAsia"/>
          <w:color w:val="000000" w:themeColor="text1"/>
        </w:rPr>
        <w:t>等</w:t>
      </w:r>
      <w:r w:rsidRPr="00417B44">
        <w:rPr>
          <w:color w:val="000000" w:themeColor="text1"/>
        </w:rPr>
        <w:t>内容</w:t>
      </w:r>
      <w:r w:rsidRPr="00417B44">
        <w:rPr>
          <w:rFonts w:hint="eastAsia"/>
          <w:color w:val="000000" w:themeColor="text1"/>
        </w:rPr>
        <w:t>。对于合作</w:t>
      </w:r>
      <w:r w:rsidRPr="00417B44">
        <w:rPr>
          <w:color w:val="000000" w:themeColor="text1"/>
        </w:rPr>
        <w:t>转拨的经费，学校不提取</w:t>
      </w:r>
      <w:r w:rsidRPr="00417B44">
        <w:rPr>
          <w:rFonts w:hint="eastAsia"/>
          <w:color w:val="000000" w:themeColor="text1"/>
        </w:rPr>
        <w:t>任何管理</w:t>
      </w:r>
      <w:r w:rsidRPr="00417B44">
        <w:rPr>
          <w:color w:val="000000" w:themeColor="text1"/>
        </w:rPr>
        <w:t>费用。</w:t>
      </w:r>
    </w:p>
    <w:p w:rsidR="00877CFF" w:rsidRPr="00417B44" w:rsidRDefault="00877CFF" w:rsidP="006305A6">
      <w:pPr>
        <w:widowControl/>
        <w:adjustRightInd w:val="0"/>
        <w:snapToGrid w:val="0"/>
        <w:spacing w:line="560" w:lineRule="exact"/>
        <w:ind w:firstLineChars="200" w:firstLine="480"/>
        <w:jc w:val="left"/>
        <w:rPr>
          <w:color w:val="000000" w:themeColor="text1"/>
        </w:rPr>
      </w:pPr>
      <w:r w:rsidRPr="00417B44">
        <w:rPr>
          <w:color w:val="000000" w:themeColor="text1"/>
        </w:rPr>
        <w:t>“</w:t>
      </w:r>
      <w:r w:rsidRPr="00417B44">
        <w:rPr>
          <w:color w:val="000000" w:themeColor="text1"/>
        </w:rPr>
        <w:t>协作</w:t>
      </w:r>
      <w:r w:rsidRPr="00417B44">
        <w:rPr>
          <w:rFonts w:hint="eastAsia"/>
          <w:color w:val="000000" w:themeColor="text1"/>
        </w:rPr>
        <w:t>转拨</w:t>
      </w:r>
      <w:r w:rsidRPr="00417B44">
        <w:rPr>
          <w:color w:val="000000" w:themeColor="text1"/>
        </w:rPr>
        <w:t>”</w:t>
      </w:r>
      <w:r w:rsidRPr="00417B44">
        <w:rPr>
          <w:rFonts w:hint="eastAsia"/>
          <w:color w:val="000000" w:themeColor="text1"/>
        </w:rPr>
        <w:t>项目</w:t>
      </w:r>
      <w:r w:rsidRPr="00417B44">
        <w:rPr>
          <w:color w:val="000000" w:themeColor="text1"/>
        </w:rPr>
        <w:t>是指</w:t>
      </w:r>
      <w:r w:rsidRPr="00417B44">
        <w:rPr>
          <w:rFonts w:hint="eastAsia"/>
          <w:color w:val="000000" w:themeColor="text1"/>
        </w:rPr>
        <w:t>项目</w:t>
      </w:r>
      <w:r w:rsidRPr="00417B44">
        <w:rPr>
          <w:color w:val="000000" w:themeColor="text1"/>
        </w:rPr>
        <w:t>负责人在开展科学研究</w:t>
      </w:r>
      <w:r w:rsidRPr="00417B44">
        <w:rPr>
          <w:rFonts w:hint="eastAsia"/>
          <w:color w:val="000000" w:themeColor="text1"/>
        </w:rPr>
        <w:t>过程中为</w:t>
      </w:r>
      <w:r w:rsidRPr="00417B44">
        <w:rPr>
          <w:color w:val="000000" w:themeColor="text1"/>
        </w:rPr>
        <w:t>完成特定的研究目标，</w:t>
      </w:r>
      <w:r w:rsidRPr="00417B44">
        <w:rPr>
          <w:rFonts w:hint="eastAsia"/>
          <w:color w:val="000000" w:themeColor="text1"/>
        </w:rPr>
        <w:t>因为学校现有</w:t>
      </w:r>
      <w:r w:rsidRPr="00417B44">
        <w:rPr>
          <w:color w:val="000000" w:themeColor="text1"/>
        </w:rPr>
        <w:t>条件限制，必须委托</w:t>
      </w:r>
      <w:r w:rsidRPr="00417B44">
        <w:rPr>
          <w:rFonts w:hint="eastAsia"/>
          <w:color w:val="000000" w:themeColor="text1"/>
        </w:rPr>
        <w:t>合作</w:t>
      </w:r>
      <w:r w:rsidRPr="00417B44">
        <w:rPr>
          <w:color w:val="000000" w:themeColor="text1"/>
        </w:rPr>
        <w:t>单位以外的</w:t>
      </w:r>
      <w:r w:rsidRPr="00417B44">
        <w:rPr>
          <w:rFonts w:hint="eastAsia"/>
          <w:color w:val="000000" w:themeColor="text1"/>
        </w:rPr>
        <w:t>其他独立</w:t>
      </w:r>
      <w:r w:rsidRPr="00417B44">
        <w:rPr>
          <w:color w:val="000000" w:themeColor="text1"/>
        </w:rPr>
        <w:t>法人单位</w:t>
      </w:r>
      <w:r w:rsidRPr="00417B44">
        <w:rPr>
          <w:rFonts w:hint="eastAsia"/>
          <w:color w:val="000000" w:themeColor="text1"/>
        </w:rPr>
        <w:t>进行的技术开发</w:t>
      </w:r>
      <w:r w:rsidRPr="00417B44">
        <w:rPr>
          <w:color w:val="000000" w:themeColor="text1"/>
        </w:rPr>
        <w:t>、</w:t>
      </w:r>
      <w:r w:rsidRPr="00417B44">
        <w:rPr>
          <w:rFonts w:hint="eastAsia"/>
          <w:color w:val="000000" w:themeColor="text1"/>
        </w:rPr>
        <w:t>试验</w:t>
      </w:r>
      <w:r w:rsidRPr="00417B44">
        <w:rPr>
          <w:color w:val="000000" w:themeColor="text1"/>
        </w:rPr>
        <w:t>、</w:t>
      </w:r>
      <w:r w:rsidRPr="00417B44">
        <w:rPr>
          <w:rFonts w:hint="eastAsia"/>
          <w:color w:val="000000" w:themeColor="text1"/>
        </w:rPr>
        <w:t>设计、</w:t>
      </w:r>
      <w:r w:rsidRPr="00417B44">
        <w:rPr>
          <w:color w:val="000000" w:themeColor="text1"/>
        </w:rPr>
        <w:t>咨询</w:t>
      </w:r>
      <w:r w:rsidRPr="00417B44">
        <w:rPr>
          <w:rFonts w:hint="eastAsia"/>
          <w:color w:val="000000" w:themeColor="text1"/>
        </w:rPr>
        <w:t>等协作</w:t>
      </w:r>
      <w:r w:rsidRPr="00417B44">
        <w:rPr>
          <w:color w:val="000000" w:themeColor="text1"/>
        </w:rPr>
        <w:t>活动</w:t>
      </w:r>
      <w:r w:rsidRPr="00417B44">
        <w:rPr>
          <w:rFonts w:hint="eastAsia"/>
          <w:color w:val="000000" w:themeColor="text1"/>
        </w:rPr>
        <w:t>，而拨付部分</w:t>
      </w:r>
      <w:r w:rsidRPr="00417B44">
        <w:rPr>
          <w:color w:val="000000" w:themeColor="text1"/>
        </w:rPr>
        <w:t>研究经费至</w:t>
      </w:r>
      <w:r w:rsidRPr="00417B44">
        <w:rPr>
          <w:rFonts w:hint="eastAsia"/>
          <w:color w:val="000000" w:themeColor="text1"/>
        </w:rPr>
        <w:t>外协</w:t>
      </w:r>
      <w:r w:rsidRPr="00417B44">
        <w:rPr>
          <w:color w:val="000000" w:themeColor="text1"/>
        </w:rPr>
        <w:t>单位。根据上级部门或委托方下达的项目任务书或经费预算，</w:t>
      </w:r>
      <w:r w:rsidRPr="00417B44">
        <w:rPr>
          <w:rFonts w:hint="eastAsia"/>
          <w:color w:val="000000" w:themeColor="text1"/>
        </w:rPr>
        <w:t>协作转拨</w:t>
      </w:r>
      <w:r w:rsidRPr="00417B44">
        <w:rPr>
          <w:color w:val="000000" w:themeColor="text1"/>
        </w:rPr>
        <w:t>分为有明确约定和无明确约定</w:t>
      </w:r>
      <w:r w:rsidRPr="00417B44">
        <w:rPr>
          <w:rFonts w:hint="eastAsia"/>
          <w:color w:val="000000" w:themeColor="text1"/>
        </w:rPr>
        <w:t>协作</w:t>
      </w:r>
      <w:r w:rsidRPr="00417B44">
        <w:rPr>
          <w:color w:val="000000" w:themeColor="text1"/>
        </w:rPr>
        <w:t>单位两种情况。</w:t>
      </w:r>
      <w:r w:rsidRPr="00417B44">
        <w:rPr>
          <w:rFonts w:hint="eastAsia"/>
          <w:color w:val="000000" w:themeColor="text1"/>
        </w:rPr>
        <w:t>因协作转拨而发生</w:t>
      </w:r>
      <w:r w:rsidRPr="00417B44">
        <w:rPr>
          <w:color w:val="000000" w:themeColor="text1"/>
        </w:rPr>
        <w:t>的费用统称为</w:t>
      </w:r>
      <w:r w:rsidRPr="00417B44">
        <w:rPr>
          <w:rFonts w:hint="eastAsia"/>
          <w:color w:val="000000" w:themeColor="text1"/>
        </w:rPr>
        <w:t>科研</w:t>
      </w:r>
      <w:r w:rsidRPr="00417B44">
        <w:rPr>
          <w:color w:val="000000" w:themeColor="text1"/>
        </w:rPr>
        <w:t>协作费，按学校相关管理办法提取管理费用。</w:t>
      </w:r>
    </w:p>
    <w:p w:rsidR="00877CFF" w:rsidRPr="00417B44" w:rsidRDefault="00877CFF" w:rsidP="006305A6">
      <w:pPr>
        <w:widowControl/>
        <w:adjustRightInd w:val="0"/>
        <w:snapToGrid w:val="0"/>
        <w:spacing w:line="560" w:lineRule="exact"/>
        <w:ind w:firstLineChars="200" w:firstLine="482"/>
        <w:jc w:val="left"/>
        <w:rPr>
          <w:color w:val="000000" w:themeColor="text1"/>
        </w:rPr>
      </w:pPr>
      <w:r w:rsidRPr="00417B44">
        <w:rPr>
          <w:rFonts w:hint="eastAsia"/>
          <w:b/>
          <w:color w:val="000000" w:themeColor="text1"/>
        </w:rPr>
        <w:lastRenderedPageBreak/>
        <w:t>第四条</w:t>
      </w:r>
      <w:r w:rsidR="00D615D9">
        <w:rPr>
          <w:rFonts w:hint="eastAsia"/>
          <w:b/>
          <w:color w:val="000000" w:themeColor="text1"/>
        </w:rPr>
        <w:t xml:space="preserve">  </w:t>
      </w:r>
      <w:r w:rsidRPr="00417B44">
        <w:rPr>
          <w:rFonts w:hint="eastAsia"/>
          <w:color w:val="000000" w:themeColor="text1"/>
        </w:rPr>
        <w:t>科研外协</w:t>
      </w:r>
      <w:r w:rsidRPr="00417B44">
        <w:rPr>
          <w:color w:val="000000" w:themeColor="text1"/>
        </w:rPr>
        <w:t>项目</w:t>
      </w:r>
      <w:r w:rsidRPr="00417B44">
        <w:rPr>
          <w:rFonts w:hint="eastAsia"/>
          <w:color w:val="000000" w:themeColor="text1"/>
        </w:rPr>
        <w:t>合同按照来源</w:t>
      </w:r>
      <w:r w:rsidRPr="00417B44">
        <w:rPr>
          <w:color w:val="000000" w:themeColor="text1"/>
        </w:rPr>
        <w:t>及用途分为两类</w:t>
      </w:r>
      <w:r w:rsidRPr="00417B44">
        <w:rPr>
          <w:rFonts w:hint="eastAsia"/>
          <w:color w:val="000000" w:themeColor="text1"/>
        </w:rPr>
        <w:t>。</w:t>
      </w:r>
      <w:r w:rsidRPr="00417B44">
        <w:rPr>
          <w:color w:val="000000" w:themeColor="text1"/>
        </w:rPr>
        <w:t>一类</w:t>
      </w:r>
      <w:r w:rsidRPr="00417B44">
        <w:rPr>
          <w:rFonts w:hint="eastAsia"/>
          <w:color w:val="000000" w:themeColor="text1"/>
        </w:rPr>
        <w:t>为我校与上级部门或委托方签订的项目合同（以下统称为“主合同”）；另</w:t>
      </w:r>
      <w:r w:rsidRPr="00417B44">
        <w:rPr>
          <w:color w:val="000000" w:themeColor="text1"/>
        </w:rPr>
        <w:t>一类为我校与</w:t>
      </w:r>
      <w:r w:rsidRPr="00417B44">
        <w:rPr>
          <w:rFonts w:hint="eastAsia"/>
          <w:color w:val="000000" w:themeColor="text1"/>
        </w:rPr>
        <w:t>合作</w:t>
      </w:r>
      <w:r w:rsidRPr="00417B44">
        <w:rPr>
          <w:color w:val="000000" w:themeColor="text1"/>
        </w:rPr>
        <w:t>单位或协作单位签订的项目</w:t>
      </w:r>
      <w:r w:rsidRPr="00417B44">
        <w:rPr>
          <w:rFonts w:hint="eastAsia"/>
          <w:color w:val="000000" w:themeColor="text1"/>
        </w:rPr>
        <w:t>合同（以下</w:t>
      </w:r>
      <w:r w:rsidRPr="00417B44">
        <w:rPr>
          <w:color w:val="000000" w:themeColor="text1"/>
        </w:rPr>
        <w:t>统称为</w:t>
      </w:r>
      <w:r w:rsidRPr="00417B44">
        <w:rPr>
          <w:color w:val="000000" w:themeColor="text1"/>
        </w:rPr>
        <w:t>“</w:t>
      </w:r>
      <w:r w:rsidRPr="00417B44">
        <w:rPr>
          <w:rFonts w:hint="eastAsia"/>
          <w:color w:val="000000" w:themeColor="text1"/>
        </w:rPr>
        <w:t>外协</w:t>
      </w:r>
      <w:r w:rsidRPr="00417B44">
        <w:rPr>
          <w:color w:val="000000" w:themeColor="text1"/>
        </w:rPr>
        <w:t>合同</w:t>
      </w:r>
      <w:r w:rsidRPr="00417B44">
        <w:rPr>
          <w:color w:val="000000" w:themeColor="text1"/>
        </w:rPr>
        <w:t>”</w:t>
      </w:r>
      <w:r w:rsidRPr="00417B44">
        <w:rPr>
          <w:rFonts w:hint="eastAsia"/>
          <w:color w:val="000000" w:themeColor="text1"/>
        </w:rPr>
        <w:t>）。</w:t>
      </w:r>
    </w:p>
    <w:p w:rsidR="00877CFF" w:rsidRPr="00417B44" w:rsidRDefault="00877CFF" w:rsidP="006305A6">
      <w:pPr>
        <w:widowControl/>
        <w:adjustRightInd w:val="0"/>
        <w:snapToGrid w:val="0"/>
        <w:spacing w:line="560" w:lineRule="exact"/>
        <w:ind w:firstLineChars="200" w:firstLine="480"/>
        <w:jc w:val="left"/>
        <w:rPr>
          <w:color w:val="000000" w:themeColor="text1"/>
        </w:rPr>
      </w:pPr>
      <w:r w:rsidRPr="00417B44">
        <w:rPr>
          <w:rFonts w:hint="eastAsia"/>
          <w:color w:val="000000" w:themeColor="text1"/>
        </w:rPr>
        <w:t>科研外协项目合同的签订和履行应遵循合理、自愿、公平、诚信的原则，不得编制虚假合同及相关信息。合同内容涉及国家安全或重大利益需要保密的，按国家和学校有关规定办理。</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第二章</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 xml:space="preserve"> 管理职责</w:t>
      </w:r>
    </w:p>
    <w:p w:rsidR="00877CFF" w:rsidRPr="00417B44" w:rsidRDefault="00877CFF" w:rsidP="006305A6">
      <w:pPr>
        <w:widowControl/>
        <w:adjustRightInd w:val="0"/>
        <w:snapToGrid w:val="0"/>
        <w:spacing w:line="560" w:lineRule="exact"/>
        <w:ind w:firstLineChars="200" w:firstLine="482"/>
        <w:rPr>
          <w:color w:val="000000" w:themeColor="text1"/>
        </w:rPr>
      </w:pPr>
      <w:r w:rsidRPr="00417B44">
        <w:rPr>
          <w:b/>
          <w:color w:val="000000" w:themeColor="text1"/>
        </w:rPr>
        <w:t>第五条</w:t>
      </w:r>
      <w:r w:rsidR="00D615D9">
        <w:rPr>
          <w:rFonts w:hint="eastAsia"/>
          <w:b/>
          <w:color w:val="000000" w:themeColor="text1"/>
        </w:rPr>
        <w:t xml:space="preserve">  </w:t>
      </w:r>
      <w:r w:rsidRPr="00417B44">
        <w:rPr>
          <w:color w:val="000000" w:themeColor="text1"/>
        </w:rPr>
        <w:t>学校科研</w:t>
      </w:r>
      <w:r w:rsidRPr="00417B44">
        <w:rPr>
          <w:rFonts w:hint="eastAsia"/>
          <w:color w:val="000000" w:themeColor="text1"/>
        </w:rPr>
        <w:t>外协</w:t>
      </w:r>
      <w:r w:rsidRPr="00417B44">
        <w:rPr>
          <w:color w:val="000000" w:themeColor="text1"/>
        </w:rPr>
        <w:t>项目管理工作由</w:t>
      </w:r>
      <w:r w:rsidRPr="00417B44">
        <w:rPr>
          <w:rFonts w:hint="eastAsia"/>
          <w:color w:val="000000" w:themeColor="text1"/>
        </w:rPr>
        <w:t>科研、</w:t>
      </w:r>
      <w:r w:rsidRPr="00417B44">
        <w:rPr>
          <w:color w:val="000000" w:themeColor="text1"/>
        </w:rPr>
        <w:t>财务、审计</w:t>
      </w:r>
      <w:r w:rsidRPr="00417B44">
        <w:rPr>
          <w:rFonts w:hint="eastAsia"/>
          <w:color w:val="000000" w:themeColor="text1"/>
        </w:rPr>
        <w:t>、设备等职能部门和采购中心</w:t>
      </w:r>
      <w:r w:rsidRPr="00417B44">
        <w:rPr>
          <w:color w:val="000000" w:themeColor="text1"/>
        </w:rPr>
        <w:t>、各院</w:t>
      </w:r>
      <w:r w:rsidRPr="00417B44">
        <w:rPr>
          <w:rFonts w:hint="eastAsia"/>
          <w:color w:val="000000" w:themeColor="text1"/>
        </w:rPr>
        <w:t>系及</w:t>
      </w:r>
      <w:r w:rsidRPr="00417B44">
        <w:rPr>
          <w:color w:val="000000" w:themeColor="text1"/>
        </w:rPr>
        <w:t>我校科研外协项目负责人协作完成。</w:t>
      </w:r>
    </w:p>
    <w:p w:rsidR="00877CFF" w:rsidRPr="00417B44" w:rsidRDefault="00877CFF" w:rsidP="006305A6">
      <w:pPr>
        <w:widowControl/>
        <w:adjustRightInd w:val="0"/>
        <w:snapToGrid w:val="0"/>
        <w:spacing w:line="560" w:lineRule="exact"/>
        <w:ind w:firstLineChars="200" w:firstLine="482"/>
        <w:rPr>
          <w:color w:val="000000" w:themeColor="text1"/>
        </w:rPr>
      </w:pPr>
      <w:r w:rsidRPr="00417B44">
        <w:rPr>
          <w:b/>
          <w:color w:val="000000" w:themeColor="text1"/>
        </w:rPr>
        <w:t>第六条</w:t>
      </w:r>
      <w:r w:rsidR="00D615D9">
        <w:rPr>
          <w:rFonts w:hint="eastAsia"/>
          <w:b/>
          <w:color w:val="000000" w:themeColor="text1"/>
        </w:rPr>
        <w:t xml:space="preserve">  </w:t>
      </w:r>
      <w:r w:rsidRPr="00417B44">
        <w:rPr>
          <w:rFonts w:hint="eastAsia"/>
          <w:color w:val="000000" w:themeColor="text1"/>
        </w:rPr>
        <w:t>科学技术发展院、先进技术与装备研究院和人文社会科学处（以下简称“学校科研主管部门”）</w:t>
      </w:r>
      <w:r w:rsidRPr="00417B44">
        <w:rPr>
          <w:color w:val="000000" w:themeColor="text1"/>
        </w:rPr>
        <w:t>，负责科研外协项目</w:t>
      </w:r>
      <w:r w:rsidRPr="00417B44">
        <w:rPr>
          <w:rFonts w:hint="eastAsia"/>
          <w:color w:val="000000" w:themeColor="text1"/>
        </w:rPr>
        <w:t>的</w:t>
      </w:r>
      <w:r w:rsidRPr="00417B44">
        <w:rPr>
          <w:color w:val="000000" w:themeColor="text1"/>
        </w:rPr>
        <w:t>审核、合同签订及过程管理工作，</w:t>
      </w:r>
      <w:r w:rsidRPr="00417B44">
        <w:rPr>
          <w:rFonts w:hint="eastAsia"/>
          <w:color w:val="000000" w:themeColor="text1"/>
        </w:rPr>
        <w:t>并</w:t>
      </w:r>
      <w:r w:rsidRPr="00417B44">
        <w:rPr>
          <w:color w:val="000000" w:themeColor="text1"/>
        </w:rPr>
        <w:t>协助完成科研经费拨付和监督管理工作。</w:t>
      </w:r>
    </w:p>
    <w:p w:rsidR="00877CFF" w:rsidRPr="00417B44" w:rsidRDefault="00877CFF" w:rsidP="006305A6">
      <w:pPr>
        <w:widowControl/>
        <w:adjustRightInd w:val="0"/>
        <w:snapToGrid w:val="0"/>
        <w:spacing w:line="560" w:lineRule="exact"/>
        <w:ind w:firstLineChars="200" w:firstLine="482"/>
        <w:jc w:val="left"/>
        <w:rPr>
          <w:rFonts w:ascii="仿宋_GB2312" w:eastAsia="仿宋_GB2312" w:hAnsi="宋体"/>
          <w:color w:val="000000" w:themeColor="text1"/>
          <w:kern w:val="0"/>
          <w:sz w:val="32"/>
          <w:szCs w:val="32"/>
        </w:rPr>
      </w:pPr>
      <w:r w:rsidRPr="00417B44">
        <w:rPr>
          <w:b/>
          <w:color w:val="000000" w:themeColor="text1"/>
        </w:rPr>
        <w:t>第七条</w:t>
      </w:r>
      <w:r w:rsidR="00D615D9">
        <w:rPr>
          <w:rFonts w:hint="eastAsia"/>
          <w:b/>
          <w:color w:val="000000" w:themeColor="text1"/>
        </w:rPr>
        <w:t xml:space="preserve">  </w:t>
      </w:r>
      <w:r w:rsidRPr="00417B44">
        <w:rPr>
          <w:color w:val="000000" w:themeColor="text1"/>
        </w:rPr>
        <w:t>财务处和审计处分别负责科研外协经费拨付以及监督管理工作，协助上级部门或委托方完成外协经费督查和审计工作</w:t>
      </w:r>
      <w:r w:rsidRPr="00417B44">
        <w:rPr>
          <w:rFonts w:hint="eastAsia"/>
          <w:color w:val="000000" w:themeColor="text1"/>
        </w:rPr>
        <w:t>。</w:t>
      </w:r>
    </w:p>
    <w:p w:rsidR="00877CFF" w:rsidRPr="00417B44" w:rsidRDefault="00877CFF" w:rsidP="006305A6">
      <w:pPr>
        <w:widowControl/>
        <w:adjustRightInd w:val="0"/>
        <w:snapToGrid w:val="0"/>
        <w:spacing w:line="560" w:lineRule="exact"/>
        <w:ind w:firstLineChars="200" w:firstLine="482"/>
        <w:jc w:val="left"/>
        <w:rPr>
          <w:color w:val="000000" w:themeColor="text1"/>
        </w:rPr>
      </w:pPr>
      <w:r w:rsidRPr="00417B44">
        <w:rPr>
          <w:b/>
          <w:color w:val="000000" w:themeColor="text1"/>
        </w:rPr>
        <w:t>第八条</w:t>
      </w:r>
      <w:r w:rsidR="00D615D9">
        <w:rPr>
          <w:rFonts w:hint="eastAsia"/>
          <w:b/>
          <w:color w:val="000000" w:themeColor="text1"/>
        </w:rPr>
        <w:t xml:space="preserve">  </w:t>
      </w:r>
      <w:r w:rsidRPr="00417B44">
        <w:rPr>
          <w:rFonts w:hint="eastAsia"/>
          <w:color w:val="000000" w:themeColor="text1"/>
        </w:rPr>
        <w:t>采购与招标中心负责学校科研协作采购与招标的具体实施工作。</w:t>
      </w:r>
    </w:p>
    <w:p w:rsidR="00877CFF" w:rsidRPr="00417B44" w:rsidRDefault="00877CFF" w:rsidP="006305A6">
      <w:pPr>
        <w:widowControl/>
        <w:adjustRightInd w:val="0"/>
        <w:snapToGrid w:val="0"/>
        <w:spacing w:line="560" w:lineRule="exact"/>
        <w:ind w:firstLineChars="200" w:firstLine="482"/>
        <w:jc w:val="left"/>
        <w:rPr>
          <w:rFonts w:ascii="仿宋_GB2312" w:eastAsia="仿宋_GB2312" w:hAnsi="宋体"/>
          <w:color w:val="000000" w:themeColor="text1"/>
          <w:kern w:val="0"/>
          <w:sz w:val="32"/>
          <w:szCs w:val="32"/>
        </w:rPr>
      </w:pPr>
      <w:r w:rsidRPr="00417B44">
        <w:rPr>
          <w:rFonts w:hint="eastAsia"/>
          <w:b/>
          <w:color w:val="000000" w:themeColor="text1"/>
        </w:rPr>
        <w:t>第九条</w:t>
      </w:r>
      <w:r w:rsidR="00D615D9">
        <w:rPr>
          <w:rFonts w:hint="eastAsia"/>
          <w:b/>
          <w:color w:val="000000" w:themeColor="text1"/>
        </w:rPr>
        <w:t xml:space="preserve">  </w:t>
      </w:r>
      <w:r w:rsidRPr="00417B44">
        <w:rPr>
          <w:color w:val="000000" w:themeColor="text1"/>
        </w:rPr>
        <w:t>各</w:t>
      </w:r>
      <w:r w:rsidRPr="00417B44">
        <w:rPr>
          <w:rFonts w:hint="eastAsia"/>
          <w:color w:val="000000" w:themeColor="text1"/>
        </w:rPr>
        <w:t>院系</w:t>
      </w:r>
      <w:r w:rsidRPr="00417B44">
        <w:rPr>
          <w:color w:val="000000" w:themeColor="text1"/>
        </w:rPr>
        <w:t>负责审核外协单位资质和履约能力，审查合同条款，</w:t>
      </w:r>
      <w:r w:rsidRPr="00417B44">
        <w:rPr>
          <w:rFonts w:hint="eastAsia"/>
          <w:color w:val="000000" w:themeColor="text1"/>
        </w:rPr>
        <w:t>以及</w:t>
      </w:r>
      <w:r w:rsidRPr="00417B44">
        <w:rPr>
          <w:color w:val="000000" w:themeColor="text1"/>
        </w:rPr>
        <w:t>本单位</w:t>
      </w:r>
      <w:r w:rsidRPr="00417B44">
        <w:rPr>
          <w:rFonts w:hint="eastAsia"/>
          <w:color w:val="000000" w:themeColor="text1"/>
        </w:rPr>
        <w:t>科研</w:t>
      </w:r>
      <w:r w:rsidRPr="00417B44">
        <w:rPr>
          <w:color w:val="000000" w:themeColor="text1"/>
        </w:rPr>
        <w:t>外协项目管理和监督工作，以确保科研外协项目及时、全面、高质量地完成。</w:t>
      </w:r>
    </w:p>
    <w:p w:rsidR="00877CFF" w:rsidRPr="00417B44" w:rsidRDefault="00877CFF" w:rsidP="006305A6">
      <w:pPr>
        <w:widowControl/>
        <w:adjustRightInd w:val="0"/>
        <w:snapToGrid w:val="0"/>
        <w:spacing w:line="560" w:lineRule="exact"/>
        <w:ind w:firstLineChars="200" w:firstLine="482"/>
        <w:jc w:val="left"/>
        <w:rPr>
          <w:color w:val="000000" w:themeColor="text1"/>
        </w:rPr>
      </w:pPr>
      <w:r w:rsidRPr="00417B44">
        <w:rPr>
          <w:b/>
          <w:color w:val="000000" w:themeColor="text1"/>
        </w:rPr>
        <w:t>第</w:t>
      </w:r>
      <w:r w:rsidRPr="00417B44">
        <w:rPr>
          <w:rFonts w:hint="eastAsia"/>
          <w:b/>
          <w:color w:val="000000" w:themeColor="text1"/>
        </w:rPr>
        <w:t>十</w:t>
      </w:r>
      <w:r w:rsidRPr="00417B44">
        <w:rPr>
          <w:b/>
          <w:color w:val="000000" w:themeColor="text1"/>
        </w:rPr>
        <w:t>条</w:t>
      </w:r>
      <w:r w:rsidR="00D615D9">
        <w:rPr>
          <w:rFonts w:hint="eastAsia"/>
          <w:b/>
          <w:color w:val="000000" w:themeColor="text1"/>
        </w:rPr>
        <w:t xml:space="preserve">  </w:t>
      </w:r>
      <w:r w:rsidRPr="00417B44">
        <w:rPr>
          <w:rFonts w:hint="eastAsia"/>
          <w:color w:val="000000" w:themeColor="text1"/>
        </w:rPr>
        <w:t>项目负责人是科研外拨经费的直接责任人，对外拨经费合规性、合理性、真实性和相关性承担经济和法律责任</w:t>
      </w:r>
      <w:r w:rsidRPr="00417B44">
        <w:rPr>
          <w:color w:val="000000" w:themeColor="text1"/>
        </w:rPr>
        <w:t>，</w:t>
      </w:r>
      <w:r w:rsidRPr="00417B44">
        <w:rPr>
          <w:rFonts w:hint="eastAsia"/>
          <w:color w:val="000000" w:themeColor="text1"/>
        </w:rPr>
        <w:t>负责</w:t>
      </w:r>
      <w:r w:rsidRPr="00417B44">
        <w:rPr>
          <w:color w:val="000000" w:themeColor="text1"/>
        </w:rPr>
        <w:t>确定研究任务、拟定合同条款、确认外协单位资质和履约能力，监督外协单位规范使用经费，以及外协项目协调、执行、结题和验收等工作。</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第三章  资质审查与合同签订</w:t>
      </w:r>
    </w:p>
    <w:p w:rsidR="00877CFF" w:rsidRPr="00417B44" w:rsidRDefault="00877CFF" w:rsidP="006305A6">
      <w:pPr>
        <w:widowControl/>
        <w:adjustRightInd w:val="0"/>
        <w:snapToGrid w:val="0"/>
        <w:spacing w:line="560" w:lineRule="exact"/>
        <w:ind w:firstLineChars="200" w:firstLine="482"/>
        <w:rPr>
          <w:rFonts w:ascii="仿宋_GB2312" w:eastAsia="仿宋_GB2312" w:hAnsi="宋体"/>
          <w:color w:val="000000" w:themeColor="text1"/>
          <w:kern w:val="0"/>
          <w:sz w:val="32"/>
          <w:szCs w:val="32"/>
        </w:rPr>
      </w:pPr>
      <w:r w:rsidRPr="00417B44">
        <w:rPr>
          <w:b/>
          <w:color w:val="000000" w:themeColor="text1"/>
        </w:rPr>
        <w:t>第</w:t>
      </w:r>
      <w:r w:rsidRPr="00417B44">
        <w:rPr>
          <w:rFonts w:hint="eastAsia"/>
          <w:b/>
          <w:color w:val="000000" w:themeColor="text1"/>
        </w:rPr>
        <w:t>十一</w:t>
      </w:r>
      <w:r w:rsidRPr="00417B44">
        <w:rPr>
          <w:b/>
          <w:color w:val="000000" w:themeColor="text1"/>
        </w:rPr>
        <w:t>条</w:t>
      </w:r>
      <w:r w:rsidR="00D615D9">
        <w:rPr>
          <w:rFonts w:hint="eastAsia"/>
          <w:b/>
          <w:color w:val="000000" w:themeColor="text1"/>
        </w:rPr>
        <w:t xml:space="preserve">  </w:t>
      </w:r>
      <w:r w:rsidRPr="00417B44">
        <w:rPr>
          <w:rFonts w:hint="eastAsia"/>
          <w:color w:val="000000" w:themeColor="text1"/>
        </w:rPr>
        <w:t>对于“合作转拨”以及“协作转拨”</w:t>
      </w:r>
      <w:r w:rsidRPr="00417B44">
        <w:rPr>
          <w:color w:val="000000" w:themeColor="text1"/>
        </w:rPr>
        <w:t>中</w:t>
      </w:r>
      <w:r w:rsidRPr="00417B44">
        <w:rPr>
          <w:rFonts w:hint="eastAsia"/>
          <w:color w:val="000000" w:themeColor="text1"/>
        </w:rPr>
        <w:t>指定</w:t>
      </w:r>
      <w:r w:rsidRPr="00417B44">
        <w:rPr>
          <w:color w:val="000000" w:themeColor="text1"/>
        </w:rPr>
        <w:t>协作单位的</w:t>
      </w:r>
      <w:r w:rsidRPr="00417B44">
        <w:rPr>
          <w:rFonts w:hint="eastAsia"/>
          <w:color w:val="000000" w:themeColor="text1"/>
        </w:rPr>
        <w:t>情况，我校科研外协项目负责人应在项目申报前对外协单位利益关联事项主动进行披露并书面承诺。项</w:t>
      </w:r>
      <w:r w:rsidRPr="00417B44">
        <w:rPr>
          <w:rFonts w:hint="eastAsia"/>
          <w:color w:val="000000" w:themeColor="text1"/>
        </w:rPr>
        <w:lastRenderedPageBreak/>
        <w:t>目获批主合同签订后，应在项目子合同或外协合同签订前，对有利益关联的外协单位在院系进行公示，公示期不少于两天。同时，科发院和院系应对外协单位资质证明材料进行审查。</w:t>
      </w:r>
    </w:p>
    <w:p w:rsidR="00877CFF" w:rsidRPr="00417B44" w:rsidRDefault="00877CFF" w:rsidP="006305A6">
      <w:pPr>
        <w:widowControl/>
        <w:adjustRightInd w:val="0"/>
        <w:snapToGrid w:val="0"/>
        <w:spacing w:line="560" w:lineRule="exact"/>
        <w:ind w:firstLineChars="200" w:firstLine="482"/>
        <w:rPr>
          <w:color w:val="000000" w:themeColor="text1"/>
        </w:rPr>
      </w:pPr>
      <w:r w:rsidRPr="00417B44">
        <w:rPr>
          <w:rFonts w:hint="eastAsia"/>
          <w:b/>
          <w:color w:val="000000" w:themeColor="text1"/>
        </w:rPr>
        <w:t>第十二条</w:t>
      </w:r>
      <w:r w:rsidR="00D615D9">
        <w:rPr>
          <w:rFonts w:hint="eastAsia"/>
          <w:b/>
          <w:color w:val="000000" w:themeColor="text1"/>
        </w:rPr>
        <w:t xml:space="preserve">  </w:t>
      </w:r>
      <w:r w:rsidRPr="00417B44">
        <w:rPr>
          <w:rFonts w:hint="eastAsia"/>
          <w:color w:val="000000" w:themeColor="text1"/>
        </w:rPr>
        <w:t>关联</w:t>
      </w:r>
      <w:r w:rsidRPr="00417B44">
        <w:rPr>
          <w:color w:val="000000" w:themeColor="text1"/>
        </w:rPr>
        <w:t>事项包</w:t>
      </w:r>
      <w:r w:rsidRPr="00417B44">
        <w:rPr>
          <w:rFonts w:hint="eastAsia"/>
          <w:color w:val="000000" w:themeColor="text1"/>
        </w:rPr>
        <w:t>含</w:t>
      </w:r>
      <w:r w:rsidRPr="00417B44">
        <w:rPr>
          <w:color w:val="000000" w:themeColor="text1"/>
        </w:rPr>
        <w:t>但不限于下列</w:t>
      </w:r>
      <w:r w:rsidRPr="00417B44">
        <w:rPr>
          <w:rFonts w:hint="eastAsia"/>
          <w:color w:val="000000" w:themeColor="text1"/>
        </w:rPr>
        <w:t>情况</w:t>
      </w:r>
      <w:r w:rsidRPr="00417B44">
        <w:rPr>
          <w:color w:val="000000" w:themeColor="text1"/>
        </w:rPr>
        <w:t>：</w:t>
      </w:r>
      <w:r w:rsidRPr="00417B44">
        <w:rPr>
          <w:rFonts w:hint="eastAsia"/>
          <w:color w:val="000000" w:themeColor="text1"/>
        </w:rPr>
        <w:t>外协单位</w:t>
      </w:r>
      <w:r w:rsidRPr="00417B44">
        <w:rPr>
          <w:color w:val="000000" w:themeColor="text1"/>
        </w:rPr>
        <w:t>高层</w:t>
      </w:r>
      <w:r w:rsidRPr="00417B44">
        <w:rPr>
          <w:rFonts w:hint="eastAsia"/>
          <w:color w:val="000000" w:themeColor="text1"/>
        </w:rPr>
        <w:t>管理</w:t>
      </w:r>
      <w:r w:rsidRPr="00417B44">
        <w:rPr>
          <w:color w:val="000000" w:themeColor="text1"/>
        </w:rPr>
        <w:t>人员</w:t>
      </w:r>
      <w:r w:rsidRPr="00417B44">
        <w:rPr>
          <w:rFonts w:hint="eastAsia"/>
          <w:color w:val="000000" w:themeColor="text1"/>
        </w:rPr>
        <w:t>或主要股东</w:t>
      </w:r>
      <w:r w:rsidRPr="00417B44">
        <w:rPr>
          <w:color w:val="000000" w:themeColor="text1"/>
        </w:rPr>
        <w:t>为我校项目负责人</w:t>
      </w:r>
      <w:r w:rsidRPr="00417B44">
        <w:rPr>
          <w:rFonts w:hint="eastAsia"/>
          <w:color w:val="000000" w:themeColor="text1"/>
        </w:rPr>
        <w:t>或其</w:t>
      </w:r>
      <w:r w:rsidRPr="00417B44">
        <w:rPr>
          <w:color w:val="000000" w:themeColor="text1"/>
        </w:rPr>
        <w:t>配偶、近亲属</w:t>
      </w:r>
      <w:r w:rsidRPr="00417B44">
        <w:rPr>
          <w:rFonts w:hint="eastAsia"/>
          <w:color w:val="000000" w:themeColor="text1"/>
        </w:rPr>
        <w:t>；外协单位</w:t>
      </w:r>
      <w:r w:rsidRPr="00417B44">
        <w:rPr>
          <w:color w:val="000000" w:themeColor="text1"/>
        </w:rPr>
        <w:t>高层管理人员</w:t>
      </w:r>
      <w:r w:rsidRPr="00417B44">
        <w:rPr>
          <w:rFonts w:hint="eastAsia"/>
          <w:color w:val="000000" w:themeColor="text1"/>
        </w:rPr>
        <w:t>或主要股东</w:t>
      </w:r>
      <w:r w:rsidRPr="00417B44">
        <w:rPr>
          <w:color w:val="000000" w:themeColor="text1"/>
        </w:rPr>
        <w:t>为我校</w:t>
      </w:r>
      <w:r w:rsidRPr="00417B44">
        <w:rPr>
          <w:rFonts w:hint="eastAsia"/>
          <w:color w:val="000000" w:themeColor="text1"/>
        </w:rPr>
        <w:t>正式职工。</w:t>
      </w:r>
    </w:p>
    <w:p w:rsidR="00877CFF" w:rsidRPr="00417B44" w:rsidRDefault="00877CFF" w:rsidP="006305A6">
      <w:pPr>
        <w:widowControl/>
        <w:adjustRightInd w:val="0"/>
        <w:snapToGrid w:val="0"/>
        <w:spacing w:line="560" w:lineRule="exact"/>
        <w:ind w:firstLineChars="200" w:firstLine="480"/>
        <w:rPr>
          <w:color w:val="000000" w:themeColor="text1"/>
        </w:rPr>
      </w:pPr>
      <w:r w:rsidRPr="00417B44">
        <w:rPr>
          <w:rFonts w:hint="eastAsia"/>
          <w:color w:val="000000" w:themeColor="text1"/>
        </w:rPr>
        <w:t>项目负责人如</w:t>
      </w:r>
      <w:r w:rsidRPr="00417B44">
        <w:rPr>
          <w:color w:val="000000" w:themeColor="text1"/>
        </w:rPr>
        <w:t>未按要求</w:t>
      </w:r>
      <w:r w:rsidRPr="00417B44">
        <w:rPr>
          <w:rFonts w:hint="eastAsia"/>
          <w:color w:val="000000" w:themeColor="text1"/>
        </w:rPr>
        <w:t>主动</w:t>
      </w:r>
      <w:r w:rsidRPr="00417B44">
        <w:rPr>
          <w:color w:val="000000" w:themeColor="text1"/>
        </w:rPr>
        <w:t>披露上述</w:t>
      </w:r>
      <w:r w:rsidRPr="00417B44">
        <w:rPr>
          <w:rFonts w:hint="eastAsia"/>
          <w:color w:val="000000" w:themeColor="text1"/>
        </w:rPr>
        <w:t>事项</w:t>
      </w:r>
      <w:r w:rsidRPr="00417B44">
        <w:rPr>
          <w:color w:val="000000" w:themeColor="text1"/>
        </w:rPr>
        <w:t>的</w:t>
      </w:r>
      <w:r w:rsidRPr="00417B44">
        <w:rPr>
          <w:rFonts w:hint="eastAsia"/>
          <w:color w:val="000000" w:themeColor="text1"/>
        </w:rPr>
        <w:t>，一经发现</w:t>
      </w:r>
      <w:r w:rsidRPr="00417B44">
        <w:rPr>
          <w:color w:val="000000" w:themeColor="text1"/>
        </w:rPr>
        <w:t>，所签订的科研外协合同</w:t>
      </w:r>
      <w:r w:rsidRPr="00417B44">
        <w:rPr>
          <w:rFonts w:hint="eastAsia"/>
          <w:color w:val="000000" w:themeColor="text1"/>
        </w:rPr>
        <w:t>自动</w:t>
      </w:r>
      <w:r w:rsidRPr="00417B44">
        <w:rPr>
          <w:color w:val="000000" w:themeColor="text1"/>
        </w:rPr>
        <w:t>作废，</w:t>
      </w:r>
      <w:r w:rsidRPr="00417B44">
        <w:rPr>
          <w:rFonts w:hint="eastAsia"/>
          <w:color w:val="000000" w:themeColor="text1"/>
        </w:rPr>
        <w:t>同时学校</w:t>
      </w:r>
      <w:r w:rsidRPr="00417B44">
        <w:rPr>
          <w:color w:val="000000" w:themeColor="text1"/>
        </w:rPr>
        <w:t>将</w:t>
      </w:r>
      <w:r w:rsidRPr="00417B44">
        <w:rPr>
          <w:rFonts w:hint="eastAsia"/>
          <w:color w:val="000000" w:themeColor="text1"/>
        </w:rPr>
        <w:t>追回</w:t>
      </w:r>
      <w:r w:rsidRPr="00417B44">
        <w:rPr>
          <w:color w:val="000000" w:themeColor="text1"/>
        </w:rPr>
        <w:t>已拨经费并</w:t>
      </w:r>
      <w:r w:rsidRPr="00417B44">
        <w:rPr>
          <w:rFonts w:hint="eastAsia"/>
          <w:color w:val="000000" w:themeColor="text1"/>
        </w:rPr>
        <w:t>按相关规定处理</w:t>
      </w:r>
      <w:r w:rsidRPr="00417B44">
        <w:rPr>
          <w:color w:val="000000" w:themeColor="text1"/>
        </w:rPr>
        <w:t>。</w:t>
      </w:r>
    </w:p>
    <w:p w:rsidR="00877CFF" w:rsidRPr="00417B44" w:rsidRDefault="00877CFF" w:rsidP="006305A6">
      <w:pPr>
        <w:widowControl/>
        <w:adjustRightInd w:val="0"/>
        <w:snapToGrid w:val="0"/>
        <w:spacing w:line="560" w:lineRule="exact"/>
        <w:ind w:firstLineChars="200" w:firstLine="482"/>
        <w:jc w:val="left"/>
        <w:rPr>
          <w:color w:val="000000" w:themeColor="text1"/>
        </w:rPr>
      </w:pPr>
      <w:r w:rsidRPr="00417B44">
        <w:rPr>
          <w:rFonts w:hint="eastAsia"/>
          <w:b/>
          <w:color w:val="000000" w:themeColor="text1"/>
        </w:rPr>
        <w:t>第十三条</w:t>
      </w:r>
      <w:r w:rsidR="00D615D9">
        <w:rPr>
          <w:rFonts w:hint="eastAsia"/>
          <w:b/>
          <w:color w:val="000000" w:themeColor="text1"/>
        </w:rPr>
        <w:t xml:space="preserve">  </w:t>
      </w:r>
      <w:r w:rsidRPr="00417B44">
        <w:rPr>
          <w:rFonts w:hint="eastAsia"/>
          <w:color w:val="000000" w:themeColor="text1"/>
        </w:rPr>
        <w:t>外协单位</w:t>
      </w:r>
      <w:r w:rsidRPr="00417B44">
        <w:rPr>
          <w:color w:val="000000" w:themeColor="text1"/>
        </w:rPr>
        <w:t>资质</w:t>
      </w:r>
      <w:r w:rsidRPr="00417B44">
        <w:rPr>
          <w:rFonts w:hint="eastAsia"/>
          <w:color w:val="000000" w:themeColor="text1"/>
        </w:rPr>
        <w:t>证明</w:t>
      </w:r>
      <w:r w:rsidRPr="00417B44">
        <w:rPr>
          <w:color w:val="000000" w:themeColor="text1"/>
        </w:rPr>
        <w:t>材料包含</w:t>
      </w:r>
      <w:r w:rsidRPr="00417B44">
        <w:rPr>
          <w:rFonts w:hint="eastAsia"/>
          <w:color w:val="000000" w:themeColor="text1"/>
        </w:rPr>
        <w:t>但不限于</w:t>
      </w:r>
      <w:r w:rsidRPr="00417B44">
        <w:rPr>
          <w:color w:val="000000" w:themeColor="text1"/>
        </w:rPr>
        <w:t>以下内容：</w:t>
      </w:r>
    </w:p>
    <w:p w:rsidR="00877CFF" w:rsidRPr="00417B44" w:rsidRDefault="00877CFF" w:rsidP="006305A6">
      <w:pPr>
        <w:widowControl/>
        <w:adjustRightInd w:val="0"/>
        <w:snapToGrid w:val="0"/>
        <w:spacing w:line="560" w:lineRule="exact"/>
        <w:ind w:firstLineChars="200" w:firstLine="480"/>
        <w:jc w:val="left"/>
        <w:rPr>
          <w:color w:val="000000" w:themeColor="text1"/>
        </w:rPr>
      </w:pPr>
      <w:r w:rsidRPr="00417B44">
        <w:rPr>
          <w:rFonts w:hint="eastAsia"/>
          <w:color w:val="000000" w:themeColor="text1"/>
        </w:rPr>
        <w:t>（</w:t>
      </w:r>
      <w:r w:rsidRPr="00417B44">
        <w:rPr>
          <w:rFonts w:hint="eastAsia"/>
          <w:color w:val="000000" w:themeColor="text1"/>
        </w:rPr>
        <w:t>1</w:t>
      </w:r>
      <w:r w:rsidRPr="00417B44">
        <w:rPr>
          <w:rFonts w:hint="eastAsia"/>
          <w:color w:val="000000" w:themeColor="text1"/>
        </w:rPr>
        <w:t>）外协</w:t>
      </w:r>
      <w:r w:rsidRPr="00417B44">
        <w:rPr>
          <w:color w:val="000000" w:themeColor="text1"/>
        </w:rPr>
        <w:t>单位</w:t>
      </w:r>
      <w:r w:rsidRPr="00417B44">
        <w:rPr>
          <w:rFonts w:hint="eastAsia"/>
          <w:color w:val="000000" w:themeColor="text1"/>
        </w:rPr>
        <w:t>是公司、企业的，应提供收款单位法人营业执照、组织机构代码、税务登记证、资质证书；对已办理“三证合一”的单位，提供加载了统一社会信用代码的营业执照。</w:t>
      </w:r>
    </w:p>
    <w:p w:rsidR="00877CFF" w:rsidRPr="00417B44" w:rsidRDefault="00877CFF" w:rsidP="006305A6">
      <w:pPr>
        <w:widowControl/>
        <w:adjustRightInd w:val="0"/>
        <w:snapToGrid w:val="0"/>
        <w:spacing w:line="560" w:lineRule="exact"/>
        <w:ind w:firstLineChars="200" w:firstLine="480"/>
        <w:jc w:val="left"/>
        <w:rPr>
          <w:color w:val="000000" w:themeColor="text1"/>
        </w:rPr>
      </w:pPr>
      <w:r w:rsidRPr="00417B44">
        <w:rPr>
          <w:rFonts w:hint="eastAsia"/>
          <w:color w:val="000000" w:themeColor="text1"/>
        </w:rPr>
        <w:t>（</w:t>
      </w:r>
      <w:r w:rsidRPr="00417B44">
        <w:rPr>
          <w:rFonts w:hint="eastAsia"/>
          <w:color w:val="000000" w:themeColor="text1"/>
        </w:rPr>
        <w:t>2</w:t>
      </w:r>
      <w:r w:rsidRPr="00417B44">
        <w:rPr>
          <w:rFonts w:hint="eastAsia"/>
          <w:color w:val="000000" w:themeColor="text1"/>
        </w:rPr>
        <w:t>）外协</w:t>
      </w:r>
      <w:r w:rsidRPr="00417B44">
        <w:rPr>
          <w:color w:val="000000" w:themeColor="text1"/>
        </w:rPr>
        <w:t>单位</w:t>
      </w:r>
      <w:r w:rsidRPr="00417B44">
        <w:rPr>
          <w:rFonts w:hint="eastAsia"/>
          <w:color w:val="000000" w:themeColor="text1"/>
        </w:rPr>
        <w:t>是高校、科研院所、社会团体等公益组织的，应提供收款单位组织机构代码等相关资料。</w:t>
      </w:r>
    </w:p>
    <w:p w:rsidR="00877CFF" w:rsidRPr="00417B44" w:rsidRDefault="00877CFF" w:rsidP="006305A6">
      <w:pPr>
        <w:widowControl/>
        <w:adjustRightInd w:val="0"/>
        <w:snapToGrid w:val="0"/>
        <w:spacing w:line="560" w:lineRule="exact"/>
        <w:ind w:firstLineChars="200" w:firstLine="480"/>
        <w:jc w:val="left"/>
        <w:rPr>
          <w:color w:val="000000" w:themeColor="text1"/>
        </w:rPr>
      </w:pPr>
      <w:r w:rsidRPr="00417B44">
        <w:rPr>
          <w:rFonts w:hint="eastAsia"/>
          <w:color w:val="000000" w:themeColor="text1"/>
        </w:rPr>
        <w:t>外协单位</w:t>
      </w:r>
      <w:r w:rsidRPr="00417B44">
        <w:rPr>
          <w:color w:val="000000" w:themeColor="text1"/>
        </w:rPr>
        <w:t>必须具有承担相关研发工作或技术服务的能力，</w:t>
      </w:r>
      <w:r w:rsidRPr="00417B44">
        <w:rPr>
          <w:rFonts w:hint="eastAsia"/>
          <w:color w:val="000000" w:themeColor="text1"/>
        </w:rPr>
        <w:t>必要时，外协单位应具备保密资质、质量体系、军工科研生产许可证等资质，以</w:t>
      </w:r>
      <w:r w:rsidRPr="00417B44">
        <w:rPr>
          <w:color w:val="000000" w:themeColor="text1"/>
        </w:rPr>
        <w:t>确保能够履行合同内容和</w:t>
      </w:r>
      <w:r w:rsidRPr="00417B44">
        <w:rPr>
          <w:rFonts w:hint="eastAsia"/>
          <w:color w:val="000000" w:themeColor="text1"/>
        </w:rPr>
        <w:t>完成指定任务</w:t>
      </w:r>
      <w:r w:rsidRPr="00417B44">
        <w:rPr>
          <w:color w:val="000000" w:themeColor="text1"/>
        </w:rPr>
        <w:t>。</w:t>
      </w:r>
      <w:r w:rsidRPr="00417B44">
        <w:rPr>
          <w:rFonts w:hint="eastAsia"/>
          <w:color w:val="000000" w:themeColor="text1"/>
        </w:rPr>
        <w:t>外协</w:t>
      </w:r>
      <w:r w:rsidRPr="00417B44">
        <w:rPr>
          <w:color w:val="000000" w:themeColor="text1"/>
        </w:rPr>
        <w:t>单位应</w:t>
      </w:r>
      <w:r w:rsidRPr="00417B44">
        <w:rPr>
          <w:rFonts w:hint="eastAsia"/>
          <w:color w:val="000000" w:themeColor="text1"/>
        </w:rPr>
        <w:t>主动</w:t>
      </w:r>
      <w:r w:rsidRPr="00417B44">
        <w:rPr>
          <w:color w:val="000000" w:themeColor="text1"/>
        </w:rPr>
        <w:t>接受我校资质审查，并提供真实、合法、有效的资质材料。必要时</w:t>
      </w:r>
      <w:r w:rsidRPr="00417B44">
        <w:rPr>
          <w:rFonts w:hint="eastAsia"/>
          <w:color w:val="000000" w:themeColor="text1"/>
        </w:rPr>
        <w:t>学校</w:t>
      </w:r>
      <w:r w:rsidRPr="00417B44">
        <w:rPr>
          <w:color w:val="000000" w:themeColor="text1"/>
        </w:rPr>
        <w:t>可增加现场考察环节。</w:t>
      </w:r>
    </w:p>
    <w:p w:rsidR="00877CFF" w:rsidRPr="00417B44" w:rsidRDefault="00877CFF" w:rsidP="006305A6">
      <w:pPr>
        <w:widowControl/>
        <w:adjustRightInd w:val="0"/>
        <w:snapToGrid w:val="0"/>
        <w:spacing w:line="560" w:lineRule="exact"/>
        <w:ind w:firstLineChars="200" w:firstLine="482"/>
        <w:rPr>
          <w:color w:val="000000" w:themeColor="text1"/>
        </w:rPr>
      </w:pPr>
      <w:r w:rsidRPr="00417B44">
        <w:rPr>
          <w:b/>
          <w:color w:val="000000" w:themeColor="text1"/>
        </w:rPr>
        <w:t>第</w:t>
      </w:r>
      <w:r w:rsidRPr="00417B44">
        <w:rPr>
          <w:rFonts w:hint="eastAsia"/>
          <w:b/>
          <w:color w:val="000000" w:themeColor="text1"/>
        </w:rPr>
        <w:t>十四</w:t>
      </w:r>
      <w:r w:rsidRPr="00417B44">
        <w:rPr>
          <w:b/>
          <w:color w:val="000000" w:themeColor="text1"/>
        </w:rPr>
        <w:t>条</w:t>
      </w:r>
      <w:r w:rsidR="00D615D9">
        <w:rPr>
          <w:rFonts w:hint="eastAsia"/>
          <w:b/>
          <w:color w:val="000000" w:themeColor="text1"/>
        </w:rPr>
        <w:t xml:space="preserve">  </w:t>
      </w:r>
      <w:r w:rsidRPr="00417B44">
        <w:rPr>
          <w:rFonts w:hint="eastAsia"/>
          <w:color w:val="000000" w:themeColor="text1"/>
        </w:rPr>
        <w:t>合同评审或技术要求评审</w:t>
      </w:r>
    </w:p>
    <w:p w:rsidR="00877CFF" w:rsidRPr="00417B44" w:rsidRDefault="00877CFF" w:rsidP="006305A6">
      <w:pPr>
        <w:widowControl/>
        <w:adjustRightInd w:val="0"/>
        <w:snapToGrid w:val="0"/>
        <w:spacing w:line="560" w:lineRule="exact"/>
        <w:ind w:firstLineChars="257" w:firstLine="617"/>
        <w:rPr>
          <w:color w:val="000000" w:themeColor="text1"/>
        </w:rPr>
      </w:pPr>
      <w:r w:rsidRPr="00417B44">
        <w:rPr>
          <w:rFonts w:hint="eastAsia"/>
          <w:color w:val="000000" w:themeColor="text1"/>
        </w:rPr>
        <w:t>（一）</w:t>
      </w:r>
      <w:r w:rsidRPr="00417B44">
        <w:rPr>
          <w:color w:val="000000" w:themeColor="text1"/>
        </w:rPr>
        <w:t>“</w:t>
      </w:r>
      <w:r w:rsidRPr="00417B44">
        <w:rPr>
          <w:color w:val="000000" w:themeColor="text1"/>
        </w:rPr>
        <w:t>协作</w:t>
      </w:r>
      <w:r w:rsidRPr="00417B44">
        <w:rPr>
          <w:rFonts w:hint="eastAsia"/>
          <w:color w:val="000000" w:themeColor="text1"/>
        </w:rPr>
        <w:t>转拨</w:t>
      </w:r>
      <w:r w:rsidRPr="00417B44">
        <w:rPr>
          <w:color w:val="000000" w:themeColor="text1"/>
        </w:rPr>
        <w:t>”</w:t>
      </w:r>
      <w:r w:rsidRPr="00417B44">
        <w:rPr>
          <w:rFonts w:hint="eastAsia"/>
          <w:color w:val="000000" w:themeColor="text1"/>
        </w:rPr>
        <w:t>项目在正式签订外协合同前，对于以下情况须经外协合同评审或技术要求评审：（</w:t>
      </w:r>
      <w:r w:rsidRPr="00417B44">
        <w:rPr>
          <w:rFonts w:hint="eastAsia"/>
          <w:color w:val="000000" w:themeColor="text1"/>
        </w:rPr>
        <w:t>1</w:t>
      </w:r>
      <w:r w:rsidRPr="00417B44">
        <w:rPr>
          <w:rFonts w:hint="eastAsia"/>
          <w:color w:val="000000" w:themeColor="text1"/>
        </w:rPr>
        <w:t>）横向项目与同一单位外协</w:t>
      </w:r>
      <w:r w:rsidRPr="00417B44">
        <w:rPr>
          <w:color w:val="000000" w:themeColor="text1"/>
        </w:rPr>
        <w:t>金额</w:t>
      </w:r>
      <w:r w:rsidRPr="00417B44">
        <w:rPr>
          <w:rFonts w:hint="eastAsia"/>
          <w:color w:val="000000" w:themeColor="text1"/>
        </w:rPr>
        <w:t>累计超过</w:t>
      </w:r>
      <w:r w:rsidRPr="00417B44">
        <w:rPr>
          <w:rFonts w:hint="eastAsia"/>
          <w:color w:val="000000" w:themeColor="text1"/>
        </w:rPr>
        <w:t>50</w:t>
      </w:r>
      <w:r w:rsidRPr="00417B44">
        <w:rPr>
          <w:rFonts w:hint="eastAsia"/>
          <w:color w:val="000000" w:themeColor="text1"/>
        </w:rPr>
        <w:t>万；（</w:t>
      </w:r>
      <w:r w:rsidRPr="00417B44">
        <w:rPr>
          <w:rFonts w:hint="eastAsia"/>
          <w:color w:val="000000" w:themeColor="text1"/>
        </w:rPr>
        <w:t>2</w:t>
      </w:r>
      <w:r w:rsidRPr="00417B44">
        <w:rPr>
          <w:rFonts w:hint="eastAsia"/>
          <w:color w:val="000000" w:themeColor="text1"/>
        </w:rPr>
        <w:t>）纵向项目与同一单位外协</w:t>
      </w:r>
      <w:r w:rsidRPr="00417B44">
        <w:rPr>
          <w:color w:val="000000" w:themeColor="text1"/>
        </w:rPr>
        <w:t>金额累计</w:t>
      </w:r>
      <w:r w:rsidRPr="00417B44">
        <w:rPr>
          <w:rFonts w:hint="eastAsia"/>
          <w:color w:val="000000" w:themeColor="text1"/>
        </w:rPr>
        <w:t>超过</w:t>
      </w:r>
      <w:r w:rsidRPr="00417B44">
        <w:rPr>
          <w:rFonts w:hint="eastAsia"/>
          <w:color w:val="000000" w:themeColor="text1"/>
        </w:rPr>
        <w:t>100</w:t>
      </w:r>
      <w:r w:rsidRPr="00417B44">
        <w:rPr>
          <w:rFonts w:hint="eastAsia"/>
          <w:color w:val="000000" w:themeColor="text1"/>
        </w:rPr>
        <w:t>万元。以上项目均指同一主合同项目。</w:t>
      </w:r>
    </w:p>
    <w:p w:rsidR="00877CFF" w:rsidRPr="00417B44" w:rsidRDefault="00877CFF" w:rsidP="006305A6">
      <w:pPr>
        <w:widowControl/>
        <w:adjustRightInd w:val="0"/>
        <w:snapToGrid w:val="0"/>
        <w:spacing w:line="560" w:lineRule="exact"/>
        <w:ind w:firstLineChars="225" w:firstLine="540"/>
        <w:rPr>
          <w:color w:val="000000" w:themeColor="text1"/>
        </w:rPr>
      </w:pPr>
      <w:r w:rsidRPr="00417B44">
        <w:rPr>
          <w:rFonts w:hint="eastAsia"/>
          <w:color w:val="000000" w:themeColor="text1"/>
        </w:rPr>
        <w:t>“</w:t>
      </w:r>
      <w:r w:rsidRPr="00417B44">
        <w:rPr>
          <w:color w:val="000000" w:themeColor="text1"/>
        </w:rPr>
        <w:t>协作</w:t>
      </w:r>
      <w:r w:rsidRPr="00417B44">
        <w:rPr>
          <w:rFonts w:hint="eastAsia"/>
          <w:color w:val="000000" w:themeColor="text1"/>
        </w:rPr>
        <w:t>转拨”项目的外协合同评审或技术要求评审，须由学校科研主管部门组织同行专家进行，学院相关负责人参加。</w:t>
      </w:r>
    </w:p>
    <w:p w:rsidR="00877CFF" w:rsidRPr="00417B44" w:rsidRDefault="00877CFF" w:rsidP="006305A6">
      <w:pPr>
        <w:widowControl/>
        <w:adjustRightInd w:val="0"/>
        <w:snapToGrid w:val="0"/>
        <w:spacing w:line="560" w:lineRule="exact"/>
        <w:ind w:firstLineChars="257" w:firstLine="617"/>
        <w:rPr>
          <w:color w:val="000000" w:themeColor="text1"/>
        </w:rPr>
      </w:pPr>
      <w:r w:rsidRPr="00417B44">
        <w:rPr>
          <w:rFonts w:hint="eastAsia"/>
          <w:color w:val="000000" w:themeColor="text1"/>
        </w:rPr>
        <w:t>（二）“</w:t>
      </w:r>
      <w:r w:rsidRPr="00417B44">
        <w:rPr>
          <w:color w:val="000000" w:themeColor="text1"/>
        </w:rPr>
        <w:t>协作</w:t>
      </w:r>
      <w:r w:rsidRPr="00417B44">
        <w:rPr>
          <w:rFonts w:hint="eastAsia"/>
          <w:color w:val="000000" w:themeColor="text1"/>
        </w:rPr>
        <w:t>转拨”项目外协合同签订前，若主合同明确要求外协合同进行合同评审或技术要求评审，则应按主合同要求执行。</w:t>
      </w:r>
    </w:p>
    <w:p w:rsidR="00877CFF" w:rsidRPr="00417B44" w:rsidRDefault="00877CFF" w:rsidP="006305A6">
      <w:pPr>
        <w:widowControl/>
        <w:adjustRightInd w:val="0"/>
        <w:snapToGrid w:val="0"/>
        <w:spacing w:line="560" w:lineRule="exact"/>
        <w:ind w:firstLineChars="200" w:firstLine="482"/>
        <w:rPr>
          <w:color w:val="000000" w:themeColor="text1"/>
        </w:rPr>
      </w:pPr>
      <w:r w:rsidRPr="00417B44">
        <w:rPr>
          <w:b/>
          <w:color w:val="000000" w:themeColor="text1"/>
        </w:rPr>
        <w:lastRenderedPageBreak/>
        <w:t>第</w:t>
      </w:r>
      <w:r w:rsidRPr="00417B44">
        <w:rPr>
          <w:rFonts w:hint="eastAsia"/>
          <w:b/>
          <w:color w:val="000000" w:themeColor="text1"/>
        </w:rPr>
        <w:t>十五</w:t>
      </w:r>
      <w:r w:rsidRPr="00417B44">
        <w:rPr>
          <w:b/>
          <w:color w:val="000000" w:themeColor="text1"/>
        </w:rPr>
        <w:t>条</w:t>
      </w:r>
      <w:r w:rsidR="00D615D9">
        <w:rPr>
          <w:rFonts w:hint="eastAsia"/>
          <w:b/>
          <w:color w:val="000000" w:themeColor="text1"/>
        </w:rPr>
        <w:t xml:space="preserve">  </w:t>
      </w:r>
      <w:r w:rsidRPr="00417B44">
        <w:rPr>
          <w:rFonts w:hint="eastAsia"/>
          <w:color w:val="000000" w:themeColor="text1"/>
        </w:rPr>
        <w:t>外协合同签订</w:t>
      </w:r>
    </w:p>
    <w:p w:rsidR="00877CFF" w:rsidRPr="00417B44" w:rsidRDefault="00877CFF" w:rsidP="006305A6">
      <w:pPr>
        <w:widowControl/>
        <w:adjustRightInd w:val="0"/>
        <w:snapToGrid w:val="0"/>
        <w:spacing w:line="560" w:lineRule="exact"/>
        <w:ind w:firstLineChars="200" w:firstLine="480"/>
        <w:rPr>
          <w:color w:val="000000" w:themeColor="text1"/>
        </w:rPr>
      </w:pPr>
      <w:r w:rsidRPr="00417B44">
        <w:rPr>
          <w:rFonts w:hint="eastAsia"/>
          <w:color w:val="000000" w:themeColor="text1"/>
        </w:rPr>
        <w:t>外协合同的签订应与主合同的要求或采购与招标中心的招标结果一致，合同条款中应明确技术指标、经费拨款进度等相关内容。</w:t>
      </w:r>
    </w:p>
    <w:p w:rsidR="00877CFF" w:rsidRPr="00417B44" w:rsidRDefault="00877CFF" w:rsidP="006305A6">
      <w:pPr>
        <w:widowControl/>
        <w:adjustRightInd w:val="0"/>
        <w:snapToGrid w:val="0"/>
        <w:spacing w:line="560" w:lineRule="exact"/>
        <w:ind w:firstLineChars="257" w:firstLine="617"/>
        <w:rPr>
          <w:color w:val="000000" w:themeColor="text1"/>
        </w:rPr>
      </w:pPr>
      <w:r w:rsidRPr="00417B44">
        <w:rPr>
          <w:rFonts w:hint="eastAsia"/>
          <w:color w:val="000000" w:themeColor="text1"/>
        </w:rPr>
        <w:t>（一）“合作转拨”项目主合同签订后，根据主管部门或委托单位要求，对于需要根据主合同签订项目子课题合同的，子合同加盖学校科技合同章。</w:t>
      </w:r>
    </w:p>
    <w:p w:rsidR="00877CFF" w:rsidRPr="00417B44" w:rsidRDefault="00877CFF" w:rsidP="006305A6">
      <w:pPr>
        <w:widowControl/>
        <w:adjustRightInd w:val="0"/>
        <w:snapToGrid w:val="0"/>
        <w:spacing w:line="560" w:lineRule="exact"/>
        <w:ind w:firstLineChars="257" w:firstLine="617"/>
        <w:rPr>
          <w:color w:val="000000" w:themeColor="text1"/>
        </w:rPr>
      </w:pPr>
      <w:r w:rsidRPr="00417B44">
        <w:rPr>
          <w:rFonts w:hint="eastAsia"/>
          <w:color w:val="000000" w:themeColor="text1"/>
        </w:rPr>
        <w:t>（二）“协作转拨”项目主合同中指定外协单位并明确外协经费的，外协合同的签订参照“合作转拨”外协项目管理，应根据主合同签订外协合同，加盖学校科技合同章。</w:t>
      </w:r>
    </w:p>
    <w:p w:rsidR="00877CFF" w:rsidRPr="00417B44" w:rsidRDefault="00877CFF" w:rsidP="006305A6">
      <w:pPr>
        <w:widowControl/>
        <w:adjustRightInd w:val="0"/>
        <w:snapToGrid w:val="0"/>
        <w:spacing w:line="560" w:lineRule="exact"/>
        <w:ind w:firstLineChars="257" w:firstLine="617"/>
        <w:rPr>
          <w:color w:val="000000" w:themeColor="text1"/>
        </w:rPr>
      </w:pPr>
      <w:r w:rsidRPr="00417B44">
        <w:rPr>
          <w:rFonts w:hint="eastAsia"/>
          <w:color w:val="000000" w:themeColor="text1"/>
        </w:rPr>
        <w:t>（三）“协作转拨”项目主合同中指定外协单位但未明确外协经费的，由学校采购与招标中心按照“单一来源”方式进行采购，并由学校采购与招标中心签订外协采购合同。</w:t>
      </w:r>
    </w:p>
    <w:p w:rsidR="00877CFF" w:rsidRPr="00417B44" w:rsidRDefault="00877CFF" w:rsidP="006305A6">
      <w:pPr>
        <w:widowControl/>
        <w:adjustRightInd w:val="0"/>
        <w:snapToGrid w:val="0"/>
        <w:spacing w:line="560" w:lineRule="exact"/>
        <w:ind w:firstLineChars="257" w:firstLine="617"/>
        <w:rPr>
          <w:rFonts w:ascii="仿宋_GB2312" w:eastAsia="仿宋_GB2312" w:hAnsi="宋体"/>
          <w:color w:val="000000" w:themeColor="text1"/>
          <w:kern w:val="0"/>
          <w:sz w:val="32"/>
          <w:szCs w:val="32"/>
        </w:rPr>
      </w:pPr>
      <w:r w:rsidRPr="00417B44">
        <w:rPr>
          <w:rFonts w:hint="eastAsia"/>
          <w:color w:val="000000" w:themeColor="text1"/>
        </w:rPr>
        <w:t>（四）对于“协作转拨”项目中未指定外协单位的，按照学校采购管理办法执行确定外协单位和经费后，由学校采购与招标中心签订外协采购合同。</w:t>
      </w:r>
    </w:p>
    <w:p w:rsidR="00877CFF" w:rsidRPr="00417B44" w:rsidRDefault="00877CFF" w:rsidP="006305A6">
      <w:pPr>
        <w:widowControl/>
        <w:adjustRightInd w:val="0"/>
        <w:snapToGrid w:val="0"/>
        <w:spacing w:line="560" w:lineRule="exact"/>
        <w:ind w:firstLineChars="257" w:firstLine="619"/>
        <w:rPr>
          <w:rFonts w:ascii="仿宋_GB2312" w:eastAsia="仿宋_GB2312" w:hAnsi="宋体"/>
          <w:color w:val="000000" w:themeColor="text1"/>
          <w:kern w:val="0"/>
          <w:sz w:val="32"/>
          <w:szCs w:val="32"/>
        </w:rPr>
      </w:pPr>
      <w:r w:rsidRPr="00417B44">
        <w:rPr>
          <w:rFonts w:hint="eastAsia"/>
          <w:b/>
          <w:color w:val="000000" w:themeColor="text1"/>
        </w:rPr>
        <w:t>第十六条</w:t>
      </w:r>
      <w:r w:rsidR="00D615D9">
        <w:rPr>
          <w:rFonts w:hint="eastAsia"/>
          <w:b/>
          <w:color w:val="000000" w:themeColor="text1"/>
        </w:rPr>
        <w:t xml:space="preserve">  </w:t>
      </w:r>
      <w:r w:rsidRPr="00417B44">
        <w:rPr>
          <w:rFonts w:hint="eastAsia"/>
          <w:color w:val="000000" w:themeColor="text1"/>
        </w:rPr>
        <w:t>科研外协内容涉及国家秘密的应及时确定密级，严格按国家有关规定审查外协承担单位是否具备相应的保密资质，并签订保密协议；科研外协内容有质量体系要求的还须审查外协承担单位是否具备相应的质量体系资质。</w:t>
      </w:r>
    </w:p>
    <w:p w:rsidR="00877CFF" w:rsidRPr="00417B44" w:rsidRDefault="00877CFF" w:rsidP="006305A6">
      <w:pPr>
        <w:widowControl/>
        <w:adjustRightInd w:val="0"/>
        <w:snapToGrid w:val="0"/>
        <w:spacing w:line="560" w:lineRule="exact"/>
        <w:ind w:firstLineChars="257" w:firstLine="619"/>
        <w:rPr>
          <w:rFonts w:ascii="仿宋_GB2312" w:eastAsia="仿宋_GB2312" w:hAnsi="宋体"/>
          <w:color w:val="000000" w:themeColor="text1"/>
          <w:kern w:val="0"/>
          <w:sz w:val="32"/>
          <w:szCs w:val="32"/>
        </w:rPr>
      </w:pPr>
      <w:r w:rsidRPr="00417B44">
        <w:rPr>
          <w:b/>
          <w:color w:val="000000" w:themeColor="text1"/>
        </w:rPr>
        <w:t>第</w:t>
      </w:r>
      <w:r w:rsidRPr="00417B44">
        <w:rPr>
          <w:rFonts w:hint="eastAsia"/>
          <w:b/>
          <w:color w:val="000000" w:themeColor="text1"/>
        </w:rPr>
        <w:t>十七</w:t>
      </w:r>
      <w:r w:rsidRPr="00417B44">
        <w:rPr>
          <w:b/>
          <w:color w:val="000000" w:themeColor="text1"/>
        </w:rPr>
        <w:t>条</w:t>
      </w:r>
      <w:r w:rsidR="00D615D9">
        <w:rPr>
          <w:rFonts w:hint="eastAsia"/>
          <w:b/>
          <w:color w:val="000000" w:themeColor="text1"/>
        </w:rPr>
        <w:t xml:space="preserve">  </w:t>
      </w:r>
      <w:r w:rsidRPr="00417B44">
        <w:rPr>
          <w:color w:val="000000" w:themeColor="text1"/>
        </w:rPr>
        <w:t>合作方项目研究成果、固定资产归属等按照相关类型项目管理办法或依据项目</w:t>
      </w:r>
      <w:r w:rsidRPr="00417B44">
        <w:rPr>
          <w:rFonts w:hint="eastAsia"/>
          <w:color w:val="000000" w:themeColor="text1"/>
        </w:rPr>
        <w:t>上级主管</w:t>
      </w:r>
      <w:r w:rsidRPr="00417B44">
        <w:rPr>
          <w:color w:val="000000" w:themeColor="text1"/>
        </w:rPr>
        <w:t>部门的规定；协作</w:t>
      </w:r>
      <w:r w:rsidRPr="00417B44">
        <w:rPr>
          <w:rFonts w:hint="eastAsia"/>
          <w:color w:val="000000" w:themeColor="text1"/>
        </w:rPr>
        <w:t>单位</w:t>
      </w:r>
      <w:r w:rsidRPr="00417B44">
        <w:rPr>
          <w:color w:val="000000" w:themeColor="text1"/>
        </w:rPr>
        <w:t>科研外协项目相关权属必须在外协合同中明确约定。</w:t>
      </w:r>
    </w:p>
    <w:p w:rsidR="00877CFF" w:rsidRPr="00417B44" w:rsidRDefault="00877CFF" w:rsidP="006305A6">
      <w:pPr>
        <w:widowControl/>
        <w:adjustRightInd w:val="0"/>
        <w:snapToGrid w:val="0"/>
        <w:spacing w:line="560" w:lineRule="exact"/>
        <w:ind w:firstLineChars="257" w:firstLine="619"/>
        <w:rPr>
          <w:rFonts w:ascii="仿宋_GB2312" w:eastAsia="仿宋_GB2312" w:hAnsi="宋体"/>
          <w:color w:val="000000" w:themeColor="text1"/>
          <w:kern w:val="0"/>
          <w:sz w:val="32"/>
          <w:szCs w:val="32"/>
        </w:rPr>
      </w:pPr>
      <w:r w:rsidRPr="00417B44">
        <w:rPr>
          <w:b/>
          <w:color w:val="000000" w:themeColor="text1"/>
        </w:rPr>
        <w:t>第</w:t>
      </w:r>
      <w:r w:rsidRPr="00417B44">
        <w:rPr>
          <w:rFonts w:hint="eastAsia"/>
          <w:b/>
          <w:color w:val="000000" w:themeColor="text1"/>
        </w:rPr>
        <w:t>十八</w:t>
      </w:r>
      <w:r w:rsidRPr="00417B44">
        <w:rPr>
          <w:b/>
          <w:color w:val="000000" w:themeColor="text1"/>
        </w:rPr>
        <w:t>条</w:t>
      </w:r>
      <w:r w:rsidR="00D615D9">
        <w:rPr>
          <w:rFonts w:hint="eastAsia"/>
          <w:b/>
          <w:color w:val="000000" w:themeColor="text1"/>
        </w:rPr>
        <w:t xml:space="preserve">  </w:t>
      </w:r>
      <w:r w:rsidRPr="00417B44">
        <w:rPr>
          <w:rFonts w:hint="eastAsia"/>
          <w:color w:val="000000" w:themeColor="text1"/>
        </w:rPr>
        <w:t>外协项目</w:t>
      </w:r>
      <w:r w:rsidRPr="00417B44">
        <w:rPr>
          <w:color w:val="000000" w:themeColor="text1"/>
        </w:rPr>
        <w:t>合同文本可选用国家或学校的格式文本，也可与外协单位协商后自拟，但要严谨规范，合同要件齐备。双方有关人员签字，加盖双方公章或合同章后正式生效。</w:t>
      </w:r>
    </w:p>
    <w:p w:rsidR="00046628" w:rsidRDefault="00046628" w:rsidP="006305A6">
      <w:pPr>
        <w:widowControl/>
        <w:spacing w:beforeLines="50" w:before="190" w:afterLines="50" w:after="190" w:line="500" w:lineRule="exact"/>
        <w:ind w:firstLineChars="200" w:firstLine="482"/>
        <w:jc w:val="center"/>
        <w:rPr>
          <w:rFonts w:ascii="宋体" w:hAnsi="宋体"/>
          <w:b/>
          <w:color w:val="000000" w:themeColor="text1"/>
          <w:szCs w:val="21"/>
        </w:rPr>
      </w:pPr>
    </w:p>
    <w:p w:rsidR="00046628" w:rsidRDefault="00046628" w:rsidP="006305A6">
      <w:pPr>
        <w:widowControl/>
        <w:spacing w:beforeLines="50" w:before="190" w:afterLines="50" w:after="190" w:line="500" w:lineRule="exact"/>
        <w:ind w:firstLineChars="200" w:firstLine="482"/>
        <w:jc w:val="center"/>
        <w:rPr>
          <w:rFonts w:ascii="宋体" w:hAnsi="宋体"/>
          <w:b/>
          <w:color w:val="000000" w:themeColor="text1"/>
          <w:szCs w:val="21"/>
        </w:rPr>
      </w:pPr>
    </w:p>
    <w:p w:rsidR="00046628" w:rsidRDefault="00046628" w:rsidP="006305A6">
      <w:pPr>
        <w:widowControl/>
        <w:spacing w:beforeLines="50" w:before="190" w:afterLines="50" w:after="190" w:line="500" w:lineRule="exact"/>
        <w:ind w:firstLineChars="200" w:firstLine="482"/>
        <w:jc w:val="center"/>
        <w:rPr>
          <w:rFonts w:ascii="宋体" w:hAnsi="宋体"/>
          <w:b/>
          <w:color w:val="000000" w:themeColor="text1"/>
          <w:szCs w:val="21"/>
        </w:rPr>
      </w:pP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lastRenderedPageBreak/>
        <w:t>第四章  项目实施和结题验收</w:t>
      </w:r>
    </w:p>
    <w:p w:rsidR="00877CFF" w:rsidRPr="00417B44" w:rsidRDefault="00877CFF" w:rsidP="006305A6">
      <w:pPr>
        <w:widowControl/>
        <w:adjustRightInd w:val="0"/>
        <w:snapToGrid w:val="0"/>
        <w:spacing w:line="560" w:lineRule="exact"/>
        <w:ind w:firstLineChars="200" w:firstLine="482"/>
        <w:rPr>
          <w:color w:val="000000" w:themeColor="text1"/>
        </w:rPr>
      </w:pPr>
      <w:r w:rsidRPr="00417B44">
        <w:rPr>
          <w:b/>
          <w:color w:val="000000" w:themeColor="text1"/>
        </w:rPr>
        <w:t>第</w:t>
      </w:r>
      <w:r w:rsidRPr="00417B44">
        <w:rPr>
          <w:rFonts w:hint="eastAsia"/>
          <w:b/>
          <w:color w:val="000000" w:themeColor="text1"/>
        </w:rPr>
        <w:t>十九</w:t>
      </w:r>
      <w:r w:rsidRPr="00417B44">
        <w:rPr>
          <w:b/>
          <w:color w:val="000000" w:themeColor="text1"/>
        </w:rPr>
        <w:t>条</w:t>
      </w:r>
      <w:r w:rsidR="00046628">
        <w:rPr>
          <w:rFonts w:hint="eastAsia"/>
          <w:b/>
          <w:color w:val="000000" w:themeColor="text1"/>
        </w:rPr>
        <w:t xml:space="preserve">  </w:t>
      </w:r>
      <w:r w:rsidRPr="00417B44">
        <w:rPr>
          <w:rFonts w:hint="eastAsia"/>
          <w:color w:val="000000" w:themeColor="text1"/>
        </w:rPr>
        <w:t>科研外协</w:t>
      </w:r>
      <w:r w:rsidRPr="00417B44">
        <w:rPr>
          <w:color w:val="000000" w:themeColor="text1"/>
        </w:rPr>
        <w:t>合同生效后，</w:t>
      </w:r>
      <w:r w:rsidRPr="00417B44">
        <w:rPr>
          <w:rFonts w:hint="eastAsia"/>
          <w:color w:val="000000" w:themeColor="text1"/>
        </w:rPr>
        <w:t>任何一方</w:t>
      </w:r>
      <w:r w:rsidRPr="00417B44">
        <w:rPr>
          <w:color w:val="000000" w:themeColor="text1"/>
        </w:rPr>
        <w:t>不得随意变更研究内容和有关条款。</w:t>
      </w:r>
      <w:r w:rsidRPr="00417B44">
        <w:rPr>
          <w:rFonts w:hint="eastAsia"/>
          <w:color w:val="000000" w:themeColor="text1"/>
        </w:rPr>
        <w:t>外协合同部分条款</w:t>
      </w:r>
      <w:r w:rsidRPr="00417B44">
        <w:rPr>
          <w:color w:val="000000" w:themeColor="text1"/>
        </w:rPr>
        <w:t>如需变更，</w:t>
      </w:r>
      <w:r w:rsidRPr="00417B44">
        <w:rPr>
          <w:rFonts w:hint="eastAsia"/>
          <w:color w:val="000000" w:themeColor="text1"/>
        </w:rPr>
        <w:t>则须经</w:t>
      </w:r>
      <w:r w:rsidRPr="00417B44">
        <w:rPr>
          <w:color w:val="000000" w:themeColor="text1"/>
        </w:rPr>
        <w:t>双方协商一致后，根据项目来源</w:t>
      </w:r>
      <w:r w:rsidRPr="00417B44">
        <w:rPr>
          <w:rFonts w:hint="eastAsia"/>
          <w:color w:val="000000" w:themeColor="text1"/>
        </w:rPr>
        <w:t>及</w:t>
      </w:r>
      <w:r w:rsidRPr="00417B44">
        <w:rPr>
          <w:color w:val="000000" w:themeColor="text1"/>
        </w:rPr>
        <w:t>任务下达方有关管理程序办理，</w:t>
      </w:r>
      <w:r w:rsidRPr="00417B44">
        <w:rPr>
          <w:rFonts w:hint="eastAsia"/>
          <w:color w:val="000000" w:themeColor="text1"/>
        </w:rPr>
        <w:t>或</w:t>
      </w:r>
      <w:r w:rsidRPr="00417B44">
        <w:rPr>
          <w:color w:val="000000" w:themeColor="text1"/>
        </w:rPr>
        <w:t>签</w:t>
      </w:r>
      <w:r w:rsidRPr="00417B44">
        <w:rPr>
          <w:rFonts w:hint="eastAsia"/>
          <w:color w:val="000000" w:themeColor="text1"/>
        </w:rPr>
        <w:t>订</w:t>
      </w:r>
      <w:r w:rsidRPr="00417B44">
        <w:rPr>
          <w:color w:val="000000" w:themeColor="text1"/>
        </w:rPr>
        <w:t>补充协议。</w:t>
      </w:r>
    </w:p>
    <w:p w:rsidR="00877CFF" w:rsidRPr="00417B44" w:rsidRDefault="00877CFF" w:rsidP="006305A6">
      <w:pPr>
        <w:widowControl/>
        <w:adjustRightInd w:val="0"/>
        <w:snapToGrid w:val="0"/>
        <w:spacing w:line="560" w:lineRule="exact"/>
        <w:ind w:firstLineChars="200" w:firstLine="482"/>
        <w:rPr>
          <w:rFonts w:ascii="仿宋_GB2312" w:eastAsia="仿宋_GB2312" w:hAnsi="宋体"/>
          <w:color w:val="000000" w:themeColor="text1"/>
          <w:kern w:val="0"/>
          <w:sz w:val="32"/>
          <w:szCs w:val="32"/>
        </w:rPr>
      </w:pPr>
      <w:r w:rsidRPr="00417B44">
        <w:rPr>
          <w:rFonts w:hint="eastAsia"/>
          <w:b/>
          <w:color w:val="000000" w:themeColor="text1"/>
        </w:rPr>
        <w:t>第二十条</w:t>
      </w:r>
      <w:r w:rsidR="00046628">
        <w:rPr>
          <w:rFonts w:hint="eastAsia"/>
          <w:b/>
          <w:color w:val="000000" w:themeColor="text1"/>
        </w:rPr>
        <w:t xml:space="preserve">  </w:t>
      </w:r>
      <w:r w:rsidRPr="00417B44">
        <w:rPr>
          <w:rFonts w:hint="eastAsia"/>
          <w:color w:val="000000" w:themeColor="text1"/>
        </w:rPr>
        <w:t>学校对单个合同经费超过</w:t>
      </w:r>
      <w:r w:rsidRPr="00417B44">
        <w:rPr>
          <w:rFonts w:hint="eastAsia"/>
          <w:color w:val="000000" w:themeColor="text1"/>
        </w:rPr>
        <w:t>50</w:t>
      </w:r>
      <w:r w:rsidRPr="00417B44">
        <w:rPr>
          <w:rFonts w:hint="eastAsia"/>
          <w:color w:val="000000" w:themeColor="text1"/>
        </w:rPr>
        <w:t>万元以上科研外协项目进行定期或不定期检查，检查内容包括工作进度、完成状况、经费使用情况及存在问题。若外协项目未按外协合同约定完成阶段研究进度指标的，则学校暂缓外拨下一阶段经费。</w:t>
      </w:r>
    </w:p>
    <w:p w:rsidR="00877CFF" w:rsidRPr="00417B44" w:rsidRDefault="00877CFF" w:rsidP="006305A6">
      <w:pPr>
        <w:widowControl/>
        <w:adjustRightInd w:val="0"/>
        <w:snapToGrid w:val="0"/>
        <w:spacing w:line="560" w:lineRule="exact"/>
        <w:ind w:firstLineChars="200" w:firstLine="482"/>
        <w:rPr>
          <w:color w:val="000000" w:themeColor="text1"/>
        </w:rPr>
      </w:pPr>
      <w:r w:rsidRPr="00417B44">
        <w:rPr>
          <w:rFonts w:hint="eastAsia"/>
          <w:b/>
          <w:color w:val="000000" w:themeColor="text1"/>
        </w:rPr>
        <w:t>第二十一条</w:t>
      </w:r>
      <w:r w:rsidR="00046628">
        <w:rPr>
          <w:rFonts w:hint="eastAsia"/>
          <w:b/>
          <w:color w:val="000000" w:themeColor="text1"/>
        </w:rPr>
        <w:t xml:space="preserve">  </w:t>
      </w:r>
      <w:r w:rsidRPr="00417B44">
        <w:rPr>
          <w:rFonts w:hint="eastAsia"/>
          <w:color w:val="000000" w:themeColor="text1"/>
        </w:rPr>
        <w:t>对于“合作转拨”的项目按项目合同执行，项目的结题验收按照上级主管部门或委托方的要求进行。对于“协作转拨”的项目则按外协合同执行，项目的结题验收根据外协合同条款约定进行。</w:t>
      </w:r>
    </w:p>
    <w:p w:rsidR="00877CFF" w:rsidRPr="00417B44" w:rsidRDefault="00877CFF" w:rsidP="006305A6">
      <w:pPr>
        <w:widowControl/>
        <w:adjustRightInd w:val="0"/>
        <w:snapToGrid w:val="0"/>
        <w:spacing w:line="560" w:lineRule="exact"/>
        <w:ind w:firstLineChars="200" w:firstLine="482"/>
        <w:rPr>
          <w:color w:val="000000" w:themeColor="text1"/>
        </w:rPr>
      </w:pPr>
      <w:r w:rsidRPr="00417B44">
        <w:rPr>
          <w:rFonts w:hint="eastAsia"/>
          <w:b/>
          <w:color w:val="000000" w:themeColor="text1"/>
        </w:rPr>
        <w:t>第二十二条</w:t>
      </w:r>
      <w:r w:rsidR="00046628">
        <w:rPr>
          <w:rFonts w:hint="eastAsia"/>
          <w:b/>
          <w:color w:val="000000" w:themeColor="text1"/>
        </w:rPr>
        <w:t xml:space="preserve">  </w:t>
      </w:r>
      <w:r w:rsidRPr="00417B44">
        <w:rPr>
          <w:rFonts w:hint="eastAsia"/>
          <w:color w:val="000000" w:themeColor="text1"/>
        </w:rPr>
        <w:t>“协作转拨”科研外协项目完成后，应及时办理结题手续，结题方式分为结题报告和会议验收两种。</w:t>
      </w:r>
    </w:p>
    <w:p w:rsidR="00877CFF" w:rsidRPr="00417B44" w:rsidRDefault="00877CFF" w:rsidP="006305A6">
      <w:pPr>
        <w:widowControl/>
        <w:adjustRightInd w:val="0"/>
        <w:snapToGrid w:val="0"/>
        <w:spacing w:line="560" w:lineRule="exact"/>
        <w:ind w:firstLineChars="200" w:firstLine="480"/>
        <w:rPr>
          <w:color w:val="000000" w:themeColor="text1"/>
        </w:rPr>
      </w:pPr>
      <w:r w:rsidRPr="00417B44">
        <w:rPr>
          <w:rFonts w:hint="eastAsia"/>
          <w:color w:val="000000" w:themeColor="text1"/>
        </w:rPr>
        <w:t>（一）结题报告</w:t>
      </w:r>
    </w:p>
    <w:p w:rsidR="00877CFF" w:rsidRPr="00417B44" w:rsidRDefault="00877CFF" w:rsidP="006305A6">
      <w:pPr>
        <w:widowControl/>
        <w:adjustRightInd w:val="0"/>
        <w:snapToGrid w:val="0"/>
        <w:spacing w:line="560" w:lineRule="exact"/>
        <w:ind w:firstLineChars="200" w:firstLine="480"/>
        <w:rPr>
          <w:color w:val="000000" w:themeColor="text1"/>
        </w:rPr>
      </w:pPr>
      <w:r w:rsidRPr="00417B44">
        <w:rPr>
          <w:rFonts w:hint="eastAsia"/>
          <w:color w:val="000000" w:themeColor="text1"/>
        </w:rPr>
        <w:t xml:space="preserve">1. </w:t>
      </w:r>
      <w:r w:rsidRPr="00417B44">
        <w:rPr>
          <w:rFonts w:hint="eastAsia"/>
          <w:color w:val="000000" w:themeColor="text1"/>
        </w:rPr>
        <w:t>协作方是公司或企业的，协作经费累计不超过</w:t>
      </w:r>
      <w:r w:rsidRPr="00417B44">
        <w:rPr>
          <w:rFonts w:hint="eastAsia"/>
          <w:color w:val="000000" w:themeColor="text1"/>
        </w:rPr>
        <w:t>30</w:t>
      </w:r>
      <w:r w:rsidRPr="00417B44">
        <w:rPr>
          <w:rFonts w:hint="eastAsia"/>
          <w:color w:val="000000" w:themeColor="text1"/>
        </w:rPr>
        <w:t>万元。</w:t>
      </w:r>
    </w:p>
    <w:p w:rsidR="00877CFF" w:rsidRPr="00417B44" w:rsidRDefault="00877CFF" w:rsidP="006305A6">
      <w:pPr>
        <w:widowControl/>
        <w:adjustRightInd w:val="0"/>
        <w:snapToGrid w:val="0"/>
        <w:spacing w:line="560" w:lineRule="exact"/>
        <w:ind w:firstLineChars="200" w:firstLine="480"/>
        <w:rPr>
          <w:color w:val="000000" w:themeColor="text1"/>
        </w:rPr>
      </w:pPr>
      <w:r w:rsidRPr="00417B44">
        <w:rPr>
          <w:rFonts w:hint="eastAsia"/>
          <w:color w:val="000000" w:themeColor="text1"/>
        </w:rPr>
        <w:t xml:space="preserve">2. </w:t>
      </w:r>
      <w:r w:rsidRPr="00417B44">
        <w:rPr>
          <w:rFonts w:hint="eastAsia"/>
          <w:color w:val="000000" w:themeColor="text1"/>
        </w:rPr>
        <w:t>协作方是国内外高校或科研院所等事业单位的，且单个外协项目合同不超过</w:t>
      </w:r>
      <w:r w:rsidRPr="00417B44">
        <w:rPr>
          <w:rFonts w:hint="eastAsia"/>
          <w:color w:val="000000" w:themeColor="text1"/>
        </w:rPr>
        <w:t>50</w:t>
      </w:r>
      <w:r w:rsidRPr="00417B44">
        <w:rPr>
          <w:rFonts w:hint="eastAsia"/>
          <w:color w:val="000000" w:themeColor="text1"/>
        </w:rPr>
        <w:t>万元；</w:t>
      </w:r>
    </w:p>
    <w:p w:rsidR="00877CFF" w:rsidRPr="00417B44" w:rsidRDefault="00877CFF" w:rsidP="006305A6">
      <w:pPr>
        <w:widowControl/>
        <w:adjustRightInd w:val="0"/>
        <w:snapToGrid w:val="0"/>
        <w:spacing w:line="560" w:lineRule="exact"/>
        <w:ind w:firstLineChars="200" w:firstLine="480"/>
        <w:rPr>
          <w:color w:val="000000" w:themeColor="text1"/>
        </w:rPr>
      </w:pPr>
      <w:r w:rsidRPr="00417B44">
        <w:rPr>
          <w:rFonts w:hint="eastAsia"/>
          <w:color w:val="000000" w:themeColor="text1"/>
        </w:rPr>
        <w:t>项目完成后，由我校负责人向学校科研主管部门提交《科研“协作转拨”项目结题</w:t>
      </w:r>
      <w:r w:rsidRPr="00417B44">
        <w:rPr>
          <w:rFonts w:hint="eastAsia"/>
          <w:color w:val="000000" w:themeColor="text1"/>
        </w:rPr>
        <w:t>/</w:t>
      </w:r>
      <w:r w:rsidRPr="00417B44">
        <w:rPr>
          <w:rFonts w:hint="eastAsia"/>
          <w:color w:val="000000" w:themeColor="text1"/>
        </w:rPr>
        <w:t>验收登记表》。</w:t>
      </w:r>
    </w:p>
    <w:p w:rsidR="00877CFF" w:rsidRPr="00417B44" w:rsidRDefault="00877CFF" w:rsidP="006305A6">
      <w:pPr>
        <w:widowControl/>
        <w:adjustRightInd w:val="0"/>
        <w:snapToGrid w:val="0"/>
        <w:spacing w:line="560" w:lineRule="exact"/>
        <w:ind w:firstLineChars="200" w:firstLine="480"/>
        <w:rPr>
          <w:color w:val="000000" w:themeColor="text1"/>
        </w:rPr>
      </w:pPr>
      <w:r w:rsidRPr="00417B44">
        <w:rPr>
          <w:rFonts w:hint="eastAsia"/>
          <w:color w:val="000000" w:themeColor="text1"/>
        </w:rPr>
        <w:t>（二）会议验收</w:t>
      </w:r>
    </w:p>
    <w:p w:rsidR="00877CFF" w:rsidRPr="00417B44" w:rsidRDefault="00877CFF" w:rsidP="006305A6">
      <w:pPr>
        <w:widowControl/>
        <w:adjustRightInd w:val="0"/>
        <w:snapToGrid w:val="0"/>
        <w:spacing w:line="560" w:lineRule="exact"/>
        <w:ind w:firstLineChars="200" w:firstLine="480"/>
        <w:rPr>
          <w:color w:val="000000" w:themeColor="text1"/>
        </w:rPr>
      </w:pPr>
      <w:r w:rsidRPr="00417B44">
        <w:rPr>
          <w:rFonts w:hint="eastAsia"/>
          <w:color w:val="000000" w:themeColor="text1"/>
        </w:rPr>
        <w:t xml:space="preserve">1. </w:t>
      </w:r>
      <w:r w:rsidRPr="00417B44">
        <w:rPr>
          <w:rFonts w:hint="eastAsia"/>
          <w:color w:val="000000" w:themeColor="text1"/>
        </w:rPr>
        <w:t>协作方是公司或企业的，与该协作方签订合同累计金额超过</w:t>
      </w:r>
      <w:r w:rsidRPr="00417B44">
        <w:rPr>
          <w:rFonts w:hint="eastAsia"/>
          <w:color w:val="000000" w:themeColor="text1"/>
        </w:rPr>
        <w:t>30</w:t>
      </w:r>
      <w:r w:rsidRPr="00417B44">
        <w:rPr>
          <w:rFonts w:hint="eastAsia"/>
          <w:color w:val="000000" w:themeColor="text1"/>
        </w:rPr>
        <w:t>万元。</w:t>
      </w:r>
    </w:p>
    <w:p w:rsidR="00877CFF" w:rsidRPr="00417B44" w:rsidRDefault="00877CFF" w:rsidP="006305A6">
      <w:pPr>
        <w:widowControl/>
        <w:adjustRightInd w:val="0"/>
        <w:snapToGrid w:val="0"/>
        <w:spacing w:line="560" w:lineRule="exact"/>
        <w:ind w:firstLineChars="200" w:firstLine="480"/>
        <w:rPr>
          <w:color w:val="000000" w:themeColor="text1"/>
        </w:rPr>
      </w:pPr>
      <w:r w:rsidRPr="00417B44">
        <w:rPr>
          <w:rFonts w:hint="eastAsia"/>
          <w:color w:val="000000" w:themeColor="text1"/>
        </w:rPr>
        <w:t xml:space="preserve">2. </w:t>
      </w:r>
      <w:r w:rsidRPr="00417B44">
        <w:rPr>
          <w:rFonts w:hint="eastAsia"/>
          <w:color w:val="000000" w:themeColor="text1"/>
        </w:rPr>
        <w:t>协作方为高校或科研院所、国有大中型企业的，单个外协项目合同额超过</w:t>
      </w:r>
      <w:r w:rsidRPr="00417B44">
        <w:rPr>
          <w:rFonts w:hint="eastAsia"/>
          <w:color w:val="000000" w:themeColor="text1"/>
        </w:rPr>
        <w:t>50</w:t>
      </w:r>
      <w:r w:rsidRPr="00417B44">
        <w:rPr>
          <w:rFonts w:hint="eastAsia"/>
          <w:color w:val="000000" w:themeColor="text1"/>
        </w:rPr>
        <w:t>万元。</w:t>
      </w:r>
    </w:p>
    <w:p w:rsidR="00877CFF" w:rsidRPr="00417B44" w:rsidRDefault="00877CFF" w:rsidP="006305A6">
      <w:pPr>
        <w:widowControl/>
        <w:adjustRightInd w:val="0"/>
        <w:snapToGrid w:val="0"/>
        <w:spacing w:line="560" w:lineRule="exact"/>
        <w:ind w:firstLineChars="200" w:firstLine="480"/>
        <w:rPr>
          <w:rFonts w:ascii="仿宋_GB2312" w:eastAsia="仿宋_GB2312" w:hAnsi="宋体"/>
          <w:color w:val="000000" w:themeColor="text1"/>
          <w:kern w:val="0"/>
          <w:sz w:val="32"/>
          <w:szCs w:val="32"/>
        </w:rPr>
      </w:pPr>
      <w:r w:rsidRPr="00417B44">
        <w:rPr>
          <w:rFonts w:hint="eastAsia"/>
          <w:color w:val="000000" w:themeColor="text1"/>
        </w:rPr>
        <w:t>我校项目负责人向学校科研主管部门提出项目验收申请后，由学校科研主管部门组织专家进行验收，院系有关人员参加，协作单位汇报并提供相应验收材料及财务支出情况，承担专家评审费及相关费用。验收专家组应出具正式验收意见并签字。验收完成后，</w:t>
      </w:r>
      <w:r w:rsidRPr="00417B44">
        <w:rPr>
          <w:rFonts w:hint="eastAsia"/>
          <w:color w:val="000000" w:themeColor="text1"/>
        </w:rPr>
        <w:lastRenderedPageBreak/>
        <w:t>科研外协项目负责人应及时报送《科研外协项目结题</w:t>
      </w:r>
      <w:r w:rsidRPr="00417B44">
        <w:rPr>
          <w:rFonts w:hint="eastAsia"/>
          <w:color w:val="000000" w:themeColor="text1"/>
        </w:rPr>
        <w:t>/</w:t>
      </w:r>
      <w:r w:rsidRPr="00417B44">
        <w:rPr>
          <w:rFonts w:hint="eastAsia"/>
          <w:color w:val="000000" w:themeColor="text1"/>
        </w:rPr>
        <w:t>验收登记表》及验收意见到学校科研主管部门备案。</w:t>
      </w:r>
    </w:p>
    <w:p w:rsidR="00877CFF" w:rsidRPr="00417B44" w:rsidRDefault="00877CFF" w:rsidP="006305A6">
      <w:pPr>
        <w:widowControl/>
        <w:adjustRightInd w:val="0"/>
        <w:snapToGrid w:val="0"/>
        <w:spacing w:line="560" w:lineRule="exact"/>
        <w:ind w:firstLineChars="200" w:firstLine="482"/>
        <w:rPr>
          <w:rFonts w:ascii="仿宋_GB2312" w:eastAsia="仿宋_GB2312" w:hAnsi="宋体"/>
          <w:color w:val="000000" w:themeColor="text1"/>
          <w:kern w:val="0"/>
          <w:sz w:val="32"/>
          <w:szCs w:val="32"/>
        </w:rPr>
      </w:pPr>
      <w:r w:rsidRPr="00417B44">
        <w:rPr>
          <w:rFonts w:hint="eastAsia"/>
          <w:b/>
          <w:color w:val="000000" w:themeColor="text1"/>
        </w:rPr>
        <w:t>第二十三条</w:t>
      </w:r>
      <w:r w:rsidR="00046628">
        <w:rPr>
          <w:rFonts w:hint="eastAsia"/>
          <w:b/>
          <w:color w:val="000000" w:themeColor="text1"/>
        </w:rPr>
        <w:t xml:space="preserve">  </w:t>
      </w:r>
      <w:r w:rsidRPr="00417B44">
        <w:rPr>
          <w:rFonts w:hint="eastAsia"/>
          <w:color w:val="000000" w:themeColor="text1"/>
        </w:rPr>
        <w:t>结题和验收前，我校外协项目负责人必须督促外协单位按照合同约定完成归属我校的软件著作权、专利、技术秘密等知识产权和样机、装置等国有资产验收建账工作。未完成资产验收建账项目的不能结题或验收。</w:t>
      </w:r>
    </w:p>
    <w:p w:rsidR="00877CFF" w:rsidRPr="00417B44" w:rsidRDefault="00877CFF" w:rsidP="006305A6">
      <w:pPr>
        <w:widowControl/>
        <w:adjustRightInd w:val="0"/>
        <w:snapToGrid w:val="0"/>
        <w:spacing w:line="560" w:lineRule="exact"/>
        <w:ind w:firstLineChars="200" w:firstLine="482"/>
        <w:rPr>
          <w:color w:val="000000" w:themeColor="text1"/>
        </w:rPr>
      </w:pPr>
      <w:r w:rsidRPr="00417B44">
        <w:rPr>
          <w:rFonts w:hint="eastAsia"/>
          <w:b/>
          <w:color w:val="000000" w:themeColor="text1"/>
        </w:rPr>
        <w:t>第二十四条</w:t>
      </w:r>
      <w:r w:rsidR="00046628">
        <w:rPr>
          <w:rFonts w:hint="eastAsia"/>
          <w:b/>
          <w:color w:val="000000" w:themeColor="text1"/>
        </w:rPr>
        <w:t xml:space="preserve">  </w:t>
      </w:r>
      <w:r w:rsidRPr="00417B44">
        <w:rPr>
          <w:rFonts w:hint="eastAsia"/>
          <w:color w:val="000000" w:themeColor="text1"/>
        </w:rPr>
        <w:t>科研外协项目结题和验收后，外协单位应向我校提交合同约定的全套技术资料，如技术研究报告、测试分析报告、样机、专利、软件等。我校外协项目负责人保存备案，以备随时提供给上级部门检查。</w:t>
      </w:r>
    </w:p>
    <w:p w:rsidR="00877CFF" w:rsidRPr="00417B44" w:rsidRDefault="00877CFF" w:rsidP="006305A6">
      <w:pPr>
        <w:widowControl/>
        <w:adjustRightInd w:val="0"/>
        <w:snapToGrid w:val="0"/>
        <w:spacing w:line="560" w:lineRule="exact"/>
        <w:ind w:firstLineChars="200" w:firstLine="482"/>
        <w:rPr>
          <w:color w:val="000000" w:themeColor="text1"/>
        </w:rPr>
      </w:pPr>
      <w:r w:rsidRPr="00417B44">
        <w:rPr>
          <w:rFonts w:hint="eastAsia"/>
          <w:b/>
          <w:color w:val="000000" w:themeColor="text1"/>
        </w:rPr>
        <w:t>第二十五条</w:t>
      </w:r>
      <w:r w:rsidR="00046628">
        <w:rPr>
          <w:rFonts w:hint="eastAsia"/>
          <w:b/>
          <w:color w:val="000000" w:themeColor="text1"/>
        </w:rPr>
        <w:t xml:space="preserve">  </w:t>
      </w:r>
      <w:r w:rsidRPr="00417B44">
        <w:rPr>
          <w:rFonts w:hint="eastAsia"/>
          <w:color w:val="000000" w:themeColor="text1"/>
        </w:rPr>
        <w:t>科研外协项目因故无法按时完成时，我校科研外协项目负责人应及时经学院向学校科研主管部门报告，学校视情况予以处理。因非主观原因未能按时完成，在项目延期不影响源项目整体进展的情况下，外协单位可申请一定的宽限期。若不能延期且导致较严重后果，按照合同约定追究相关人员和协作单位责任。</w:t>
      </w:r>
    </w:p>
    <w:p w:rsidR="00877CFF" w:rsidRPr="00417B44" w:rsidRDefault="00877CFF" w:rsidP="006305A6">
      <w:pPr>
        <w:widowControl/>
        <w:adjustRightInd w:val="0"/>
        <w:snapToGrid w:val="0"/>
        <w:spacing w:line="560" w:lineRule="exact"/>
        <w:ind w:firstLineChars="200" w:firstLine="482"/>
        <w:rPr>
          <w:color w:val="000000" w:themeColor="text1"/>
        </w:rPr>
      </w:pPr>
      <w:r w:rsidRPr="00417B44">
        <w:rPr>
          <w:rFonts w:hint="eastAsia"/>
          <w:b/>
          <w:color w:val="000000" w:themeColor="text1"/>
        </w:rPr>
        <w:t>第二十六条</w:t>
      </w:r>
      <w:r w:rsidR="00046628">
        <w:rPr>
          <w:rFonts w:hint="eastAsia"/>
          <w:b/>
          <w:color w:val="000000" w:themeColor="text1"/>
        </w:rPr>
        <w:t xml:space="preserve">  </w:t>
      </w:r>
      <w:r w:rsidRPr="00417B44">
        <w:rPr>
          <w:rFonts w:hint="eastAsia"/>
          <w:color w:val="000000" w:themeColor="text1"/>
        </w:rPr>
        <w:t>科研外协项目因故需要终止或解除时，经双方协商一致，可签署终止或解除协议并根据具体情况完成后续管理程序，如外协单位应向我校移交已完成工作成果和资料，退回部分或全部科研经费等。</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第五章  经费管理</w:t>
      </w:r>
    </w:p>
    <w:p w:rsidR="00877CFF" w:rsidRPr="00417B44" w:rsidRDefault="00877CFF" w:rsidP="006305A6">
      <w:pPr>
        <w:widowControl/>
        <w:adjustRightInd w:val="0"/>
        <w:snapToGrid w:val="0"/>
        <w:spacing w:line="560" w:lineRule="exact"/>
        <w:ind w:firstLineChars="200" w:firstLine="482"/>
        <w:rPr>
          <w:color w:val="000000" w:themeColor="text1"/>
        </w:rPr>
      </w:pPr>
      <w:r w:rsidRPr="00417B44">
        <w:rPr>
          <w:b/>
          <w:color w:val="000000" w:themeColor="text1"/>
        </w:rPr>
        <w:t>第</w:t>
      </w:r>
      <w:r w:rsidRPr="00417B44">
        <w:rPr>
          <w:rFonts w:hint="eastAsia"/>
          <w:b/>
          <w:color w:val="000000" w:themeColor="text1"/>
        </w:rPr>
        <w:t>二十七</w:t>
      </w:r>
      <w:r w:rsidRPr="00417B44">
        <w:rPr>
          <w:b/>
          <w:color w:val="000000" w:themeColor="text1"/>
        </w:rPr>
        <w:t>条</w:t>
      </w:r>
      <w:r w:rsidR="00046628">
        <w:rPr>
          <w:rFonts w:hint="eastAsia"/>
          <w:b/>
          <w:color w:val="000000" w:themeColor="text1"/>
        </w:rPr>
        <w:t xml:space="preserve">  </w:t>
      </w:r>
      <w:r w:rsidRPr="00417B44">
        <w:rPr>
          <w:rFonts w:hint="eastAsia"/>
          <w:color w:val="000000" w:themeColor="text1"/>
        </w:rPr>
        <w:t>“合作转拨”的科研项目有预算的，</w:t>
      </w:r>
      <w:r w:rsidRPr="00417B44">
        <w:rPr>
          <w:color w:val="000000" w:themeColor="text1"/>
        </w:rPr>
        <w:t>签订合同时必须根据项目总预算向外协单位下达详细的</w:t>
      </w:r>
      <w:r w:rsidRPr="00417B44">
        <w:rPr>
          <w:rFonts w:hint="eastAsia"/>
          <w:color w:val="000000" w:themeColor="text1"/>
        </w:rPr>
        <w:t>转拨</w:t>
      </w:r>
      <w:r w:rsidRPr="00417B44">
        <w:rPr>
          <w:color w:val="000000" w:themeColor="text1"/>
        </w:rPr>
        <w:t>经费预算，外协单位必须严格按照</w:t>
      </w:r>
      <w:r w:rsidRPr="00417B44">
        <w:rPr>
          <w:rFonts w:hint="eastAsia"/>
          <w:color w:val="000000" w:themeColor="text1"/>
        </w:rPr>
        <w:t>转拨经费</w:t>
      </w:r>
      <w:r w:rsidRPr="00417B44">
        <w:rPr>
          <w:color w:val="000000" w:themeColor="text1"/>
        </w:rPr>
        <w:t>预算使用经费。</w:t>
      </w:r>
      <w:r w:rsidRPr="00417B44">
        <w:rPr>
          <w:rFonts w:hint="eastAsia"/>
          <w:color w:val="000000" w:themeColor="text1"/>
        </w:rPr>
        <w:t>“协作转拨”的科研项目</w:t>
      </w:r>
      <w:r w:rsidRPr="00417B44">
        <w:rPr>
          <w:color w:val="000000" w:themeColor="text1"/>
        </w:rPr>
        <w:t>的外协单位必须</w:t>
      </w:r>
      <w:r w:rsidRPr="00417B44">
        <w:rPr>
          <w:rFonts w:hint="eastAsia"/>
          <w:color w:val="000000" w:themeColor="text1"/>
        </w:rPr>
        <w:t>在国家法律规定的范围内</w:t>
      </w:r>
      <w:r w:rsidRPr="00417B44">
        <w:rPr>
          <w:color w:val="000000" w:themeColor="text1"/>
        </w:rPr>
        <w:t>合理使用</w:t>
      </w:r>
      <w:r w:rsidRPr="00417B44">
        <w:rPr>
          <w:rFonts w:hint="eastAsia"/>
          <w:color w:val="000000" w:themeColor="text1"/>
        </w:rPr>
        <w:t>协作</w:t>
      </w:r>
      <w:r w:rsidRPr="00417B44">
        <w:rPr>
          <w:color w:val="000000" w:themeColor="text1"/>
        </w:rPr>
        <w:t>经费。</w:t>
      </w:r>
    </w:p>
    <w:p w:rsidR="00877CFF" w:rsidRPr="00417B44" w:rsidRDefault="00877CFF" w:rsidP="006305A6">
      <w:pPr>
        <w:widowControl/>
        <w:adjustRightInd w:val="0"/>
        <w:snapToGrid w:val="0"/>
        <w:spacing w:line="560" w:lineRule="exact"/>
        <w:ind w:firstLineChars="200" w:firstLine="480"/>
        <w:rPr>
          <w:rFonts w:ascii="仿宋_GB2312" w:eastAsia="仿宋_GB2312" w:hAnsi="宋体"/>
          <w:color w:val="000000" w:themeColor="text1"/>
          <w:kern w:val="0"/>
          <w:sz w:val="32"/>
          <w:szCs w:val="32"/>
        </w:rPr>
      </w:pPr>
      <w:r w:rsidRPr="00417B44">
        <w:rPr>
          <w:color w:val="000000" w:themeColor="text1"/>
        </w:rPr>
        <w:t>“</w:t>
      </w:r>
      <w:r w:rsidRPr="00417B44">
        <w:rPr>
          <w:color w:val="000000" w:themeColor="text1"/>
        </w:rPr>
        <w:t>协作</w:t>
      </w:r>
      <w:r w:rsidRPr="00417B44">
        <w:rPr>
          <w:rFonts w:hint="eastAsia"/>
          <w:color w:val="000000" w:themeColor="text1"/>
        </w:rPr>
        <w:t>转拨</w:t>
      </w:r>
      <w:r w:rsidRPr="00417B44">
        <w:rPr>
          <w:color w:val="000000" w:themeColor="text1"/>
        </w:rPr>
        <w:t>”</w:t>
      </w:r>
      <w:r w:rsidRPr="00417B44">
        <w:rPr>
          <w:rFonts w:hint="eastAsia"/>
          <w:color w:val="000000" w:themeColor="text1"/>
        </w:rPr>
        <w:t>项目的外协经费审批额度实行累加制度，任何单位和个人不得通过拆分签订合同等形式逃避审批。累加额度包括：某项目支出外协项目经费总和；某项目与某协作单位签订外协项目经费总和；同一负责人一年内与同一协作单位签订外协项目经费总和。</w:t>
      </w:r>
      <w:r w:rsidRPr="00417B44">
        <w:rPr>
          <w:color w:val="000000" w:themeColor="text1"/>
        </w:rPr>
        <w:t>原则上横向项目</w:t>
      </w:r>
      <w:r w:rsidRPr="00417B44">
        <w:rPr>
          <w:rFonts w:hint="eastAsia"/>
          <w:color w:val="000000" w:themeColor="text1"/>
        </w:rPr>
        <w:t>中</w:t>
      </w:r>
      <w:r w:rsidRPr="00417B44">
        <w:rPr>
          <w:color w:val="000000" w:themeColor="text1"/>
        </w:rPr>
        <w:t>“</w:t>
      </w:r>
      <w:r w:rsidRPr="00417B44">
        <w:rPr>
          <w:rFonts w:hint="eastAsia"/>
          <w:color w:val="000000" w:themeColor="text1"/>
        </w:rPr>
        <w:t>协作</w:t>
      </w:r>
      <w:r w:rsidRPr="00417B44">
        <w:rPr>
          <w:color w:val="000000" w:themeColor="text1"/>
        </w:rPr>
        <w:t>转拨</w:t>
      </w:r>
      <w:r w:rsidRPr="00417B44">
        <w:rPr>
          <w:color w:val="000000" w:themeColor="text1"/>
        </w:rPr>
        <w:t>”</w:t>
      </w:r>
      <w:r w:rsidRPr="00417B44">
        <w:rPr>
          <w:rFonts w:hint="eastAsia"/>
          <w:color w:val="000000" w:themeColor="text1"/>
        </w:rPr>
        <w:t>的科研</w:t>
      </w:r>
      <w:r w:rsidRPr="00417B44">
        <w:rPr>
          <w:color w:val="000000" w:themeColor="text1"/>
        </w:rPr>
        <w:t>经费不得</w:t>
      </w:r>
      <w:r w:rsidRPr="00417B44">
        <w:rPr>
          <w:rFonts w:hint="eastAsia"/>
          <w:color w:val="000000" w:themeColor="text1"/>
        </w:rPr>
        <w:t>超过</w:t>
      </w:r>
      <w:r w:rsidRPr="00417B44">
        <w:rPr>
          <w:color w:val="000000" w:themeColor="text1"/>
        </w:rPr>
        <w:t>项目总经费的</w:t>
      </w:r>
      <w:r w:rsidRPr="00417B44">
        <w:rPr>
          <w:rFonts w:hint="eastAsia"/>
          <w:color w:val="000000" w:themeColor="text1"/>
        </w:rPr>
        <w:t>50</w:t>
      </w:r>
      <w:r w:rsidRPr="00417B44">
        <w:rPr>
          <w:color w:val="000000" w:themeColor="text1"/>
        </w:rPr>
        <w:t>%</w:t>
      </w:r>
      <w:r w:rsidRPr="00417B44">
        <w:rPr>
          <w:color w:val="000000" w:themeColor="text1"/>
        </w:rPr>
        <w:t>。</w:t>
      </w:r>
    </w:p>
    <w:p w:rsidR="00877CFF" w:rsidRPr="00417B44" w:rsidRDefault="00877CFF" w:rsidP="006305A6">
      <w:pPr>
        <w:widowControl/>
        <w:adjustRightInd w:val="0"/>
        <w:snapToGrid w:val="0"/>
        <w:spacing w:line="560" w:lineRule="exact"/>
        <w:ind w:firstLineChars="200" w:firstLine="482"/>
        <w:jc w:val="left"/>
        <w:rPr>
          <w:color w:val="000000" w:themeColor="text1"/>
        </w:rPr>
      </w:pPr>
      <w:r w:rsidRPr="00417B44">
        <w:rPr>
          <w:b/>
          <w:color w:val="000000" w:themeColor="text1"/>
        </w:rPr>
        <w:lastRenderedPageBreak/>
        <w:t>第二十</w:t>
      </w:r>
      <w:r w:rsidRPr="00417B44">
        <w:rPr>
          <w:rFonts w:hint="eastAsia"/>
          <w:b/>
          <w:color w:val="000000" w:themeColor="text1"/>
        </w:rPr>
        <w:t>八</w:t>
      </w:r>
      <w:r w:rsidRPr="00417B44">
        <w:rPr>
          <w:b/>
          <w:color w:val="000000" w:themeColor="text1"/>
        </w:rPr>
        <w:t>条</w:t>
      </w:r>
      <w:r w:rsidR="00046628">
        <w:rPr>
          <w:rFonts w:hint="eastAsia"/>
          <w:b/>
          <w:color w:val="000000" w:themeColor="text1"/>
        </w:rPr>
        <w:t xml:space="preserve">  </w:t>
      </w:r>
      <w:r w:rsidRPr="00417B44">
        <w:rPr>
          <w:color w:val="000000" w:themeColor="text1"/>
        </w:rPr>
        <w:t>科研外协经费拨付原则上必须依据研究工作开展情况</w:t>
      </w:r>
      <w:r w:rsidRPr="00417B44">
        <w:rPr>
          <w:rFonts w:hint="eastAsia"/>
          <w:color w:val="000000" w:themeColor="text1"/>
        </w:rPr>
        <w:t>进行</w:t>
      </w:r>
      <w:r w:rsidRPr="00417B44">
        <w:rPr>
          <w:color w:val="000000" w:themeColor="text1"/>
        </w:rPr>
        <w:t>，以分期拨付为主</w:t>
      </w:r>
      <w:r w:rsidRPr="00417B44">
        <w:rPr>
          <w:rFonts w:hint="eastAsia"/>
          <w:color w:val="000000" w:themeColor="text1"/>
        </w:rPr>
        <w:t>，并按《华中科技大学经费支出审批权限规定》（校财〔</w:t>
      </w:r>
      <w:r w:rsidRPr="00417B44">
        <w:rPr>
          <w:rFonts w:hint="eastAsia"/>
          <w:color w:val="000000" w:themeColor="text1"/>
        </w:rPr>
        <w:t>2015</w:t>
      </w:r>
      <w:r w:rsidRPr="00417B44">
        <w:rPr>
          <w:rFonts w:hint="eastAsia"/>
          <w:color w:val="000000" w:themeColor="text1"/>
        </w:rPr>
        <w:t>〕</w:t>
      </w:r>
      <w:r w:rsidRPr="00417B44">
        <w:rPr>
          <w:rFonts w:hint="eastAsia"/>
          <w:color w:val="000000" w:themeColor="text1"/>
        </w:rPr>
        <w:t>17</w:t>
      </w:r>
      <w:r w:rsidRPr="00417B44">
        <w:rPr>
          <w:rFonts w:hint="eastAsia"/>
          <w:color w:val="000000" w:themeColor="text1"/>
        </w:rPr>
        <w:t>号）等文件规定进行审批。</w:t>
      </w:r>
    </w:p>
    <w:p w:rsidR="00877CFF" w:rsidRPr="00417B44" w:rsidRDefault="00877CFF" w:rsidP="006305A6">
      <w:pPr>
        <w:widowControl/>
        <w:adjustRightInd w:val="0"/>
        <w:snapToGrid w:val="0"/>
        <w:spacing w:line="560" w:lineRule="exact"/>
        <w:ind w:firstLineChars="200" w:firstLine="480"/>
        <w:jc w:val="left"/>
        <w:rPr>
          <w:color w:val="000000" w:themeColor="text1"/>
        </w:rPr>
      </w:pPr>
      <w:r w:rsidRPr="00417B44">
        <w:rPr>
          <w:color w:val="000000" w:themeColor="text1"/>
        </w:rPr>
        <w:t>（一）</w:t>
      </w:r>
      <w:r w:rsidRPr="00417B44">
        <w:rPr>
          <w:rFonts w:hint="eastAsia"/>
          <w:color w:val="000000" w:themeColor="text1"/>
        </w:rPr>
        <w:t>“合作转拨”的科研项目</w:t>
      </w:r>
      <w:r w:rsidRPr="00417B44">
        <w:rPr>
          <w:color w:val="000000" w:themeColor="text1"/>
        </w:rPr>
        <w:t>经费拨付应按照项目下达部门或委托方拨款计划和进度进行。收到上级拨款后立即拨付相应经费，不得延误，确保项目按期完成。</w:t>
      </w:r>
      <w:r w:rsidRPr="00417B44">
        <w:rPr>
          <w:rFonts w:hint="eastAsia"/>
          <w:color w:val="000000" w:themeColor="text1"/>
        </w:rPr>
        <w:t>合作转拨的科研项目经费凭科研合同、资质材料等在财务处预算科办理转拨手续。</w:t>
      </w:r>
    </w:p>
    <w:p w:rsidR="00877CFF" w:rsidRPr="00417B44" w:rsidRDefault="00877CFF" w:rsidP="006305A6">
      <w:pPr>
        <w:widowControl/>
        <w:adjustRightInd w:val="0"/>
        <w:snapToGrid w:val="0"/>
        <w:spacing w:line="560" w:lineRule="exact"/>
        <w:ind w:firstLineChars="200" w:firstLine="480"/>
        <w:jc w:val="left"/>
        <w:rPr>
          <w:color w:val="000000" w:themeColor="text1"/>
        </w:rPr>
      </w:pPr>
      <w:r w:rsidRPr="00417B44">
        <w:rPr>
          <w:color w:val="000000" w:themeColor="text1"/>
        </w:rPr>
        <w:t>（二）</w:t>
      </w:r>
      <w:r w:rsidRPr="00417B44">
        <w:rPr>
          <w:rFonts w:hint="eastAsia"/>
          <w:color w:val="000000" w:themeColor="text1"/>
        </w:rPr>
        <w:t>“协作转拨”的科研项目</w:t>
      </w:r>
      <w:r w:rsidRPr="00417B44">
        <w:rPr>
          <w:color w:val="000000" w:themeColor="text1"/>
        </w:rPr>
        <w:t>尤其是大额项目</w:t>
      </w:r>
      <w:r w:rsidRPr="00417B44">
        <w:rPr>
          <w:rFonts w:hint="eastAsia"/>
          <w:color w:val="000000" w:themeColor="text1"/>
        </w:rPr>
        <w:t>经费拨付</w:t>
      </w:r>
      <w:r w:rsidRPr="00417B44">
        <w:rPr>
          <w:color w:val="000000" w:themeColor="text1"/>
        </w:rPr>
        <w:t>必须严格按照研究进度分期拨款，一般分项目启动、年度检查、中期检查、验收通过后等阶段拨付。验收通过前不得一次拨付全款，确需一次全额拨付的，必须在项目完成后进行。</w:t>
      </w:r>
      <w:r w:rsidRPr="00417B44">
        <w:rPr>
          <w:rFonts w:hint="eastAsia"/>
          <w:color w:val="000000" w:themeColor="text1"/>
        </w:rPr>
        <w:t>协作转拨的科研项目经费凭相关资料在院系所属财务核算片区办理报销手续。</w:t>
      </w:r>
    </w:p>
    <w:p w:rsidR="00877CFF" w:rsidRPr="00417B44" w:rsidRDefault="00877CFF" w:rsidP="006305A6">
      <w:pPr>
        <w:widowControl/>
        <w:adjustRightInd w:val="0"/>
        <w:snapToGrid w:val="0"/>
        <w:spacing w:line="560" w:lineRule="exact"/>
        <w:ind w:firstLineChars="200" w:firstLine="482"/>
        <w:jc w:val="left"/>
        <w:rPr>
          <w:rFonts w:ascii="仿宋_GB2312" w:eastAsia="仿宋_GB2312" w:hAnsi="宋体"/>
          <w:color w:val="000000" w:themeColor="text1"/>
          <w:kern w:val="0"/>
          <w:sz w:val="32"/>
          <w:szCs w:val="32"/>
        </w:rPr>
      </w:pPr>
      <w:r w:rsidRPr="00417B44">
        <w:rPr>
          <w:b/>
          <w:color w:val="000000" w:themeColor="text1"/>
        </w:rPr>
        <w:t>第二十</w:t>
      </w:r>
      <w:r w:rsidRPr="00417B44">
        <w:rPr>
          <w:rFonts w:hint="eastAsia"/>
          <w:b/>
          <w:color w:val="000000" w:themeColor="text1"/>
        </w:rPr>
        <w:t>九</w:t>
      </w:r>
      <w:r w:rsidRPr="00417B44">
        <w:rPr>
          <w:b/>
          <w:color w:val="000000" w:themeColor="text1"/>
        </w:rPr>
        <w:t>条</w:t>
      </w:r>
      <w:r w:rsidR="00046628">
        <w:rPr>
          <w:rFonts w:hint="eastAsia"/>
          <w:b/>
          <w:color w:val="000000" w:themeColor="text1"/>
        </w:rPr>
        <w:t xml:space="preserve">  </w:t>
      </w:r>
      <w:r w:rsidRPr="00417B44">
        <w:rPr>
          <w:color w:val="000000" w:themeColor="text1"/>
        </w:rPr>
        <w:t>外协单位应向我校提供真实、合法、有效的决算材料和财务凭证</w:t>
      </w:r>
      <w:r w:rsidRPr="00417B44">
        <w:rPr>
          <w:rFonts w:hint="eastAsia"/>
          <w:color w:val="000000" w:themeColor="text1"/>
        </w:rPr>
        <w:t>档案</w:t>
      </w:r>
      <w:r w:rsidRPr="00417B44">
        <w:rPr>
          <w:color w:val="000000" w:themeColor="text1"/>
        </w:rPr>
        <w:t>，应根据要求接受上级部门、我校或第三方会计师事务所进行驻场审计或延伸审计。</w:t>
      </w:r>
    </w:p>
    <w:p w:rsidR="00877CFF" w:rsidRPr="00417B44" w:rsidRDefault="00877CFF" w:rsidP="006305A6">
      <w:pPr>
        <w:widowControl/>
        <w:adjustRightInd w:val="0"/>
        <w:snapToGrid w:val="0"/>
        <w:spacing w:line="560" w:lineRule="exact"/>
        <w:ind w:firstLineChars="200" w:firstLine="482"/>
        <w:jc w:val="left"/>
        <w:rPr>
          <w:color w:val="000000" w:themeColor="text1"/>
        </w:rPr>
      </w:pPr>
      <w:r w:rsidRPr="00417B44">
        <w:rPr>
          <w:b/>
          <w:color w:val="000000" w:themeColor="text1"/>
        </w:rPr>
        <w:t>第</w:t>
      </w:r>
      <w:r w:rsidRPr="00417B44">
        <w:rPr>
          <w:rFonts w:hint="eastAsia"/>
          <w:b/>
          <w:color w:val="000000" w:themeColor="text1"/>
        </w:rPr>
        <w:t>三十条</w:t>
      </w:r>
      <w:r w:rsidR="00046628">
        <w:rPr>
          <w:rFonts w:hint="eastAsia"/>
          <w:b/>
          <w:color w:val="000000" w:themeColor="text1"/>
        </w:rPr>
        <w:t xml:space="preserve">  </w:t>
      </w:r>
      <w:r w:rsidRPr="00417B44">
        <w:rPr>
          <w:color w:val="000000" w:themeColor="text1"/>
        </w:rPr>
        <w:t>对检查或审计中发现的问题，外协单位应及时采取有效措施加以纠正；情节严重的，我校可终止合同，追回已拨经费并追究外协单位违约责任；构成犯罪的，依法移送司法机关追究</w:t>
      </w:r>
      <w:r w:rsidRPr="00417B44">
        <w:rPr>
          <w:rFonts w:hint="eastAsia"/>
          <w:color w:val="000000" w:themeColor="text1"/>
        </w:rPr>
        <w:t>其</w:t>
      </w:r>
      <w:r w:rsidRPr="00417B44">
        <w:rPr>
          <w:color w:val="000000" w:themeColor="text1"/>
        </w:rPr>
        <w:t>刑事责任。</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第六章  附则</w:t>
      </w:r>
    </w:p>
    <w:p w:rsidR="00877CFF" w:rsidRPr="00417B44" w:rsidRDefault="00877CFF" w:rsidP="006305A6">
      <w:pPr>
        <w:widowControl/>
        <w:adjustRightInd w:val="0"/>
        <w:snapToGrid w:val="0"/>
        <w:spacing w:afterLines="50" w:after="190" w:line="360" w:lineRule="auto"/>
        <w:ind w:firstLine="562"/>
        <w:jc w:val="left"/>
        <w:rPr>
          <w:color w:val="000000" w:themeColor="text1"/>
        </w:rPr>
      </w:pPr>
      <w:r w:rsidRPr="00417B44">
        <w:rPr>
          <w:b/>
          <w:color w:val="000000" w:themeColor="text1"/>
        </w:rPr>
        <w:t>第</w:t>
      </w:r>
      <w:r w:rsidRPr="00417B44">
        <w:rPr>
          <w:rFonts w:hint="eastAsia"/>
          <w:b/>
          <w:color w:val="000000" w:themeColor="text1"/>
        </w:rPr>
        <w:t>三</w:t>
      </w:r>
      <w:r w:rsidRPr="00417B44">
        <w:rPr>
          <w:b/>
          <w:color w:val="000000" w:themeColor="text1"/>
        </w:rPr>
        <w:t>十</w:t>
      </w:r>
      <w:r w:rsidRPr="00417B44">
        <w:rPr>
          <w:rFonts w:hint="eastAsia"/>
          <w:b/>
          <w:color w:val="000000" w:themeColor="text1"/>
        </w:rPr>
        <w:t>一</w:t>
      </w:r>
      <w:r w:rsidRPr="00417B44">
        <w:rPr>
          <w:b/>
          <w:color w:val="000000" w:themeColor="text1"/>
        </w:rPr>
        <w:t>条</w:t>
      </w:r>
      <w:r w:rsidR="00046628">
        <w:rPr>
          <w:rFonts w:hint="eastAsia"/>
          <w:b/>
          <w:color w:val="000000" w:themeColor="text1"/>
        </w:rPr>
        <w:t xml:space="preserve">  </w:t>
      </w:r>
      <w:r w:rsidRPr="00417B44">
        <w:rPr>
          <w:color w:val="000000" w:themeColor="text1"/>
        </w:rPr>
        <w:t>本办法自颁布之日起执行，由</w:t>
      </w:r>
      <w:r w:rsidRPr="00417B44">
        <w:rPr>
          <w:rFonts w:hint="eastAsia"/>
          <w:color w:val="000000" w:themeColor="text1"/>
        </w:rPr>
        <w:t>学校科研主管部门、财务处和采购与招标中心</w:t>
      </w:r>
      <w:r w:rsidRPr="00417B44">
        <w:rPr>
          <w:color w:val="000000" w:themeColor="text1"/>
        </w:rPr>
        <w:t>负责解释。</w:t>
      </w:r>
    </w:p>
    <w:p w:rsidR="00877CFF" w:rsidRPr="00417B44" w:rsidRDefault="00877CFF" w:rsidP="006305A6">
      <w:pPr>
        <w:widowControl/>
        <w:jc w:val="left"/>
        <w:rPr>
          <w:rFonts w:asciiTheme="majorHAnsi" w:eastAsia="黑体" w:hAnsiTheme="majorHAnsi" w:cstheme="majorBidi"/>
          <w:bCs/>
          <w:color w:val="000000" w:themeColor="text1"/>
          <w:sz w:val="32"/>
          <w:szCs w:val="32"/>
        </w:rPr>
      </w:pPr>
    </w:p>
    <w:p w:rsidR="00877CFF" w:rsidRPr="00417B44" w:rsidRDefault="00877CFF" w:rsidP="006305A6">
      <w:pPr>
        <w:widowControl/>
        <w:jc w:val="left"/>
        <w:rPr>
          <w:rFonts w:asciiTheme="majorHAnsi" w:eastAsia="黑体" w:hAnsiTheme="majorHAnsi" w:cstheme="majorBidi"/>
          <w:bCs/>
          <w:color w:val="000000" w:themeColor="text1"/>
          <w:sz w:val="32"/>
          <w:szCs w:val="32"/>
        </w:rPr>
      </w:pPr>
    </w:p>
    <w:p w:rsidR="00877CFF" w:rsidRPr="00417B44" w:rsidRDefault="00877CFF" w:rsidP="006305A6">
      <w:pPr>
        <w:widowControl/>
        <w:jc w:val="left"/>
        <w:rPr>
          <w:rFonts w:asciiTheme="majorHAnsi" w:eastAsia="黑体" w:hAnsiTheme="majorHAnsi" w:cstheme="majorBidi"/>
          <w:bCs/>
          <w:color w:val="000000" w:themeColor="text1"/>
          <w:sz w:val="32"/>
          <w:szCs w:val="32"/>
        </w:rPr>
      </w:pPr>
    </w:p>
    <w:p w:rsidR="00877CFF" w:rsidRPr="00417B44" w:rsidRDefault="00877CFF" w:rsidP="006305A6">
      <w:pPr>
        <w:widowControl/>
        <w:jc w:val="left"/>
        <w:rPr>
          <w:rFonts w:asciiTheme="majorHAnsi" w:eastAsia="黑体" w:hAnsiTheme="majorHAnsi" w:cstheme="majorBidi"/>
          <w:bCs/>
          <w:color w:val="000000" w:themeColor="text1"/>
          <w:sz w:val="32"/>
          <w:szCs w:val="32"/>
        </w:rPr>
      </w:pPr>
    </w:p>
    <w:p w:rsidR="00877CFF" w:rsidRPr="00417B44" w:rsidRDefault="00877CFF" w:rsidP="006305A6">
      <w:pPr>
        <w:widowControl/>
        <w:jc w:val="left"/>
        <w:rPr>
          <w:rFonts w:asciiTheme="majorHAnsi" w:eastAsia="黑体" w:hAnsiTheme="majorHAnsi" w:cstheme="majorBidi"/>
          <w:bCs/>
          <w:color w:val="000000" w:themeColor="text1"/>
          <w:sz w:val="32"/>
          <w:szCs w:val="32"/>
        </w:rPr>
      </w:pPr>
    </w:p>
    <w:p w:rsidR="00877CFF" w:rsidRPr="00417B44" w:rsidRDefault="00877CFF" w:rsidP="006305A6">
      <w:pPr>
        <w:widowControl/>
        <w:jc w:val="left"/>
        <w:rPr>
          <w:rFonts w:asciiTheme="majorHAnsi" w:eastAsia="黑体" w:hAnsiTheme="majorHAnsi" w:cstheme="majorBidi"/>
          <w:bCs/>
          <w:color w:val="000000" w:themeColor="text1"/>
          <w:sz w:val="32"/>
          <w:szCs w:val="32"/>
        </w:rPr>
      </w:pPr>
      <w:r w:rsidRPr="00417B44">
        <w:rPr>
          <w:color w:val="000000" w:themeColor="text1"/>
        </w:rPr>
        <w:br w:type="page"/>
      </w:r>
    </w:p>
    <w:p w:rsidR="00877CFF" w:rsidRPr="00417B44" w:rsidRDefault="00877CFF" w:rsidP="006305A6">
      <w:pPr>
        <w:pStyle w:val="2"/>
        <w:rPr>
          <w:color w:val="000000" w:themeColor="text1"/>
        </w:rPr>
      </w:pPr>
      <w:bookmarkStart w:id="75" w:name="_Toc475699524"/>
      <w:r w:rsidRPr="00417B44">
        <w:rPr>
          <w:rFonts w:hint="eastAsia"/>
          <w:color w:val="000000" w:themeColor="text1"/>
        </w:rPr>
        <w:lastRenderedPageBreak/>
        <w:t>5.</w:t>
      </w:r>
      <w:r w:rsidRPr="00417B44">
        <w:rPr>
          <w:rFonts w:hint="eastAsia"/>
          <w:color w:val="000000" w:themeColor="text1"/>
        </w:rPr>
        <w:t>《华中科技大学科研项目结余资金管理办法》</w:t>
      </w:r>
      <w:bookmarkEnd w:id="75"/>
    </w:p>
    <w:p w:rsidR="00877CFF" w:rsidRPr="00417B44" w:rsidRDefault="00877CFF" w:rsidP="006305A6">
      <w:pPr>
        <w:spacing w:line="500" w:lineRule="exact"/>
        <w:jc w:val="center"/>
        <w:rPr>
          <w:rFonts w:ascii="宋体" w:hAnsi="宋体"/>
          <w:b/>
          <w:color w:val="000000" w:themeColor="text1"/>
          <w:sz w:val="30"/>
          <w:szCs w:val="30"/>
        </w:rPr>
      </w:pPr>
      <w:r w:rsidRPr="00417B44">
        <w:rPr>
          <w:rFonts w:ascii="宋体" w:hAnsi="宋体" w:hint="eastAsia"/>
          <w:b/>
          <w:color w:val="000000" w:themeColor="text1"/>
          <w:sz w:val="30"/>
          <w:szCs w:val="30"/>
        </w:rPr>
        <w:t>华中科技大学科研项目结余资金管理办法</w:t>
      </w:r>
    </w:p>
    <w:p w:rsidR="00877CFF" w:rsidRPr="00417B44" w:rsidRDefault="00877CFF" w:rsidP="006305A6">
      <w:pPr>
        <w:widowControl/>
        <w:jc w:val="center"/>
        <w:rPr>
          <w:color w:val="000000" w:themeColor="text1"/>
        </w:rPr>
      </w:pPr>
      <w:r w:rsidRPr="00417B44">
        <w:rPr>
          <w:color w:val="000000" w:themeColor="text1"/>
        </w:rPr>
        <w:t>校</w:t>
      </w:r>
      <w:r w:rsidRPr="00417B44">
        <w:rPr>
          <w:rFonts w:hint="eastAsia"/>
          <w:color w:val="000000" w:themeColor="text1"/>
        </w:rPr>
        <w:t>财</w:t>
      </w:r>
      <w:r w:rsidRPr="00417B44">
        <w:rPr>
          <w:color w:val="000000" w:themeColor="text1"/>
        </w:rPr>
        <w:t>〔</w:t>
      </w:r>
      <w:r w:rsidRPr="00417B44">
        <w:rPr>
          <w:color w:val="000000" w:themeColor="text1"/>
        </w:rPr>
        <w:t>201</w:t>
      </w:r>
      <w:r w:rsidRPr="00417B44">
        <w:rPr>
          <w:rFonts w:hint="eastAsia"/>
          <w:color w:val="000000" w:themeColor="text1"/>
        </w:rPr>
        <w:t>6</w:t>
      </w:r>
      <w:r w:rsidRPr="00417B44">
        <w:rPr>
          <w:color w:val="000000" w:themeColor="text1"/>
        </w:rPr>
        <w:t>〕</w:t>
      </w:r>
      <w:r w:rsidRPr="00417B44">
        <w:rPr>
          <w:color w:val="000000" w:themeColor="text1"/>
        </w:rPr>
        <w:t>1</w:t>
      </w:r>
      <w:r w:rsidRPr="00417B44">
        <w:rPr>
          <w:rFonts w:hint="eastAsia"/>
          <w:color w:val="000000" w:themeColor="text1"/>
        </w:rPr>
        <w:t>7</w:t>
      </w:r>
      <w:r w:rsidRPr="00417B44">
        <w:rPr>
          <w:color w:val="000000" w:themeColor="text1"/>
        </w:rPr>
        <w:t>号</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第一章　总则</w:t>
      </w:r>
    </w:p>
    <w:p w:rsidR="00877CFF" w:rsidRPr="00417B44" w:rsidRDefault="00877CFF" w:rsidP="006305A6">
      <w:pPr>
        <w:widowControl/>
        <w:spacing w:line="500" w:lineRule="exact"/>
        <w:ind w:firstLineChars="200" w:firstLine="482"/>
        <w:jc w:val="left"/>
        <w:rPr>
          <w:rFonts w:asciiTheme="majorHAnsi" w:eastAsia="黑体" w:hAnsiTheme="majorHAnsi" w:cstheme="majorBidi"/>
          <w:bCs/>
          <w:color w:val="000000" w:themeColor="text1"/>
          <w:sz w:val="32"/>
          <w:szCs w:val="32"/>
        </w:rPr>
      </w:pPr>
      <w:r w:rsidRPr="00417B44">
        <w:rPr>
          <w:rFonts w:hint="eastAsia"/>
          <w:b/>
          <w:color w:val="000000" w:themeColor="text1"/>
        </w:rPr>
        <w:t>第一条</w:t>
      </w:r>
      <w:r w:rsidR="00046628">
        <w:rPr>
          <w:rFonts w:hint="eastAsia"/>
          <w:b/>
          <w:color w:val="000000" w:themeColor="text1"/>
        </w:rPr>
        <w:t xml:space="preserve">  </w:t>
      </w:r>
      <w:r w:rsidRPr="00417B44">
        <w:rPr>
          <w:rFonts w:hint="eastAsia"/>
          <w:color w:val="000000" w:themeColor="text1"/>
        </w:rPr>
        <w:t>为进一步规范我校科研项目结余资金管理，提高资金使用效益，根据《关于进一步完善中央财政科研项目资金管理等政策的若干意见》（中办发〔</w:t>
      </w:r>
      <w:r w:rsidRPr="00417B44">
        <w:rPr>
          <w:rFonts w:hint="eastAsia"/>
          <w:color w:val="000000" w:themeColor="text1"/>
        </w:rPr>
        <w:t>2016</w:t>
      </w:r>
      <w:r w:rsidRPr="00417B44">
        <w:rPr>
          <w:rFonts w:hint="eastAsia"/>
          <w:color w:val="000000" w:themeColor="text1"/>
        </w:rPr>
        <w:t>〕</w:t>
      </w:r>
      <w:r w:rsidRPr="00417B44">
        <w:rPr>
          <w:rFonts w:hint="eastAsia"/>
          <w:color w:val="000000" w:themeColor="text1"/>
        </w:rPr>
        <w:t>50</w:t>
      </w:r>
      <w:r w:rsidRPr="00417B44">
        <w:rPr>
          <w:rFonts w:hint="eastAsia"/>
          <w:color w:val="000000" w:themeColor="text1"/>
        </w:rPr>
        <w:t>号）、《关于改进加强中央财政科研项目和资金管理的若干意见》（国发〔</w:t>
      </w:r>
      <w:r w:rsidRPr="00417B44">
        <w:rPr>
          <w:rFonts w:hint="eastAsia"/>
          <w:color w:val="000000" w:themeColor="text1"/>
        </w:rPr>
        <w:t>2014</w:t>
      </w:r>
      <w:r w:rsidRPr="00417B44">
        <w:rPr>
          <w:rFonts w:hint="eastAsia"/>
          <w:color w:val="000000" w:themeColor="text1"/>
        </w:rPr>
        <w:t>〕</w:t>
      </w:r>
      <w:r w:rsidRPr="00417B44">
        <w:rPr>
          <w:rFonts w:hint="eastAsia"/>
          <w:color w:val="000000" w:themeColor="text1"/>
        </w:rPr>
        <w:t>11</w:t>
      </w:r>
      <w:r w:rsidRPr="00417B44">
        <w:rPr>
          <w:rFonts w:hint="eastAsia"/>
          <w:color w:val="000000" w:themeColor="text1"/>
        </w:rPr>
        <w:t>号）等文件规定，结合学校实际，制定本办法。</w:t>
      </w:r>
    </w:p>
    <w:p w:rsidR="00877CFF" w:rsidRPr="00417B44" w:rsidRDefault="00877CFF" w:rsidP="006305A6">
      <w:pPr>
        <w:widowControl/>
        <w:spacing w:line="500" w:lineRule="exact"/>
        <w:ind w:firstLineChars="200" w:firstLine="482"/>
        <w:jc w:val="left"/>
        <w:rPr>
          <w:rFonts w:asciiTheme="majorHAnsi" w:eastAsia="黑体" w:hAnsiTheme="majorHAnsi" w:cstheme="majorBidi"/>
          <w:bCs/>
          <w:color w:val="000000" w:themeColor="text1"/>
          <w:sz w:val="32"/>
          <w:szCs w:val="32"/>
        </w:rPr>
      </w:pPr>
      <w:r w:rsidRPr="00417B44">
        <w:rPr>
          <w:rFonts w:hint="eastAsia"/>
          <w:b/>
          <w:color w:val="000000" w:themeColor="text1"/>
        </w:rPr>
        <w:t>第二条</w:t>
      </w:r>
      <w:r w:rsidR="00046628">
        <w:rPr>
          <w:rFonts w:hint="eastAsia"/>
          <w:b/>
          <w:color w:val="000000" w:themeColor="text1"/>
        </w:rPr>
        <w:t xml:space="preserve">  </w:t>
      </w:r>
      <w:r w:rsidRPr="00417B44">
        <w:rPr>
          <w:rFonts w:hint="eastAsia"/>
          <w:color w:val="000000" w:themeColor="text1"/>
        </w:rPr>
        <w:t>本办法所称结余资金，是指学校各类科研项目完成结题后尚未列支的项目资金。</w:t>
      </w:r>
    </w:p>
    <w:p w:rsidR="00877CFF" w:rsidRPr="00417B44" w:rsidRDefault="00877CFF" w:rsidP="006305A6">
      <w:pPr>
        <w:widowControl/>
        <w:spacing w:line="500" w:lineRule="exact"/>
        <w:ind w:firstLineChars="200" w:firstLine="482"/>
        <w:jc w:val="left"/>
        <w:rPr>
          <w:rFonts w:asciiTheme="majorHAnsi" w:eastAsia="黑体" w:hAnsiTheme="majorHAnsi" w:cstheme="majorBidi"/>
          <w:bCs/>
          <w:color w:val="000000" w:themeColor="text1"/>
          <w:sz w:val="32"/>
          <w:szCs w:val="32"/>
        </w:rPr>
      </w:pPr>
      <w:r w:rsidRPr="00417B44">
        <w:rPr>
          <w:rFonts w:hint="eastAsia"/>
          <w:b/>
          <w:color w:val="000000" w:themeColor="text1"/>
        </w:rPr>
        <w:t>第三条</w:t>
      </w:r>
      <w:r w:rsidR="00046628">
        <w:rPr>
          <w:rFonts w:hint="eastAsia"/>
          <w:b/>
          <w:color w:val="000000" w:themeColor="text1"/>
        </w:rPr>
        <w:t xml:space="preserve">  </w:t>
      </w:r>
      <w:r w:rsidRPr="00417B44">
        <w:rPr>
          <w:rFonts w:hint="eastAsia"/>
          <w:color w:val="000000" w:themeColor="text1"/>
        </w:rPr>
        <w:t>科研项目完成结题后，项目负责人应全面清理应收应付款项，及时办理财务结算手续，财务处核定科研项目资金余额。</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第二章</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横向科研项目结余资金管理</w:t>
      </w:r>
    </w:p>
    <w:p w:rsidR="00877CFF" w:rsidRPr="00417B44" w:rsidRDefault="00877CFF" w:rsidP="006305A6">
      <w:pPr>
        <w:widowControl/>
        <w:spacing w:line="500" w:lineRule="exact"/>
        <w:ind w:firstLineChars="200" w:firstLine="482"/>
        <w:jc w:val="left"/>
        <w:rPr>
          <w:rFonts w:asciiTheme="majorHAnsi" w:eastAsia="黑体" w:hAnsiTheme="majorHAnsi" w:cstheme="majorBidi"/>
          <w:bCs/>
          <w:color w:val="000000" w:themeColor="text1"/>
          <w:sz w:val="32"/>
          <w:szCs w:val="32"/>
        </w:rPr>
      </w:pPr>
      <w:r w:rsidRPr="00417B44">
        <w:rPr>
          <w:rFonts w:hint="eastAsia"/>
          <w:b/>
          <w:color w:val="000000" w:themeColor="text1"/>
        </w:rPr>
        <w:t>第四条</w:t>
      </w:r>
      <w:r w:rsidR="00046628">
        <w:rPr>
          <w:rFonts w:hint="eastAsia"/>
          <w:b/>
          <w:color w:val="000000" w:themeColor="text1"/>
        </w:rPr>
        <w:t xml:space="preserve">  </w:t>
      </w:r>
      <w:r w:rsidRPr="00417B44">
        <w:rPr>
          <w:rFonts w:hint="eastAsia"/>
          <w:color w:val="000000" w:themeColor="text1"/>
        </w:rPr>
        <w:t>横向科研项目结余资金，合同中有约定的，按合同约定办理；合同中无约定的，根据学校科研主管部门确认的结题证明办理结题结账手续。项目负责人可在提取科研绩效后，将结余经费转为横向科研启动经费继续使用。</w:t>
      </w:r>
    </w:p>
    <w:p w:rsidR="00877CFF" w:rsidRPr="00417B44" w:rsidRDefault="00877CFF" w:rsidP="006305A6">
      <w:pPr>
        <w:widowControl/>
        <w:spacing w:line="500" w:lineRule="exact"/>
        <w:ind w:firstLineChars="200" w:firstLine="482"/>
        <w:jc w:val="left"/>
        <w:rPr>
          <w:rFonts w:asciiTheme="majorHAnsi" w:eastAsia="黑体" w:hAnsiTheme="majorHAnsi" w:cstheme="majorBidi"/>
          <w:bCs/>
          <w:color w:val="000000" w:themeColor="text1"/>
          <w:sz w:val="32"/>
          <w:szCs w:val="32"/>
        </w:rPr>
      </w:pPr>
      <w:r w:rsidRPr="00417B44">
        <w:rPr>
          <w:rFonts w:hint="eastAsia"/>
          <w:b/>
          <w:color w:val="000000" w:themeColor="text1"/>
        </w:rPr>
        <w:t>第五条</w:t>
      </w:r>
      <w:r w:rsidR="00046628">
        <w:rPr>
          <w:rFonts w:hint="eastAsia"/>
          <w:b/>
          <w:color w:val="000000" w:themeColor="text1"/>
        </w:rPr>
        <w:t xml:space="preserve">  </w:t>
      </w:r>
      <w:r w:rsidRPr="00417B44">
        <w:rPr>
          <w:rFonts w:hint="eastAsia"/>
          <w:color w:val="000000" w:themeColor="text1"/>
        </w:rPr>
        <w:t>横向科研启动经费除不得列支绩效支出外，支出范围与横向科研经费基本一致，各支出科目均无比例限制。</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第三章</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 xml:space="preserve"> 纵向科研项目结余资金管理</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第六条</w:t>
      </w:r>
      <w:r w:rsidR="00046628">
        <w:rPr>
          <w:rFonts w:hint="eastAsia"/>
          <w:b/>
          <w:color w:val="000000" w:themeColor="text1"/>
        </w:rPr>
        <w:t xml:space="preserve">  </w:t>
      </w:r>
      <w:r w:rsidRPr="00417B44">
        <w:rPr>
          <w:rFonts w:hint="eastAsia"/>
          <w:color w:val="000000" w:themeColor="text1"/>
        </w:rPr>
        <w:t>纵向科研项目结余资金，国家和上级经费主管部门要求退回或上缴的，项目负责人凭有关通知文件办理相应手续。</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第七条</w:t>
      </w:r>
      <w:r w:rsidR="00046628">
        <w:rPr>
          <w:rFonts w:hint="eastAsia"/>
          <w:b/>
          <w:color w:val="000000" w:themeColor="text1"/>
        </w:rPr>
        <w:t xml:space="preserve">  </w:t>
      </w:r>
      <w:r w:rsidRPr="00417B44">
        <w:rPr>
          <w:rFonts w:hint="eastAsia"/>
          <w:color w:val="000000" w:themeColor="text1"/>
        </w:rPr>
        <w:t>除第六条所述要求退回或上缴的结余经费外，其他纵向科研项目结余资金可继续用于科研活动的各项支出。结题一年半后，由学校科研主管部门会同财务处对项目结余资金的使用情况进行考核，对于结题一年九个月未使用完毕的结余资金，学校收回统筹用于科研发展。</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lastRenderedPageBreak/>
        <w:t>第八条</w:t>
      </w:r>
      <w:r w:rsidR="00046628">
        <w:rPr>
          <w:rFonts w:hint="eastAsia"/>
          <w:b/>
          <w:color w:val="000000" w:themeColor="text1"/>
        </w:rPr>
        <w:t xml:space="preserve">  </w:t>
      </w:r>
      <w:r w:rsidRPr="00417B44">
        <w:rPr>
          <w:rFonts w:hint="eastAsia"/>
          <w:color w:val="000000" w:themeColor="text1"/>
        </w:rPr>
        <w:t>纵向科研项目结余资金的使用不受项目原有预算限制，各项支出无比例限制，但不得列支绩效支出。项目负责人可凭经科研主管部门确认的结题证明，在财务处办理相应手续，取消经费预算控制。</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第四章</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附则</w:t>
      </w:r>
    </w:p>
    <w:p w:rsidR="00877CFF" w:rsidRPr="00417B44" w:rsidRDefault="00877CFF" w:rsidP="006305A6">
      <w:pPr>
        <w:widowControl/>
        <w:spacing w:line="500" w:lineRule="exact"/>
        <w:ind w:firstLineChars="200" w:firstLine="482"/>
        <w:jc w:val="left"/>
        <w:rPr>
          <w:rFonts w:asciiTheme="majorHAnsi" w:eastAsia="黑体" w:hAnsiTheme="majorHAnsi" w:cstheme="majorBidi"/>
          <w:bCs/>
          <w:color w:val="000000" w:themeColor="text1"/>
          <w:sz w:val="32"/>
          <w:szCs w:val="32"/>
        </w:rPr>
      </w:pPr>
      <w:r w:rsidRPr="00417B44">
        <w:rPr>
          <w:rFonts w:hint="eastAsia"/>
          <w:b/>
          <w:color w:val="000000" w:themeColor="text1"/>
        </w:rPr>
        <w:t>第九条</w:t>
      </w:r>
      <w:r w:rsidR="00046628">
        <w:rPr>
          <w:rFonts w:hint="eastAsia"/>
          <w:b/>
          <w:color w:val="000000" w:themeColor="text1"/>
        </w:rPr>
        <w:t xml:space="preserve">  </w:t>
      </w:r>
      <w:r w:rsidRPr="00417B44">
        <w:rPr>
          <w:rFonts w:hint="eastAsia"/>
          <w:color w:val="000000" w:themeColor="text1"/>
        </w:rPr>
        <w:t>本办法自</w:t>
      </w:r>
      <w:r w:rsidRPr="00417B44">
        <w:rPr>
          <w:rFonts w:hint="eastAsia"/>
          <w:color w:val="000000" w:themeColor="text1"/>
        </w:rPr>
        <w:t>2017</w:t>
      </w:r>
      <w:r w:rsidRPr="00417B44">
        <w:rPr>
          <w:rFonts w:hint="eastAsia"/>
          <w:color w:val="000000" w:themeColor="text1"/>
        </w:rPr>
        <w:t>年</w:t>
      </w:r>
      <w:r w:rsidRPr="00417B44">
        <w:rPr>
          <w:rFonts w:hint="eastAsia"/>
          <w:color w:val="000000" w:themeColor="text1"/>
        </w:rPr>
        <w:t>1</w:t>
      </w:r>
      <w:r w:rsidRPr="00417B44">
        <w:rPr>
          <w:rFonts w:hint="eastAsia"/>
          <w:color w:val="000000" w:themeColor="text1"/>
        </w:rPr>
        <w:t>月</w:t>
      </w:r>
      <w:r w:rsidRPr="00417B44">
        <w:rPr>
          <w:rFonts w:hint="eastAsia"/>
          <w:color w:val="000000" w:themeColor="text1"/>
        </w:rPr>
        <w:t>1</w:t>
      </w:r>
      <w:r w:rsidRPr="00417B44">
        <w:rPr>
          <w:rFonts w:hint="eastAsia"/>
          <w:color w:val="000000" w:themeColor="text1"/>
        </w:rPr>
        <w:t>日起执行，由学校科研主管部门和财务处共同负责解释。</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第十条</w:t>
      </w:r>
      <w:r w:rsidR="00046628">
        <w:rPr>
          <w:rFonts w:hint="eastAsia"/>
          <w:b/>
          <w:color w:val="000000" w:themeColor="text1"/>
        </w:rPr>
        <w:t xml:space="preserve">  </w:t>
      </w:r>
      <w:r w:rsidRPr="00417B44">
        <w:rPr>
          <w:rFonts w:hint="eastAsia"/>
          <w:color w:val="000000" w:themeColor="text1"/>
        </w:rPr>
        <w:t>学校预算经费安排的科研项目结余经费管理暂不适用本办法。</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第十一条</w:t>
      </w:r>
      <w:r w:rsidR="00046628">
        <w:rPr>
          <w:rFonts w:hint="eastAsia"/>
          <w:b/>
          <w:color w:val="000000" w:themeColor="text1"/>
        </w:rPr>
        <w:t xml:space="preserve">  </w:t>
      </w:r>
      <w:r w:rsidRPr="00417B44">
        <w:rPr>
          <w:rFonts w:hint="eastAsia"/>
          <w:color w:val="000000" w:themeColor="text1"/>
        </w:rPr>
        <w:t>如遇国家和上级经费主管部门政策调整，按相关规定执行</w:t>
      </w:r>
      <w:r w:rsidRPr="00417B44">
        <w:rPr>
          <w:color w:val="000000" w:themeColor="text1"/>
        </w:rPr>
        <w:t>。</w:t>
      </w:r>
    </w:p>
    <w:p w:rsidR="00877CFF" w:rsidRPr="00417B44" w:rsidRDefault="00877CFF" w:rsidP="006305A6">
      <w:pPr>
        <w:widowControl/>
        <w:jc w:val="left"/>
        <w:rPr>
          <w:color w:val="000000" w:themeColor="text1"/>
        </w:rPr>
      </w:pPr>
      <w:r w:rsidRPr="00417B44">
        <w:rPr>
          <w:color w:val="000000" w:themeColor="text1"/>
        </w:rPr>
        <w:br w:type="page"/>
      </w:r>
    </w:p>
    <w:p w:rsidR="00D008F1" w:rsidRPr="00417B44" w:rsidRDefault="00877CFF" w:rsidP="006305A6">
      <w:pPr>
        <w:pStyle w:val="2"/>
        <w:rPr>
          <w:color w:val="000000" w:themeColor="text1"/>
        </w:rPr>
      </w:pPr>
      <w:bookmarkStart w:id="76" w:name="_Toc475699525"/>
      <w:r w:rsidRPr="00417B44">
        <w:rPr>
          <w:rFonts w:hint="eastAsia"/>
          <w:color w:val="000000" w:themeColor="text1"/>
        </w:rPr>
        <w:lastRenderedPageBreak/>
        <w:t>6</w:t>
      </w:r>
      <w:r w:rsidR="002164A3" w:rsidRPr="00417B44">
        <w:rPr>
          <w:rFonts w:hint="eastAsia"/>
          <w:color w:val="000000" w:themeColor="text1"/>
        </w:rPr>
        <w:t>.</w:t>
      </w:r>
      <w:r w:rsidR="002164A3" w:rsidRPr="00417B44">
        <w:rPr>
          <w:rFonts w:hint="eastAsia"/>
          <w:color w:val="000000" w:themeColor="text1"/>
        </w:rPr>
        <w:t>《华中科技大学经费支出审批权限规定》</w:t>
      </w:r>
      <w:bookmarkEnd w:id="73"/>
      <w:bookmarkEnd w:id="76"/>
    </w:p>
    <w:p w:rsidR="000C5E05" w:rsidRPr="00417B44" w:rsidRDefault="000C5E05" w:rsidP="006305A6">
      <w:pPr>
        <w:spacing w:line="500" w:lineRule="exact"/>
        <w:jc w:val="center"/>
        <w:rPr>
          <w:rFonts w:ascii="宋体" w:hAnsi="宋体"/>
          <w:b/>
          <w:color w:val="000000" w:themeColor="text1"/>
          <w:sz w:val="30"/>
          <w:szCs w:val="30"/>
        </w:rPr>
      </w:pPr>
      <w:r w:rsidRPr="00417B44">
        <w:rPr>
          <w:rFonts w:ascii="宋体" w:hAnsi="宋体"/>
          <w:b/>
          <w:color w:val="000000" w:themeColor="text1"/>
          <w:sz w:val="30"/>
          <w:szCs w:val="30"/>
        </w:rPr>
        <w:t>华中科技大学经费支出审批权限规定</w:t>
      </w:r>
    </w:p>
    <w:p w:rsidR="000C5E05" w:rsidRPr="00417B44" w:rsidRDefault="000C5E05" w:rsidP="006305A6">
      <w:pPr>
        <w:spacing w:line="500" w:lineRule="exact"/>
        <w:jc w:val="center"/>
        <w:rPr>
          <w:color w:val="000000" w:themeColor="text1"/>
        </w:rPr>
      </w:pPr>
      <w:r w:rsidRPr="00417B44">
        <w:rPr>
          <w:color w:val="000000" w:themeColor="text1"/>
        </w:rPr>
        <w:t>校财〔</w:t>
      </w:r>
      <w:r w:rsidRPr="00417B44">
        <w:rPr>
          <w:color w:val="000000" w:themeColor="text1"/>
        </w:rPr>
        <w:t>2015</w:t>
      </w:r>
      <w:r w:rsidRPr="00417B44">
        <w:rPr>
          <w:color w:val="000000" w:themeColor="text1"/>
        </w:rPr>
        <w:t>〕</w:t>
      </w:r>
      <w:r w:rsidRPr="00417B44">
        <w:rPr>
          <w:color w:val="000000" w:themeColor="text1"/>
        </w:rPr>
        <w:t>17</w:t>
      </w:r>
      <w:r w:rsidRPr="00417B44">
        <w:rPr>
          <w:color w:val="000000" w:themeColor="text1"/>
        </w:rPr>
        <w:t>号</w:t>
      </w:r>
    </w:p>
    <w:p w:rsidR="006305A6" w:rsidRDefault="000C5E05" w:rsidP="006305A6">
      <w:pPr>
        <w:spacing w:line="500" w:lineRule="exact"/>
        <w:ind w:firstLineChars="200" w:firstLine="480"/>
        <w:rPr>
          <w:color w:val="000000" w:themeColor="text1"/>
        </w:rPr>
      </w:pPr>
      <w:r w:rsidRPr="00417B44">
        <w:rPr>
          <w:color w:val="000000" w:themeColor="text1"/>
        </w:rPr>
        <w:t>为进一步加强学校财务管理，明确经费支出审批权限和责任，合理控制各项开支，根据《中华人民共和国会计法》、《行政事业单位内部控制规范（试行）》（财会〔</w:t>
      </w:r>
      <w:r w:rsidRPr="00417B44">
        <w:rPr>
          <w:color w:val="000000" w:themeColor="text1"/>
        </w:rPr>
        <w:t>2012</w:t>
      </w:r>
      <w:r w:rsidRPr="00417B44">
        <w:rPr>
          <w:color w:val="000000" w:themeColor="text1"/>
        </w:rPr>
        <w:t>〕</w:t>
      </w:r>
      <w:r w:rsidRPr="00417B44">
        <w:rPr>
          <w:color w:val="000000" w:themeColor="text1"/>
        </w:rPr>
        <w:t>21</w:t>
      </w:r>
      <w:r w:rsidRPr="00417B44">
        <w:rPr>
          <w:color w:val="000000" w:themeColor="text1"/>
        </w:rPr>
        <w:t>号）的有关规定，结合学校实际，制定本规定。</w:t>
      </w:r>
    </w:p>
    <w:p w:rsidR="006305A6" w:rsidRDefault="000C5E05" w:rsidP="006305A6">
      <w:pPr>
        <w:spacing w:line="500" w:lineRule="exact"/>
        <w:ind w:firstLineChars="200" w:firstLine="482"/>
        <w:rPr>
          <w:b/>
          <w:color w:val="000000" w:themeColor="text1"/>
        </w:rPr>
      </w:pPr>
      <w:r w:rsidRPr="00417B44">
        <w:rPr>
          <w:b/>
          <w:color w:val="000000" w:themeColor="text1"/>
        </w:rPr>
        <w:t>一、经费范围</w:t>
      </w:r>
    </w:p>
    <w:p w:rsidR="006305A6" w:rsidRDefault="000C5E05" w:rsidP="006305A6">
      <w:pPr>
        <w:spacing w:line="500" w:lineRule="exact"/>
        <w:ind w:firstLineChars="200" w:firstLine="480"/>
        <w:rPr>
          <w:color w:val="000000" w:themeColor="text1"/>
        </w:rPr>
      </w:pPr>
      <w:r w:rsidRPr="00417B44">
        <w:rPr>
          <w:color w:val="000000" w:themeColor="text1"/>
        </w:rPr>
        <w:t>学校经费分为预算经费、专项经费、科研经费及提成经费四大类。</w:t>
      </w:r>
    </w:p>
    <w:p w:rsidR="006305A6" w:rsidRDefault="000C5E05" w:rsidP="006305A6">
      <w:pPr>
        <w:spacing w:line="500" w:lineRule="exact"/>
        <w:ind w:firstLineChars="200" w:firstLine="480"/>
        <w:rPr>
          <w:color w:val="000000" w:themeColor="text1"/>
        </w:rPr>
      </w:pPr>
      <w:r w:rsidRPr="00417B44">
        <w:rPr>
          <w:color w:val="000000" w:themeColor="text1"/>
        </w:rPr>
        <w:t>1.</w:t>
      </w:r>
      <w:r w:rsidRPr="00417B44">
        <w:rPr>
          <w:color w:val="000000" w:themeColor="text1"/>
        </w:rPr>
        <w:t>预算经费：指通过学校预算安排使用的经费，包括人员经费和公用经费，含用提成经费安排的配套经费，不含预算安排的中央专项配套经费。</w:t>
      </w:r>
    </w:p>
    <w:p w:rsidR="006305A6" w:rsidRDefault="000C5E05" w:rsidP="006305A6">
      <w:pPr>
        <w:spacing w:line="500" w:lineRule="exact"/>
        <w:ind w:firstLineChars="200" w:firstLine="480"/>
        <w:rPr>
          <w:color w:val="000000" w:themeColor="text1"/>
        </w:rPr>
      </w:pPr>
      <w:r w:rsidRPr="00417B44">
        <w:rPr>
          <w:color w:val="000000" w:themeColor="text1"/>
        </w:rPr>
        <w:t>2.</w:t>
      </w:r>
      <w:r w:rsidRPr="00417B44">
        <w:rPr>
          <w:color w:val="000000" w:themeColor="text1"/>
        </w:rPr>
        <w:t>专项经费：指中央和地方财政或政府部门以立项形式下达的非科研项目经费及学校安排的相应配套经费，包括：一流大学一流学科、改善基本办学条件、基本科研业务费等中央财政支持的专项经费及地方财政支持的专项配套经费等。</w:t>
      </w:r>
    </w:p>
    <w:p w:rsidR="006305A6" w:rsidRDefault="000C5E05" w:rsidP="006305A6">
      <w:pPr>
        <w:spacing w:line="500" w:lineRule="exact"/>
        <w:ind w:firstLineChars="200" w:firstLine="480"/>
        <w:rPr>
          <w:color w:val="000000" w:themeColor="text1"/>
        </w:rPr>
      </w:pPr>
      <w:r w:rsidRPr="00417B44">
        <w:rPr>
          <w:color w:val="000000" w:themeColor="text1"/>
        </w:rPr>
        <w:t>3.</w:t>
      </w:r>
      <w:r w:rsidRPr="00417B44">
        <w:rPr>
          <w:color w:val="000000" w:themeColor="text1"/>
        </w:rPr>
        <w:t>科研经费：指以学校名义取得的纵向、横向、国防科研项目经费。</w:t>
      </w:r>
    </w:p>
    <w:p w:rsidR="006305A6" w:rsidRDefault="000C5E05" w:rsidP="006305A6">
      <w:pPr>
        <w:spacing w:line="500" w:lineRule="exact"/>
        <w:ind w:firstLineChars="200" w:firstLine="480"/>
        <w:rPr>
          <w:color w:val="000000" w:themeColor="text1"/>
        </w:rPr>
      </w:pPr>
      <w:r w:rsidRPr="00417B44">
        <w:rPr>
          <w:color w:val="000000" w:themeColor="text1"/>
        </w:rPr>
        <w:t>4.</w:t>
      </w:r>
      <w:r w:rsidRPr="00417B44">
        <w:rPr>
          <w:color w:val="000000" w:themeColor="text1"/>
        </w:rPr>
        <w:t>提成经费：指二级单位通过办学办班或提供其他服务取得的收入扣除上缴学校部分后留成使用的经费</w:t>
      </w:r>
      <w:r w:rsidRPr="00417B44">
        <w:rPr>
          <w:color w:val="000000" w:themeColor="text1"/>
        </w:rPr>
        <w:t>,</w:t>
      </w:r>
      <w:r w:rsidRPr="00417B44">
        <w:rPr>
          <w:color w:val="000000" w:themeColor="text1"/>
        </w:rPr>
        <w:t>包括按照学校创收管理办法分配给二级单位的发展基金和奖酬金。</w:t>
      </w:r>
    </w:p>
    <w:p w:rsidR="006305A6" w:rsidRDefault="000C5E05" w:rsidP="006305A6">
      <w:pPr>
        <w:spacing w:line="500" w:lineRule="exact"/>
        <w:ind w:firstLineChars="200" w:firstLine="482"/>
        <w:rPr>
          <w:b/>
          <w:color w:val="000000" w:themeColor="text1"/>
        </w:rPr>
      </w:pPr>
      <w:r w:rsidRPr="00417B44">
        <w:rPr>
          <w:b/>
          <w:color w:val="000000" w:themeColor="text1"/>
        </w:rPr>
        <w:t>二、基本原则</w:t>
      </w:r>
    </w:p>
    <w:p w:rsidR="006305A6" w:rsidRDefault="000C5E05" w:rsidP="006305A6">
      <w:pPr>
        <w:spacing w:line="500" w:lineRule="exact"/>
        <w:ind w:firstLineChars="200" w:firstLine="480"/>
        <w:rPr>
          <w:color w:val="000000" w:themeColor="text1"/>
        </w:rPr>
      </w:pPr>
      <w:r w:rsidRPr="00417B44">
        <w:rPr>
          <w:color w:val="000000" w:themeColor="text1"/>
        </w:rPr>
        <w:t>1.</w:t>
      </w:r>
      <w:r w:rsidRPr="00417B44">
        <w:rPr>
          <w:color w:val="000000" w:themeColor="text1"/>
        </w:rPr>
        <w:t>权责结合原则：谁主管、谁审批、谁负责。</w:t>
      </w:r>
    </w:p>
    <w:p w:rsidR="006305A6" w:rsidRDefault="000C5E05" w:rsidP="006305A6">
      <w:pPr>
        <w:spacing w:line="500" w:lineRule="exact"/>
        <w:ind w:firstLineChars="200" w:firstLine="480"/>
        <w:rPr>
          <w:color w:val="000000" w:themeColor="text1"/>
        </w:rPr>
      </w:pPr>
      <w:r w:rsidRPr="00417B44">
        <w:rPr>
          <w:color w:val="000000" w:themeColor="text1"/>
        </w:rPr>
        <w:t>2.</w:t>
      </w:r>
      <w:r w:rsidRPr="00417B44">
        <w:rPr>
          <w:color w:val="000000" w:themeColor="text1"/>
        </w:rPr>
        <w:t>归口管理原则：专项经费、科研经费按财权与事权结合的原则实行归口管理与监督。</w:t>
      </w:r>
    </w:p>
    <w:p w:rsidR="006305A6" w:rsidRDefault="000C5E05" w:rsidP="006305A6">
      <w:pPr>
        <w:spacing w:line="500" w:lineRule="exact"/>
        <w:ind w:firstLineChars="200" w:firstLine="480"/>
        <w:rPr>
          <w:color w:val="000000" w:themeColor="text1"/>
        </w:rPr>
      </w:pPr>
      <w:r w:rsidRPr="00417B44">
        <w:rPr>
          <w:color w:val="000000" w:themeColor="text1"/>
        </w:rPr>
        <w:t>3.</w:t>
      </w:r>
      <w:r w:rsidRPr="00417B44">
        <w:rPr>
          <w:color w:val="000000" w:themeColor="text1"/>
        </w:rPr>
        <w:t>逐级审批及联签原则：根据支出性质和支出额度确定分级审批和联签审批。</w:t>
      </w:r>
    </w:p>
    <w:p w:rsidR="006305A6" w:rsidRDefault="000C5E05" w:rsidP="006305A6">
      <w:pPr>
        <w:spacing w:line="500" w:lineRule="exact"/>
        <w:ind w:firstLineChars="200" w:firstLine="480"/>
        <w:rPr>
          <w:color w:val="000000" w:themeColor="text1"/>
        </w:rPr>
      </w:pPr>
      <w:r w:rsidRPr="00417B44">
        <w:rPr>
          <w:color w:val="000000" w:themeColor="text1"/>
        </w:rPr>
        <w:t>4.</w:t>
      </w:r>
      <w:r w:rsidRPr="00417B44">
        <w:rPr>
          <w:color w:val="000000" w:themeColor="text1"/>
        </w:rPr>
        <w:t>预算控制原则：先有预算、后有支出，无预算任何人不得审批。</w:t>
      </w:r>
    </w:p>
    <w:p w:rsidR="006305A6" w:rsidRDefault="000C5E05" w:rsidP="006305A6">
      <w:pPr>
        <w:spacing w:line="500" w:lineRule="exact"/>
        <w:ind w:firstLineChars="200" w:firstLine="482"/>
        <w:rPr>
          <w:b/>
          <w:color w:val="000000" w:themeColor="text1"/>
        </w:rPr>
      </w:pPr>
      <w:r w:rsidRPr="00417B44">
        <w:rPr>
          <w:b/>
          <w:color w:val="000000" w:themeColor="text1"/>
        </w:rPr>
        <w:t>三、审批人员及责任</w:t>
      </w:r>
    </w:p>
    <w:p w:rsidR="006305A6" w:rsidRDefault="000C5E05" w:rsidP="006305A6">
      <w:pPr>
        <w:spacing w:line="500" w:lineRule="exact"/>
        <w:ind w:firstLineChars="200" w:firstLine="480"/>
        <w:rPr>
          <w:color w:val="000000" w:themeColor="text1"/>
        </w:rPr>
      </w:pPr>
      <w:r w:rsidRPr="00417B44">
        <w:rPr>
          <w:color w:val="000000" w:themeColor="text1"/>
        </w:rPr>
        <w:t>1.</w:t>
      </w:r>
      <w:r w:rsidRPr="00417B44">
        <w:rPr>
          <w:color w:val="000000" w:themeColor="text1"/>
        </w:rPr>
        <w:t>科研项目负责人。科研项目负责人对承担的科研项目实行</w:t>
      </w:r>
      <w:r w:rsidRPr="00417B44">
        <w:rPr>
          <w:color w:val="000000" w:themeColor="text1"/>
        </w:rPr>
        <w:t>"</w:t>
      </w:r>
      <w:r w:rsidRPr="00417B44">
        <w:rPr>
          <w:color w:val="000000" w:themeColor="text1"/>
        </w:rPr>
        <w:t>一支笔</w:t>
      </w:r>
      <w:r w:rsidRPr="00417B44">
        <w:rPr>
          <w:color w:val="000000" w:themeColor="text1"/>
        </w:rPr>
        <w:t>"</w:t>
      </w:r>
      <w:r w:rsidRPr="00417B44">
        <w:rPr>
          <w:color w:val="000000" w:themeColor="text1"/>
        </w:rPr>
        <w:t>审批或授权审批，对科研经费使用的合规性、合理性、真实性和相关性承担法律责任。</w:t>
      </w:r>
    </w:p>
    <w:p w:rsidR="006305A6" w:rsidRDefault="000C5E05" w:rsidP="006305A6">
      <w:pPr>
        <w:spacing w:line="500" w:lineRule="exact"/>
        <w:ind w:firstLineChars="200" w:firstLine="480"/>
        <w:rPr>
          <w:color w:val="000000" w:themeColor="text1"/>
        </w:rPr>
      </w:pPr>
      <w:r w:rsidRPr="00417B44">
        <w:rPr>
          <w:color w:val="000000" w:themeColor="text1"/>
        </w:rPr>
        <w:t>2.</w:t>
      </w:r>
      <w:r w:rsidRPr="00417B44">
        <w:rPr>
          <w:color w:val="000000" w:themeColor="text1"/>
        </w:rPr>
        <w:t>院系负责人。院（系）主要负责人是本院（系）预算经费、专项经费和提成经费支出的直接经济责任人，对此类经费支出实行</w:t>
      </w:r>
      <w:r w:rsidRPr="00417B44">
        <w:rPr>
          <w:color w:val="000000" w:themeColor="text1"/>
        </w:rPr>
        <w:t>"</w:t>
      </w:r>
      <w:r w:rsidRPr="00417B44">
        <w:rPr>
          <w:color w:val="000000" w:themeColor="text1"/>
        </w:rPr>
        <w:t>一支笔</w:t>
      </w:r>
      <w:r w:rsidRPr="00417B44">
        <w:rPr>
          <w:color w:val="000000" w:themeColor="text1"/>
        </w:rPr>
        <w:t>"</w:t>
      </w:r>
      <w:r w:rsidRPr="00417B44">
        <w:rPr>
          <w:color w:val="000000" w:themeColor="text1"/>
        </w:rPr>
        <w:t>审批或授权审批，对经费使用的</w:t>
      </w:r>
      <w:r w:rsidRPr="00417B44">
        <w:rPr>
          <w:color w:val="000000" w:themeColor="text1"/>
        </w:rPr>
        <w:lastRenderedPageBreak/>
        <w:t>合规性、合理性、真实性和相关性承担法律责任。同时，院（系）主要负责人对本院（系）师生承担的科研项目履行监管职责，对本制度规定的需要院（系）领导审批事项进行审批。</w:t>
      </w:r>
    </w:p>
    <w:p w:rsidR="006305A6" w:rsidRDefault="000C5E05" w:rsidP="006305A6">
      <w:pPr>
        <w:spacing w:line="500" w:lineRule="exact"/>
        <w:ind w:firstLineChars="200" w:firstLine="480"/>
        <w:rPr>
          <w:color w:val="000000" w:themeColor="text1"/>
        </w:rPr>
      </w:pPr>
      <w:r w:rsidRPr="00417B44">
        <w:rPr>
          <w:color w:val="000000" w:themeColor="text1"/>
        </w:rPr>
        <w:t>3.</w:t>
      </w:r>
      <w:r w:rsidRPr="00417B44">
        <w:rPr>
          <w:color w:val="000000" w:themeColor="text1"/>
        </w:rPr>
        <w:t>职能部门负责人。职能部门主要负责人是本部门预算经费、专项经费和提成经费支出的直接经济责任人，对此类经费支出实行</w:t>
      </w:r>
      <w:r w:rsidRPr="00417B44">
        <w:rPr>
          <w:color w:val="000000" w:themeColor="text1"/>
        </w:rPr>
        <w:t>"</w:t>
      </w:r>
      <w:r w:rsidRPr="00417B44">
        <w:rPr>
          <w:color w:val="000000" w:themeColor="text1"/>
        </w:rPr>
        <w:t>一支笔</w:t>
      </w:r>
      <w:r w:rsidRPr="00417B44">
        <w:rPr>
          <w:color w:val="000000" w:themeColor="text1"/>
        </w:rPr>
        <w:t>"</w:t>
      </w:r>
      <w:r w:rsidRPr="00417B44">
        <w:rPr>
          <w:color w:val="000000" w:themeColor="text1"/>
        </w:rPr>
        <w:t>审批或授权审批，对经费使用的合规性、合理性、真实性和相关性承担法律责任。同时，职能部门主要负责人负责对归口管理的专项经费、科研经费的使用进行监管，对本制度规定的需要职能部门监管的事项进行审批。</w:t>
      </w:r>
    </w:p>
    <w:p w:rsidR="006305A6" w:rsidRDefault="000C5E05" w:rsidP="006305A6">
      <w:pPr>
        <w:spacing w:line="500" w:lineRule="exact"/>
        <w:ind w:firstLineChars="200" w:firstLine="480"/>
        <w:rPr>
          <w:color w:val="000000" w:themeColor="text1"/>
        </w:rPr>
      </w:pPr>
      <w:r w:rsidRPr="00417B44">
        <w:rPr>
          <w:color w:val="000000" w:themeColor="text1"/>
        </w:rPr>
        <w:t>4.</w:t>
      </w:r>
      <w:r w:rsidRPr="00417B44">
        <w:rPr>
          <w:color w:val="000000" w:themeColor="text1"/>
        </w:rPr>
        <w:t>校领导。对本制度规定的审批事项进行审批，承担分管或领导责任。</w:t>
      </w:r>
    </w:p>
    <w:p w:rsidR="006305A6" w:rsidRDefault="000C5E05" w:rsidP="006305A6">
      <w:pPr>
        <w:spacing w:line="500" w:lineRule="exact"/>
        <w:ind w:firstLineChars="200" w:firstLine="482"/>
        <w:rPr>
          <w:b/>
          <w:color w:val="000000" w:themeColor="text1"/>
        </w:rPr>
      </w:pPr>
      <w:r w:rsidRPr="00417B44">
        <w:rPr>
          <w:b/>
          <w:color w:val="000000" w:themeColor="text1"/>
        </w:rPr>
        <w:t>四、审批权限</w:t>
      </w:r>
    </w:p>
    <w:p w:rsidR="006305A6" w:rsidRDefault="000C5E05" w:rsidP="006305A6">
      <w:pPr>
        <w:spacing w:line="500" w:lineRule="exact"/>
        <w:ind w:firstLineChars="200" w:firstLine="480"/>
        <w:rPr>
          <w:color w:val="000000" w:themeColor="text1"/>
        </w:rPr>
      </w:pPr>
      <w:r w:rsidRPr="00417B44">
        <w:rPr>
          <w:color w:val="000000" w:themeColor="text1"/>
        </w:rPr>
        <w:t>1.</w:t>
      </w:r>
      <w:r w:rsidRPr="00417B44">
        <w:rPr>
          <w:color w:val="000000" w:themeColor="text1"/>
        </w:rPr>
        <w:t>预算经费、专项经费</w:t>
      </w:r>
    </w:p>
    <w:p w:rsidR="006305A6" w:rsidRDefault="000C5E05" w:rsidP="006305A6">
      <w:pPr>
        <w:spacing w:line="500" w:lineRule="exact"/>
        <w:ind w:firstLineChars="200" w:firstLine="480"/>
        <w:rPr>
          <w:color w:val="000000" w:themeColor="text1"/>
        </w:rPr>
      </w:pPr>
      <w:r w:rsidRPr="00417B44">
        <w:rPr>
          <w:color w:val="000000" w:themeColor="text1"/>
        </w:rPr>
        <w:t>单项支出</w:t>
      </w:r>
      <w:r w:rsidRPr="00417B44">
        <w:rPr>
          <w:color w:val="000000" w:themeColor="text1"/>
        </w:rPr>
        <w:t>10</w:t>
      </w:r>
      <w:r w:rsidRPr="00417B44">
        <w:rPr>
          <w:color w:val="000000" w:themeColor="text1"/>
        </w:rPr>
        <w:t>万元以下，由各单位经济责任人或其授权人审批；</w:t>
      </w:r>
      <w:r w:rsidRPr="00417B44">
        <w:rPr>
          <w:color w:val="000000" w:themeColor="text1"/>
        </w:rPr>
        <w:t>10</w:t>
      </w:r>
      <w:r w:rsidRPr="00417B44">
        <w:rPr>
          <w:color w:val="000000" w:themeColor="text1"/>
        </w:rPr>
        <w:t>万元以上（含</w:t>
      </w:r>
      <w:r w:rsidRPr="00417B44">
        <w:rPr>
          <w:color w:val="000000" w:themeColor="text1"/>
        </w:rPr>
        <w:t>10</w:t>
      </w:r>
      <w:r w:rsidRPr="00417B44">
        <w:rPr>
          <w:color w:val="000000" w:themeColor="text1"/>
        </w:rPr>
        <w:t>万元）必须经单位经济责任人审批；</w:t>
      </w:r>
      <w:r w:rsidRPr="00417B44">
        <w:rPr>
          <w:color w:val="000000" w:themeColor="text1"/>
        </w:rPr>
        <w:t>50</w:t>
      </w:r>
      <w:r w:rsidRPr="00417B44">
        <w:rPr>
          <w:color w:val="000000" w:themeColor="text1"/>
        </w:rPr>
        <w:t>万元以上（含</w:t>
      </w:r>
      <w:r w:rsidRPr="00417B44">
        <w:rPr>
          <w:color w:val="000000" w:themeColor="text1"/>
        </w:rPr>
        <w:t>50</w:t>
      </w:r>
      <w:r w:rsidRPr="00417B44">
        <w:rPr>
          <w:color w:val="000000" w:themeColor="text1"/>
        </w:rPr>
        <w:t>万元）加报该经费所涉业务分管职能部门负责人或其授权责任人审批；</w:t>
      </w:r>
      <w:r w:rsidRPr="00417B44">
        <w:rPr>
          <w:color w:val="000000" w:themeColor="text1"/>
        </w:rPr>
        <w:t>100</w:t>
      </w:r>
      <w:r w:rsidRPr="00417B44">
        <w:rPr>
          <w:color w:val="000000" w:themeColor="text1"/>
        </w:rPr>
        <w:t>万元以上（含</w:t>
      </w:r>
      <w:r w:rsidRPr="00417B44">
        <w:rPr>
          <w:color w:val="000000" w:themeColor="text1"/>
        </w:rPr>
        <w:t>100</w:t>
      </w:r>
      <w:r w:rsidRPr="00417B44">
        <w:rPr>
          <w:color w:val="000000" w:themeColor="text1"/>
        </w:rPr>
        <w:t>万元）必须由分管职能部门负责人审批；</w:t>
      </w:r>
      <w:r w:rsidRPr="00417B44">
        <w:rPr>
          <w:color w:val="000000" w:themeColor="text1"/>
        </w:rPr>
        <w:t>200</w:t>
      </w:r>
      <w:r w:rsidRPr="00417B44">
        <w:rPr>
          <w:color w:val="000000" w:themeColor="text1"/>
        </w:rPr>
        <w:t>万元以上（含</w:t>
      </w:r>
      <w:r w:rsidRPr="00417B44">
        <w:rPr>
          <w:color w:val="000000" w:themeColor="text1"/>
        </w:rPr>
        <w:t>200</w:t>
      </w:r>
      <w:r w:rsidRPr="00417B44">
        <w:rPr>
          <w:color w:val="000000" w:themeColor="text1"/>
        </w:rPr>
        <w:t>万元）加报总会计师审批。</w:t>
      </w:r>
    </w:p>
    <w:p w:rsidR="006305A6" w:rsidRDefault="000C5E05" w:rsidP="006305A6">
      <w:pPr>
        <w:spacing w:line="500" w:lineRule="exact"/>
        <w:ind w:firstLineChars="200" w:firstLine="480"/>
        <w:rPr>
          <w:color w:val="000000" w:themeColor="text1"/>
        </w:rPr>
      </w:pPr>
      <w:r w:rsidRPr="00417B44">
        <w:rPr>
          <w:color w:val="000000" w:themeColor="text1"/>
        </w:rPr>
        <w:t>2.</w:t>
      </w:r>
      <w:r w:rsidRPr="00417B44">
        <w:rPr>
          <w:color w:val="000000" w:themeColor="text1"/>
        </w:rPr>
        <w:t>提成经费</w:t>
      </w:r>
    </w:p>
    <w:p w:rsidR="006305A6" w:rsidRDefault="000C5E05" w:rsidP="006305A6">
      <w:pPr>
        <w:spacing w:line="500" w:lineRule="exact"/>
        <w:ind w:firstLineChars="200" w:firstLine="480"/>
        <w:rPr>
          <w:color w:val="000000" w:themeColor="text1"/>
        </w:rPr>
      </w:pPr>
      <w:r w:rsidRPr="00417B44">
        <w:rPr>
          <w:color w:val="000000" w:themeColor="text1"/>
        </w:rPr>
        <w:t>单项支出</w:t>
      </w:r>
      <w:r w:rsidRPr="00417B44">
        <w:rPr>
          <w:color w:val="000000" w:themeColor="text1"/>
        </w:rPr>
        <w:t>5</w:t>
      </w:r>
      <w:r w:rsidRPr="00417B44">
        <w:rPr>
          <w:color w:val="000000" w:themeColor="text1"/>
        </w:rPr>
        <w:t>万元以下，由院（系）经济责任人或其授权人审批；</w:t>
      </w:r>
      <w:r w:rsidRPr="00417B44">
        <w:rPr>
          <w:color w:val="000000" w:themeColor="text1"/>
        </w:rPr>
        <w:t>5</w:t>
      </w:r>
      <w:r w:rsidRPr="00417B44">
        <w:rPr>
          <w:color w:val="000000" w:themeColor="text1"/>
        </w:rPr>
        <w:t>万元以上（含</w:t>
      </w:r>
      <w:r w:rsidRPr="00417B44">
        <w:rPr>
          <w:color w:val="000000" w:themeColor="text1"/>
        </w:rPr>
        <w:t>5</w:t>
      </w:r>
      <w:r w:rsidRPr="00417B44">
        <w:rPr>
          <w:color w:val="000000" w:themeColor="text1"/>
        </w:rPr>
        <w:t>万元）必须经院（系）经济责任人审批；</w:t>
      </w:r>
      <w:r w:rsidRPr="00417B44">
        <w:rPr>
          <w:color w:val="000000" w:themeColor="text1"/>
        </w:rPr>
        <w:t>10</w:t>
      </w:r>
      <w:r w:rsidRPr="00417B44">
        <w:rPr>
          <w:color w:val="000000" w:themeColor="text1"/>
        </w:rPr>
        <w:t>万元以上（含</w:t>
      </w:r>
      <w:r w:rsidRPr="00417B44">
        <w:rPr>
          <w:color w:val="000000" w:themeColor="text1"/>
        </w:rPr>
        <w:t>10</w:t>
      </w:r>
      <w:r w:rsidRPr="00417B44">
        <w:rPr>
          <w:color w:val="000000" w:themeColor="text1"/>
        </w:rPr>
        <w:t>万元）须由院（系）党政联席会讨论决定；</w:t>
      </w:r>
      <w:r w:rsidRPr="00417B44">
        <w:rPr>
          <w:color w:val="000000" w:themeColor="text1"/>
        </w:rPr>
        <w:t>100</w:t>
      </w:r>
      <w:r w:rsidRPr="00417B44">
        <w:rPr>
          <w:color w:val="000000" w:themeColor="text1"/>
        </w:rPr>
        <w:t>万元以上（含</w:t>
      </w:r>
      <w:r w:rsidRPr="00417B44">
        <w:rPr>
          <w:color w:val="000000" w:themeColor="text1"/>
        </w:rPr>
        <w:t>100</w:t>
      </w:r>
      <w:r w:rsidRPr="00417B44">
        <w:rPr>
          <w:color w:val="000000" w:themeColor="text1"/>
        </w:rPr>
        <w:t>万元）加报财务处领导或其授权责任人审批；</w:t>
      </w:r>
      <w:r w:rsidRPr="00417B44">
        <w:rPr>
          <w:color w:val="000000" w:themeColor="text1"/>
        </w:rPr>
        <w:t>200</w:t>
      </w:r>
      <w:r w:rsidRPr="00417B44">
        <w:rPr>
          <w:color w:val="000000" w:themeColor="text1"/>
        </w:rPr>
        <w:t>万元以上（含</w:t>
      </w:r>
      <w:r w:rsidRPr="00417B44">
        <w:rPr>
          <w:color w:val="000000" w:themeColor="text1"/>
        </w:rPr>
        <w:t>200</w:t>
      </w:r>
      <w:r w:rsidRPr="00417B44">
        <w:rPr>
          <w:color w:val="000000" w:themeColor="text1"/>
        </w:rPr>
        <w:t>万元）加报总会计师审批。</w:t>
      </w:r>
    </w:p>
    <w:p w:rsidR="006305A6" w:rsidRDefault="000C5E05" w:rsidP="006305A6">
      <w:pPr>
        <w:spacing w:line="500" w:lineRule="exact"/>
        <w:ind w:firstLineChars="200" w:firstLine="480"/>
        <w:rPr>
          <w:color w:val="000000" w:themeColor="text1"/>
        </w:rPr>
      </w:pPr>
      <w:r w:rsidRPr="00417B44">
        <w:rPr>
          <w:color w:val="000000" w:themeColor="text1"/>
        </w:rPr>
        <w:t>3.</w:t>
      </w:r>
      <w:r w:rsidRPr="00417B44">
        <w:rPr>
          <w:color w:val="000000" w:themeColor="text1"/>
        </w:rPr>
        <w:t>科研经费</w:t>
      </w:r>
    </w:p>
    <w:p w:rsidR="006305A6" w:rsidRDefault="000C5E05" w:rsidP="006305A6">
      <w:pPr>
        <w:spacing w:line="500" w:lineRule="exact"/>
        <w:ind w:firstLineChars="200" w:firstLine="480"/>
        <w:rPr>
          <w:color w:val="000000" w:themeColor="text1"/>
        </w:rPr>
      </w:pPr>
      <w:r w:rsidRPr="00417B44">
        <w:rPr>
          <w:color w:val="000000" w:themeColor="text1"/>
        </w:rPr>
        <w:t>纵向科研经费：单项支出</w:t>
      </w:r>
      <w:r w:rsidRPr="00417B44">
        <w:rPr>
          <w:color w:val="000000" w:themeColor="text1"/>
        </w:rPr>
        <w:t>30</w:t>
      </w:r>
      <w:r w:rsidRPr="00417B44">
        <w:rPr>
          <w:color w:val="000000" w:themeColor="text1"/>
        </w:rPr>
        <w:t>万元以下，由项目负责人审批；</w:t>
      </w:r>
      <w:r w:rsidRPr="00417B44">
        <w:rPr>
          <w:color w:val="000000" w:themeColor="text1"/>
        </w:rPr>
        <w:t>30</w:t>
      </w:r>
      <w:r w:rsidRPr="00417B44">
        <w:rPr>
          <w:color w:val="000000" w:themeColor="text1"/>
        </w:rPr>
        <w:t>万元以上（含</w:t>
      </w:r>
      <w:r w:rsidRPr="00417B44">
        <w:rPr>
          <w:color w:val="000000" w:themeColor="text1"/>
        </w:rPr>
        <w:t>30</w:t>
      </w:r>
      <w:r w:rsidRPr="00417B44">
        <w:rPr>
          <w:color w:val="000000" w:themeColor="text1"/>
        </w:rPr>
        <w:t>万元）须经院（系）经济责任人或其授权人审批；</w:t>
      </w:r>
      <w:r w:rsidRPr="00417B44">
        <w:rPr>
          <w:color w:val="000000" w:themeColor="text1"/>
        </w:rPr>
        <w:t>100</w:t>
      </w:r>
      <w:r w:rsidRPr="00417B44">
        <w:rPr>
          <w:color w:val="000000" w:themeColor="text1"/>
        </w:rPr>
        <w:t>万元以上（含</w:t>
      </w:r>
      <w:r w:rsidRPr="00417B44">
        <w:rPr>
          <w:color w:val="000000" w:themeColor="text1"/>
        </w:rPr>
        <w:t>100</w:t>
      </w:r>
      <w:r w:rsidRPr="00417B44">
        <w:rPr>
          <w:color w:val="000000" w:themeColor="text1"/>
        </w:rPr>
        <w:t>万元）须经科研管理部门负责人审批；</w:t>
      </w:r>
      <w:r w:rsidRPr="00417B44">
        <w:rPr>
          <w:color w:val="000000" w:themeColor="text1"/>
        </w:rPr>
        <w:t>200</w:t>
      </w:r>
      <w:r w:rsidRPr="00417B44">
        <w:rPr>
          <w:color w:val="000000" w:themeColor="text1"/>
        </w:rPr>
        <w:t>万元以上（含</w:t>
      </w:r>
      <w:r w:rsidRPr="00417B44">
        <w:rPr>
          <w:color w:val="000000" w:themeColor="text1"/>
        </w:rPr>
        <w:t>200</w:t>
      </w:r>
      <w:r w:rsidRPr="00417B44">
        <w:rPr>
          <w:color w:val="000000" w:themeColor="text1"/>
        </w:rPr>
        <w:t>万元）加报总会计师审批。</w:t>
      </w:r>
    </w:p>
    <w:p w:rsidR="006305A6" w:rsidRDefault="000C5E05" w:rsidP="006305A6">
      <w:pPr>
        <w:spacing w:line="500" w:lineRule="exact"/>
        <w:ind w:firstLineChars="200" w:firstLine="480"/>
        <w:rPr>
          <w:color w:val="000000" w:themeColor="text1"/>
        </w:rPr>
      </w:pPr>
      <w:r w:rsidRPr="00417B44">
        <w:rPr>
          <w:color w:val="000000" w:themeColor="text1"/>
        </w:rPr>
        <w:t>横向科研经费：单项支出</w:t>
      </w:r>
      <w:r w:rsidRPr="00417B44">
        <w:rPr>
          <w:color w:val="000000" w:themeColor="text1"/>
        </w:rPr>
        <w:t>10</w:t>
      </w:r>
      <w:r w:rsidRPr="00417B44">
        <w:rPr>
          <w:color w:val="000000" w:themeColor="text1"/>
        </w:rPr>
        <w:t>万元以下，由项目负责人审批；</w:t>
      </w:r>
      <w:r w:rsidRPr="00417B44">
        <w:rPr>
          <w:color w:val="000000" w:themeColor="text1"/>
        </w:rPr>
        <w:t>10</w:t>
      </w:r>
      <w:r w:rsidRPr="00417B44">
        <w:rPr>
          <w:color w:val="000000" w:themeColor="text1"/>
        </w:rPr>
        <w:t>万元以上（含</w:t>
      </w:r>
      <w:r w:rsidRPr="00417B44">
        <w:rPr>
          <w:color w:val="000000" w:themeColor="text1"/>
        </w:rPr>
        <w:t>10</w:t>
      </w:r>
      <w:r w:rsidRPr="00417B44">
        <w:rPr>
          <w:color w:val="000000" w:themeColor="text1"/>
        </w:rPr>
        <w:t>万元）须经院（系）经济责任人审批；</w:t>
      </w:r>
      <w:r w:rsidRPr="00417B44">
        <w:rPr>
          <w:color w:val="000000" w:themeColor="text1"/>
        </w:rPr>
        <w:t>20</w:t>
      </w:r>
      <w:r w:rsidRPr="00417B44">
        <w:rPr>
          <w:color w:val="000000" w:themeColor="text1"/>
        </w:rPr>
        <w:t>万元以上（含</w:t>
      </w:r>
      <w:r w:rsidRPr="00417B44">
        <w:rPr>
          <w:color w:val="000000" w:themeColor="text1"/>
        </w:rPr>
        <w:t>20</w:t>
      </w:r>
      <w:r w:rsidRPr="00417B44">
        <w:rPr>
          <w:color w:val="000000" w:themeColor="text1"/>
        </w:rPr>
        <w:t>万元）须经科研管理部门负责人审批；</w:t>
      </w:r>
      <w:r w:rsidRPr="00417B44">
        <w:rPr>
          <w:color w:val="000000" w:themeColor="text1"/>
        </w:rPr>
        <w:t>100</w:t>
      </w:r>
      <w:r w:rsidRPr="00417B44">
        <w:rPr>
          <w:color w:val="000000" w:themeColor="text1"/>
        </w:rPr>
        <w:t>万元以上（含</w:t>
      </w:r>
      <w:r w:rsidRPr="00417B44">
        <w:rPr>
          <w:color w:val="000000" w:themeColor="text1"/>
        </w:rPr>
        <w:t>100</w:t>
      </w:r>
      <w:r w:rsidRPr="00417B44">
        <w:rPr>
          <w:color w:val="000000" w:themeColor="text1"/>
        </w:rPr>
        <w:t>万元）须经分管科研校领导审批；</w:t>
      </w:r>
      <w:r w:rsidRPr="00417B44">
        <w:rPr>
          <w:color w:val="000000" w:themeColor="text1"/>
        </w:rPr>
        <w:t>200</w:t>
      </w:r>
      <w:r w:rsidRPr="00417B44">
        <w:rPr>
          <w:color w:val="000000" w:themeColor="text1"/>
        </w:rPr>
        <w:t>万元以上（含</w:t>
      </w:r>
      <w:r w:rsidRPr="00417B44">
        <w:rPr>
          <w:color w:val="000000" w:themeColor="text1"/>
        </w:rPr>
        <w:t>200</w:t>
      </w:r>
      <w:r w:rsidRPr="00417B44">
        <w:rPr>
          <w:color w:val="000000" w:themeColor="text1"/>
        </w:rPr>
        <w:t>万元）加报总会计师审批。</w:t>
      </w:r>
    </w:p>
    <w:p w:rsidR="006305A6" w:rsidRDefault="000C5E05" w:rsidP="006305A6">
      <w:pPr>
        <w:spacing w:line="500" w:lineRule="exact"/>
        <w:ind w:firstLineChars="200" w:firstLine="480"/>
        <w:rPr>
          <w:color w:val="000000" w:themeColor="text1"/>
        </w:rPr>
      </w:pPr>
      <w:r w:rsidRPr="00417B44">
        <w:rPr>
          <w:color w:val="000000" w:themeColor="text1"/>
        </w:rPr>
        <w:lastRenderedPageBreak/>
        <w:t>科研协作转外经费（不论科研经费类型）的支出须以项目合同为依据，经项目负责人和院（系）经济责任人或其授权人审批后才能办理支付；</w:t>
      </w:r>
      <w:r w:rsidRPr="00417B44">
        <w:rPr>
          <w:color w:val="000000" w:themeColor="text1"/>
        </w:rPr>
        <w:t>30</w:t>
      </w:r>
      <w:r w:rsidRPr="00417B44">
        <w:rPr>
          <w:color w:val="000000" w:themeColor="text1"/>
        </w:rPr>
        <w:t>万元以上（含</w:t>
      </w:r>
      <w:r w:rsidRPr="00417B44">
        <w:rPr>
          <w:color w:val="000000" w:themeColor="text1"/>
        </w:rPr>
        <w:t>30</w:t>
      </w:r>
      <w:r w:rsidRPr="00417B44">
        <w:rPr>
          <w:color w:val="000000" w:themeColor="text1"/>
        </w:rPr>
        <w:t>万元）且协作单位为企业的，须报科研管理部门负责人或其授权人审批；</w:t>
      </w:r>
      <w:r w:rsidRPr="00417B44">
        <w:rPr>
          <w:color w:val="000000" w:themeColor="text1"/>
        </w:rPr>
        <w:t>100</w:t>
      </w:r>
      <w:r w:rsidRPr="00417B44">
        <w:rPr>
          <w:color w:val="000000" w:themeColor="text1"/>
        </w:rPr>
        <w:t>万元以上（含</w:t>
      </w:r>
      <w:r w:rsidRPr="00417B44">
        <w:rPr>
          <w:color w:val="000000" w:themeColor="text1"/>
        </w:rPr>
        <w:t>100</w:t>
      </w:r>
      <w:r w:rsidRPr="00417B44">
        <w:rPr>
          <w:color w:val="000000" w:themeColor="text1"/>
        </w:rPr>
        <w:t>万元）且协作单位为企业的，还须加报分管科研校领导和总会计师联签审批。</w:t>
      </w:r>
    </w:p>
    <w:p w:rsidR="006305A6" w:rsidRDefault="000C5E05" w:rsidP="006305A6">
      <w:pPr>
        <w:spacing w:line="500" w:lineRule="exact"/>
        <w:ind w:firstLineChars="200" w:firstLine="480"/>
        <w:rPr>
          <w:color w:val="000000" w:themeColor="text1"/>
        </w:rPr>
      </w:pPr>
      <w:r w:rsidRPr="00417B44">
        <w:rPr>
          <w:color w:val="000000" w:themeColor="text1"/>
        </w:rPr>
        <w:t>因保密等特殊原因不能提供合同的，还须经相关职能部门负责人审批。</w:t>
      </w:r>
    </w:p>
    <w:p w:rsidR="006305A6" w:rsidRDefault="000C5E05" w:rsidP="006305A6">
      <w:pPr>
        <w:spacing w:line="500" w:lineRule="exact"/>
        <w:ind w:firstLineChars="200" w:firstLine="480"/>
        <w:rPr>
          <w:color w:val="000000" w:themeColor="text1"/>
        </w:rPr>
      </w:pPr>
      <w:r w:rsidRPr="00417B44">
        <w:rPr>
          <w:color w:val="000000" w:themeColor="text1"/>
        </w:rPr>
        <w:t>科研经费购置材料（办公用品、试验材料等）或支付测试加工费，除项目负责人审批外，还需经院系指定的验收人验收签字、院系经济责任人或其授权人审核后方可报销。</w:t>
      </w:r>
    </w:p>
    <w:p w:rsidR="006305A6" w:rsidRDefault="000C5E05" w:rsidP="006305A6">
      <w:pPr>
        <w:spacing w:line="500" w:lineRule="exact"/>
        <w:ind w:firstLineChars="200" w:firstLine="480"/>
        <w:rPr>
          <w:color w:val="000000" w:themeColor="text1"/>
        </w:rPr>
      </w:pPr>
      <w:r w:rsidRPr="00417B44">
        <w:rPr>
          <w:color w:val="000000" w:themeColor="text1"/>
        </w:rPr>
        <w:t>项目负责人对使用项目经费出差的差旅费真实性负责。没有明确出差依据且出差天数超过</w:t>
      </w:r>
      <w:r w:rsidRPr="00417B44">
        <w:rPr>
          <w:color w:val="000000" w:themeColor="text1"/>
        </w:rPr>
        <w:t>5</w:t>
      </w:r>
      <w:r w:rsidRPr="00417B44">
        <w:rPr>
          <w:color w:val="000000" w:themeColor="text1"/>
        </w:rPr>
        <w:t>天的，还需经院系经济责任人或其授权人对出差真实性（包括天数）审核后方可报销。</w:t>
      </w:r>
    </w:p>
    <w:p w:rsidR="006305A6" w:rsidRDefault="000C5E05" w:rsidP="006305A6">
      <w:pPr>
        <w:spacing w:line="500" w:lineRule="exact"/>
        <w:ind w:firstLineChars="200" w:firstLine="482"/>
        <w:rPr>
          <w:b/>
          <w:color w:val="000000" w:themeColor="text1"/>
        </w:rPr>
      </w:pPr>
      <w:r w:rsidRPr="00417B44">
        <w:rPr>
          <w:b/>
          <w:color w:val="000000" w:themeColor="text1"/>
        </w:rPr>
        <w:t>五、特殊事项审批权限</w:t>
      </w:r>
    </w:p>
    <w:p w:rsidR="006305A6" w:rsidRDefault="000C5E05" w:rsidP="006305A6">
      <w:pPr>
        <w:spacing w:line="500" w:lineRule="exact"/>
        <w:ind w:firstLineChars="200" w:firstLine="480"/>
        <w:rPr>
          <w:color w:val="000000" w:themeColor="text1"/>
        </w:rPr>
      </w:pPr>
      <w:r w:rsidRPr="00417B44">
        <w:rPr>
          <w:color w:val="000000" w:themeColor="text1"/>
        </w:rPr>
        <w:t>特殊事项审批是指公务接待、基建及维修、免于校领导审批等审批事项，上述特殊事项的审批按照相关规定执行。没有明确规定的暂按以下规定办理：</w:t>
      </w:r>
    </w:p>
    <w:p w:rsidR="006305A6" w:rsidRDefault="000C5E05" w:rsidP="006305A6">
      <w:pPr>
        <w:spacing w:line="500" w:lineRule="exact"/>
        <w:ind w:firstLineChars="200" w:firstLine="480"/>
        <w:rPr>
          <w:color w:val="000000" w:themeColor="text1"/>
        </w:rPr>
      </w:pPr>
      <w:r w:rsidRPr="00417B44">
        <w:rPr>
          <w:color w:val="000000" w:themeColor="text1"/>
        </w:rPr>
        <w:t>1.</w:t>
      </w:r>
      <w:r w:rsidRPr="00417B44">
        <w:rPr>
          <w:color w:val="000000" w:themeColor="text1"/>
        </w:rPr>
        <w:t>公务接待：执行学校国内公务及外宾接待管理办法，必须经单位经济责任人审批才能报销。</w:t>
      </w:r>
    </w:p>
    <w:p w:rsidR="006305A6" w:rsidRDefault="000C5E05" w:rsidP="006305A6">
      <w:pPr>
        <w:spacing w:line="500" w:lineRule="exact"/>
        <w:ind w:firstLineChars="200" w:firstLine="480"/>
        <w:rPr>
          <w:color w:val="000000" w:themeColor="text1"/>
        </w:rPr>
      </w:pPr>
      <w:r w:rsidRPr="00417B44">
        <w:rPr>
          <w:color w:val="000000" w:themeColor="text1"/>
        </w:rPr>
        <w:t>2.</w:t>
      </w:r>
      <w:r w:rsidRPr="00417B44">
        <w:rPr>
          <w:color w:val="000000" w:themeColor="text1"/>
        </w:rPr>
        <w:t>基建及维修：实行基建处长和财务处长</w:t>
      </w:r>
      <w:r w:rsidRPr="00417B44">
        <w:rPr>
          <w:color w:val="000000" w:themeColor="text1"/>
        </w:rPr>
        <w:t>"</w:t>
      </w:r>
      <w:r w:rsidRPr="00417B44">
        <w:rPr>
          <w:color w:val="000000" w:themeColor="text1"/>
        </w:rPr>
        <w:t>两支笔</w:t>
      </w:r>
      <w:r w:rsidRPr="00417B44">
        <w:rPr>
          <w:color w:val="000000" w:themeColor="text1"/>
        </w:rPr>
        <w:t>"</w:t>
      </w:r>
      <w:r w:rsidRPr="00417B44">
        <w:rPr>
          <w:color w:val="000000" w:themeColor="text1"/>
        </w:rPr>
        <w:t>审批。使用国库直接支付资金的须报分管校领导审批。无论资金来源，单项支出</w:t>
      </w:r>
      <w:r w:rsidRPr="00417B44">
        <w:rPr>
          <w:color w:val="000000" w:themeColor="text1"/>
        </w:rPr>
        <w:t>100</w:t>
      </w:r>
      <w:r w:rsidRPr="00417B44">
        <w:rPr>
          <w:color w:val="000000" w:themeColor="text1"/>
        </w:rPr>
        <w:t>万元以上（含</w:t>
      </w:r>
      <w:r w:rsidRPr="00417B44">
        <w:rPr>
          <w:color w:val="000000" w:themeColor="text1"/>
        </w:rPr>
        <w:t>100</w:t>
      </w:r>
      <w:r w:rsidRPr="00417B44">
        <w:rPr>
          <w:color w:val="000000" w:themeColor="text1"/>
        </w:rPr>
        <w:t>万元）需报分管校领导审批，单项支出</w:t>
      </w:r>
      <w:r w:rsidRPr="00417B44">
        <w:rPr>
          <w:color w:val="000000" w:themeColor="text1"/>
        </w:rPr>
        <w:t>200</w:t>
      </w:r>
      <w:r w:rsidRPr="00417B44">
        <w:rPr>
          <w:color w:val="000000" w:themeColor="text1"/>
        </w:rPr>
        <w:t>万元以上（含</w:t>
      </w:r>
      <w:r w:rsidRPr="00417B44">
        <w:rPr>
          <w:color w:val="000000" w:themeColor="text1"/>
        </w:rPr>
        <w:t>200</w:t>
      </w:r>
      <w:r w:rsidRPr="00417B44">
        <w:rPr>
          <w:color w:val="000000" w:themeColor="text1"/>
        </w:rPr>
        <w:t>万元）加报总会计师审批。</w:t>
      </w:r>
    </w:p>
    <w:p w:rsidR="006305A6" w:rsidRDefault="000C5E05" w:rsidP="006305A6">
      <w:pPr>
        <w:spacing w:line="500" w:lineRule="exact"/>
        <w:ind w:firstLineChars="200" w:firstLine="480"/>
        <w:rPr>
          <w:color w:val="000000" w:themeColor="text1"/>
        </w:rPr>
      </w:pPr>
      <w:r w:rsidRPr="00417B44">
        <w:rPr>
          <w:color w:val="000000" w:themeColor="text1"/>
        </w:rPr>
        <w:t>3.</w:t>
      </w:r>
      <w:r w:rsidRPr="00417B44">
        <w:rPr>
          <w:color w:val="000000" w:themeColor="text1"/>
        </w:rPr>
        <w:t>劳务派遣人员工资支出：各单位用本单位经费而非人事处经费支付劳务派遣人员工资支出的，必须报人事处主要负责人或授权责任人审批。</w:t>
      </w:r>
    </w:p>
    <w:p w:rsidR="006305A6" w:rsidRDefault="000C5E05" w:rsidP="006305A6">
      <w:pPr>
        <w:spacing w:line="500" w:lineRule="exact"/>
        <w:ind w:firstLineChars="200" w:firstLine="480"/>
        <w:rPr>
          <w:color w:val="000000" w:themeColor="text1"/>
        </w:rPr>
      </w:pPr>
      <w:r w:rsidRPr="00417B44">
        <w:rPr>
          <w:color w:val="000000" w:themeColor="text1"/>
        </w:rPr>
        <w:t>4.</w:t>
      </w:r>
      <w:r w:rsidRPr="00417B44">
        <w:rPr>
          <w:color w:val="000000" w:themeColor="text1"/>
        </w:rPr>
        <w:t>学校机动费：单笔</w:t>
      </w:r>
      <w:r w:rsidRPr="00417B44">
        <w:rPr>
          <w:color w:val="000000" w:themeColor="text1"/>
        </w:rPr>
        <w:t>20</w:t>
      </w:r>
      <w:r w:rsidRPr="00417B44">
        <w:rPr>
          <w:color w:val="000000" w:themeColor="text1"/>
        </w:rPr>
        <w:t>万元（不含</w:t>
      </w:r>
      <w:r w:rsidRPr="00417B44">
        <w:rPr>
          <w:color w:val="000000" w:themeColor="text1"/>
        </w:rPr>
        <w:t>20</w:t>
      </w:r>
      <w:r w:rsidRPr="00417B44">
        <w:rPr>
          <w:color w:val="000000" w:themeColor="text1"/>
        </w:rPr>
        <w:t>万元）以下的，由总会计师审批；单笔</w:t>
      </w:r>
      <w:r w:rsidRPr="00417B44">
        <w:rPr>
          <w:color w:val="000000" w:themeColor="text1"/>
        </w:rPr>
        <w:t>100</w:t>
      </w:r>
      <w:r w:rsidRPr="00417B44">
        <w:rPr>
          <w:color w:val="000000" w:themeColor="text1"/>
        </w:rPr>
        <w:t>万元以下的，由校长审批；单笔</w:t>
      </w:r>
      <w:r w:rsidRPr="00417B44">
        <w:rPr>
          <w:color w:val="000000" w:themeColor="text1"/>
        </w:rPr>
        <w:t>100</w:t>
      </w:r>
      <w:r w:rsidRPr="00417B44">
        <w:rPr>
          <w:color w:val="000000" w:themeColor="text1"/>
        </w:rPr>
        <w:t>万元（含</w:t>
      </w:r>
      <w:r w:rsidRPr="00417B44">
        <w:rPr>
          <w:color w:val="000000" w:themeColor="text1"/>
        </w:rPr>
        <w:t>100</w:t>
      </w:r>
      <w:r w:rsidRPr="00417B44">
        <w:rPr>
          <w:color w:val="000000" w:themeColor="text1"/>
        </w:rPr>
        <w:t>万元）以上的，报校长办公会审批。</w:t>
      </w:r>
    </w:p>
    <w:p w:rsidR="006305A6" w:rsidRDefault="000C5E05" w:rsidP="006305A6">
      <w:pPr>
        <w:spacing w:line="500" w:lineRule="exact"/>
        <w:ind w:firstLineChars="200" w:firstLine="480"/>
        <w:rPr>
          <w:color w:val="000000" w:themeColor="text1"/>
        </w:rPr>
      </w:pPr>
      <w:r w:rsidRPr="00417B44">
        <w:rPr>
          <w:color w:val="000000" w:themeColor="text1"/>
        </w:rPr>
        <w:t>5.</w:t>
      </w:r>
      <w:r w:rsidRPr="00417B44">
        <w:rPr>
          <w:color w:val="000000" w:themeColor="text1"/>
        </w:rPr>
        <w:t>免于校领导审批事项。</w:t>
      </w:r>
    </w:p>
    <w:p w:rsidR="006305A6" w:rsidRDefault="000C5E05" w:rsidP="006305A6">
      <w:pPr>
        <w:spacing w:line="500" w:lineRule="exact"/>
        <w:ind w:firstLineChars="200" w:firstLine="480"/>
        <w:rPr>
          <w:color w:val="000000" w:themeColor="text1"/>
        </w:rPr>
      </w:pPr>
      <w:r w:rsidRPr="00417B44">
        <w:rPr>
          <w:color w:val="000000" w:themeColor="text1"/>
        </w:rPr>
        <w:t>（</w:t>
      </w:r>
      <w:r w:rsidRPr="00417B44">
        <w:rPr>
          <w:color w:val="000000" w:themeColor="text1"/>
        </w:rPr>
        <w:t>1</w:t>
      </w:r>
      <w:r w:rsidRPr="00417B44">
        <w:rPr>
          <w:color w:val="000000" w:themeColor="text1"/>
        </w:rPr>
        <w:t>）学校例行发放的工资及津补贴、学生生活补贴、困难补助、三助津贴、各类奖助学金。</w:t>
      </w:r>
    </w:p>
    <w:p w:rsidR="006305A6" w:rsidRDefault="000C5E05" w:rsidP="006305A6">
      <w:pPr>
        <w:spacing w:line="500" w:lineRule="exact"/>
        <w:ind w:firstLineChars="200" w:firstLine="480"/>
        <w:rPr>
          <w:color w:val="000000" w:themeColor="text1"/>
        </w:rPr>
      </w:pPr>
      <w:r w:rsidRPr="00417B44">
        <w:rPr>
          <w:color w:val="000000" w:themeColor="text1"/>
        </w:rPr>
        <w:t>（</w:t>
      </w:r>
      <w:r w:rsidRPr="00417B44">
        <w:rPr>
          <w:color w:val="000000" w:themeColor="text1"/>
        </w:rPr>
        <w:t>2</w:t>
      </w:r>
      <w:r w:rsidRPr="00417B44">
        <w:rPr>
          <w:color w:val="000000" w:themeColor="text1"/>
        </w:rPr>
        <w:t>）汇缴财政专户资金。</w:t>
      </w:r>
    </w:p>
    <w:p w:rsidR="006305A6" w:rsidRDefault="000C5E05" w:rsidP="006305A6">
      <w:pPr>
        <w:spacing w:line="500" w:lineRule="exact"/>
        <w:ind w:firstLineChars="200" w:firstLine="480"/>
        <w:rPr>
          <w:color w:val="000000" w:themeColor="text1"/>
        </w:rPr>
      </w:pPr>
      <w:r w:rsidRPr="00417B44">
        <w:rPr>
          <w:color w:val="000000" w:themeColor="text1"/>
        </w:rPr>
        <w:t>（</w:t>
      </w:r>
      <w:r w:rsidRPr="00417B44">
        <w:rPr>
          <w:color w:val="000000" w:themeColor="text1"/>
        </w:rPr>
        <w:t>3</w:t>
      </w:r>
      <w:r w:rsidRPr="00417B44">
        <w:rPr>
          <w:color w:val="000000" w:themeColor="text1"/>
        </w:rPr>
        <w:t>）缴交税金、公积金。</w:t>
      </w:r>
    </w:p>
    <w:p w:rsidR="006305A6" w:rsidRDefault="000C5E05" w:rsidP="006305A6">
      <w:pPr>
        <w:spacing w:line="500" w:lineRule="exact"/>
        <w:ind w:firstLineChars="200" w:firstLine="480"/>
        <w:rPr>
          <w:color w:val="000000" w:themeColor="text1"/>
        </w:rPr>
      </w:pPr>
      <w:r w:rsidRPr="00417B44">
        <w:rPr>
          <w:color w:val="000000" w:themeColor="text1"/>
        </w:rPr>
        <w:t>（</w:t>
      </w:r>
      <w:r w:rsidRPr="00417B44">
        <w:rPr>
          <w:color w:val="000000" w:themeColor="text1"/>
        </w:rPr>
        <w:t>4</w:t>
      </w:r>
      <w:r w:rsidRPr="00417B44">
        <w:rPr>
          <w:color w:val="000000" w:themeColor="text1"/>
        </w:rPr>
        <w:t>）每月支付的水电费。</w:t>
      </w:r>
    </w:p>
    <w:p w:rsidR="006305A6" w:rsidRDefault="000C5E05" w:rsidP="006305A6">
      <w:pPr>
        <w:spacing w:line="500" w:lineRule="exact"/>
        <w:ind w:firstLineChars="200" w:firstLine="480"/>
        <w:rPr>
          <w:color w:val="000000" w:themeColor="text1"/>
        </w:rPr>
      </w:pPr>
      <w:r w:rsidRPr="00417B44">
        <w:rPr>
          <w:color w:val="000000" w:themeColor="text1"/>
        </w:rPr>
        <w:lastRenderedPageBreak/>
        <w:t>（</w:t>
      </w:r>
      <w:r w:rsidRPr="00417B44">
        <w:rPr>
          <w:color w:val="000000" w:themeColor="text1"/>
        </w:rPr>
        <w:t>5</w:t>
      </w:r>
      <w:r w:rsidRPr="00417B44">
        <w:rPr>
          <w:color w:val="000000" w:themeColor="text1"/>
        </w:rPr>
        <w:t>）按照协议或学校批复支付给后勤集团维修费等。</w:t>
      </w:r>
    </w:p>
    <w:p w:rsidR="006305A6" w:rsidRDefault="000C5E05" w:rsidP="006305A6">
      <w:pPr>
        <w:spacing w:line="500" w:lineRule="exact"/>
        <w:ind w:firstLineChars="200" w:firstLine="480"/>
        <w:rPr>
          <w:color w:val="000000" w:themeColor="text1"/>
        </w:rPr>
      </w:pPr>
      <w:r w:rsidRPr="00417B44">
        <w:rPr>
          <w:color w:val="000000" w:themeColor="text1"/>
        </w:rPr>
        <w:t>（</w:t>
      </w:r>
      <w:r w:rsidRPr="00417B44">
        <w:rPr>
          <w:color w:val="000000" w:themeColor="text1"/>
        </w:rPr>
        <w:t>6</w:t>
      </w:r>
      <w:r w:rsidRPr="00417B44">
        <w:rPr>
          <w:color w:val="000000" w:themeColor="text1"/>
        </w:rPr>
        <w:t>）转拨给附中、附小、附属医院的各类经费。</w:t>
      </w:r>
    </w:p>
    <w:p w:rsidR="006305A6" w:rsidRDefault="000C5E05" w:rsidP="006305A6">
      <w:pPr>
        <w:spacing w:line="500" w:lineRule="exact"/>
        <w:ind w:firstLineChars="200" w:firstLine="480"/>
        <w:rPr>
          <w:color w:val="000000" w:themeColor="text1"/>
        </w:rPr>
      </w:pPr>
      <w:r w:rsidRPr="00417B44">
        <w:rPr>
          <w:color w:val="000000" w:themeColor="text1"/>
        </w:rPr>
        <w:t>（</w:t>
      </w:r>
      <w:r w:rsidRPr="00417B44">
        <w:rPr>
          <w:color w:val="000000" w:themeColor="text1"/>
        </w:rPr>
        <w:t>7</w:t>
      </w:r>
      <w:r w:rsidRPr="00417B44">
        <w:rPr>
          <w:color w:val="000000" w:themeColor="text1"/>
        </w:rPr>
        <w:t>）拨校内各核算点周转金。</w:t>
      </w:r>
    </w:p>
    <w:p w:rsidR="006305A6" w:rsidRDefault="000C5E05" w:rsidP="006305A6">
      <w:pPr>
        <w:spacing w:line="500" w:lineRule="exact"/>
        <w:ind w:firstLineChars="200" w:firstLine="482"/>
        <w:rPr>
          <w:b/>
          <w:color w:val="000000" w:themeColor="text1"/>
        </w:rPr>
      </w:pPr>
      <w:r w:rsidRPr="00417B44">
        <w:rPr>
          <w:b/>
          <w:color w:val="000000" w:themeColor="text1"/>
        </w:rPr>
        <w:t>六、违规行为处罚</w:t>
      </w:r>
    </w:p>
    <w:p w:rsidR="006305A6" w:rsidRDefault="000C5E05" w:rsidP="006305A6">
      <w:pPr>
        <w:spacing w:line="500" w:lineRule="exact"/>
        <w:ind w:firstLineChars="200" w:firstLine="480"/>
        <w:rPr>
          <w:color w:val="000000" w:themeColor="text1"/>
        </w:rPr>
      </w:pPr>
      <w:r w:rsidRPr="00417B44">
        <w:rPr>
          <w:color w:val="000000" w:themeColor="text1"/>
        </w:rPr>
        <w:t>审批人有下列违法、违规、失职行为的，依照国家相关法律法规予以处罚及追究。</w:t>
      </w:r>
    </w:p>
    <w:p w:rsidR="006305A6" w:rsidRDefault="000C5E05" w:rsidP="006305A6">
      <w:pPr>
        <w:spacing w:line="500" w:lineRule="exact"/>
        <w:ind w:firstLineChars="200" w:firstLine="480"/>
        <w:rPr>
          <w:color w:val="000000" w:themeColor="text1"/>
        </w:rPr>
      </w:pPr>
      <w:r w:rsidRPr="00417B44">
        <w:rPr>
          <w:color w:val="000000" w:themeColor="text1"/>
        </w:rPr>
        <w:t>1.</w:t>
      </w:r>
      <w:r w:rsidRPr="00417B44">
        <w:rPr>
          <w:color w:val="000000" w:themeColor="text1"/>
        </w:rPr>
        <w:t>没有认真审核，玩忽职守，导致资金损失的。</w:t>
      </w:r>
    </w:p>
    <w:p w:rsidR="006305A6" w:rsidRDefault="000C5E05" w:rsidP="006305A6">
      <w:pPr>
        <w:spacing w:line="500" w:lineRule="exact"/>
        <w:ind w:firstLineChars="200" w:firstLine="480"/>
        <w:rPr>
          <w:color w:val="000000" w:themeColor="text1"/>
        </w:rPr>
      </w:pPr>
      <w:r w:rsidRPr="00417B44">
        <w:rPr>
          <w:color w:val="000000" w:themeColor="text1"/>
        </w:rPr>
        <w:t>2.</w:t>
      </w:r>
      <w:r w:rsidRPr="00417B44">
        <w:rPr>
          <w:color w:val="000000" w:themeColor="text1"/>
        </w:rPr>
        <w:t>以虚假业务套取现金的。</w:t>
      </w:r>
    </w:p>
    <w:p w:rsidR="006305A6" w:rsidRDefault="000C5E05" w:rsidP="006305A6">
      <w:pPr>
        <w:spacing w:line="500" w:lineRule="exact"/>
        <w:ind w:firstLineChars="200" w:firstLine="480"/>
        <w:rPr>
          <w:color w:val="000000" w:themeColor="text1"/>
        </w:rPr>
      </w:pPr>
      <w:r w:rsidRPr="00417B44">
        <w:rPr>
          <w:color w:val="000000" w:themeColor="text1"/>
        </w:rPr>
        <w:t>3.</w:t>
      </w:r>
      <w:r w:rsidRPr="00417B44">
        <w:rPr>
          <w:color w:val="000000" w:themeColor="text1"/>
        </w:rPr>
        <w:t>业务的发生与项目没有任何相关性。</w:t>
      </w:r>
    </w:p>
    <w:p w:rsidR="006305A6" w:rsidRDefault="000C5E05" w:rsidP="006305A6">
      <w:pPr>
        <w:spacing w:line="500" w:lineRule="exact"/>
        <w:ind w:firstLineChars="200" w:firstLine="480"/>
        <w:rPr>
          <w:color w:val="000000" w:themeColor="text1"/>
        </w:rPr>
      </w:pPr>
      <w:r w:rsidRPr="00417B44">
        <w:rPr>
          <w:color w:val="000000" w:themeColor="text1"/>
        </w:rPr>
        <w:t>4.</w:t>
      </w:r>
      <w:r w:rsidRPr="00417B44">
        <w:rPr>
          <w:color w:val="000000" w:themeColor="text1"/>
        </w:rPr>
        <w:t>超越职责权限审批的。</w:t>
      </w:r>
    </w:p>
    <w:p w:rsidR="006305A6" w:rsidRDefault="000C5E05" w:rsidP="006305A6">
      <w:pPr>
        <w:spacing w:line="500" w:lineRule="exact"/>
        <w:ind w:firstLineChars="200" w:firstLine="480"/>
        <w:rPr>
          <w:color w:val="000000" w:themeColor="text1"/>
        </w:rPr>
      </w:pPr>
      <w:r w:rsidRPr="00417B44">
        <w:rPr>
          <w:color w:val="000000" w:themeColor="text1"/>
        </w:rPr>
        <w:t>5.</w:t>
      </w:r>
      <w:r w:rsidRPr="00417B44">
        <w:rPr>
          <w:color w:val="000000" w:themeColor="text1"/>
        </w:rPr>
        <w:t>有其他违法失职行为的。</w:t>
      </w:r>
    </w:p>
    <w:p w:rsidR="006305A6" w:rsidRDefault="000C5E05" w:rsidP="006305A6">
      <w:pPr>
        <w:spacing w:line="500" w:lineRule="exact"/>
        <w:ind w:firstLineChars="200" w:firstLine="482"/>
        <w:rPr>
          <w:b/>
          <w:color w:val="000000" w:themeColor="text1"/>
        </w:rPr>
      </w:pPr>
      <w:r w:rsidRPr="00417B44">
        <w:rPr>
          <w:b/>
          <w:color w:val="000000" w:themeColor="text1"/>
        </w:rPr>
        <w:t>七、其他规定</w:t>
      </w:r>
    </w:p>
    <w:p w:rsidR="006305A6" w:rsidRDefault="000C5E05" w:rsidP="006305A6">
      <w:pPr>
        <w:spacing w:line="500" w:lineRule="exact"/>
        <w:ind w:firstLineChars="200" w:firstLine="480"/>
        <w:rPr>
          <w:color w:val="000000" w:themeColor="text1"/>
        </w:rPr>
      </w:pPr>
      <w:r w:rsidRPr="00417B44">
        <w:rPr>
          <w:color w:val="000000" w:themeColor="text1"/>
        </w:rPr>
        <w:t>1.</w:t>
      </w:r>
      <w:r w:rsidRPr="00417B44">
        <w:rPr>
          <w:color w:val="000000" w:themeColor="text1"/>
        </w:rPr>
        <w:t>任何报校领导审批的经济事项，须先经相关职能部门审核。</w:t>
      </w:r>
    </w:p>
    <w:p w:rsidR="006305A6" w:rsidRDefault="000C5E05" w:rsidP="006305A6">
      <w:pPr>
        <w:spacing w:line="500" w:lineRule="exact"/>
        <w:ind w:firstLineChars="200" w:firstLine="480"/>
        <w:rPr>
          <w:color w:val="000000" w:themeColor="text1"/>
        </w:rPr>
      </w:pPr>
      <w:r w:rsidRPr="00417B44">
        <w:rPr>
          <w:color w:val="000000" w:themeColor="text1"/>
        </w:rPr>
        <w:t>2.</w:t>
      </w:r>
      <w:r w:rsidRPr="00417B44">
        <w:rPr>
          <w:color w:val="000000" w:themeColor="text1"/>
        </w:rPr>
        <w:t>各单位运行经费不得开支编制内人员工资、福利性支出。</w:t>
      </w:r>
    </w:p>
    <w:p w:rsidR="006305A6" w:rsidRDefault="000C5E05" w:rsidP="006305A6">
      <w:pPr>
        <w:spacing w:line="500" w:lineRule="exact"/>
        <w:ind w:firstLineChars="200" w:firstLine="480"/>
        <w:rPr>
          <w:color w:val="000000" w:themeColor="text1"/>
        </w:rPr>
      </w:pPr>
      <w:r w:rsidRPr="00417B44">
        <w:rPr>
          <w:color w:val="000000" w:themeColor="text1"/>
        </w:rPr>
        <w:t>3.</w:t>
      </w:r>
      <w:r w:rsidRPr="00417B44">
        <w:rPr>
          <w:color w:val="000000" w:themeColor="text1"/>
        </w:rPr>
        <w:t>预算调整或新增预算项目必须落实经济责任单位，按以上权限规定审批。</w:t>
      </w:r>
    </w:p>
    <w:p w:rsidR="006305A6" w:rsidRDefault="000C5E05" w:rsidP="006305A6">
      <w:pPr>
        <w:spacing w:line="500" w:lineRule="exact"/>
        <w:ind w:firstLineChars="200" w:firstLine="480"/>
        <w:rPr>
          <w:color w:val="000000" w:themeColor="text1"/>
        </w:rPr>
      </w:pPr>
      <w:r w:rsidRPr="00417B44">
        <w:rPr>
          <w:color w:val="000000" w:themeColor="text1"/>
        </w:rPr>
        <w:t>4.</w:t>
      </w:r>
      <w:r w:rsidRPr="00417B44">
        <w:rPr>
          <w:color w:val="000000" w:themeColor="text1"/>
        </w:rPr>
        <w:t>各单位应在学校审批权限范围内制定本单位经费审批权限规定，送财务处备案；各职能部门对归口管理的经费制定的专项经费审批权限，送财务处备案。</w:t>
      </w:r>
    </w:p>
    <w:p w:rsidR="006305A6" w:rsidRDefault="000C5E05" w:rsidP="006305A6">
      <w:pPr>
        <w:spacing w:line="500" w:lineRule="exact"/>
        <w:ind w:firstLineChars="200" w:firstLine="480"/>
        <w:rPr>
          <w:color w:val="000000" w:themeColor="text1"/>
        </w:rPr>
      </w:pPr>
      <w:r w:rsidRPr="00417B44">
        <w:rPr>
          <w:color w:val="000000" w:themeColor="text1"/>
        </w:rPr>
        <w:t>5.</w:t>
      </w:r>
      <w:r w:rsidRPr="00417B44">
        <w:rPr>
          <w:color w:val="000000" w:themeColor="text1"/>
        </w:rPr>
        <w:t>经济责任人或项目负责人因工作原因需要授权委托本单位其他负责人或课题组其他人员代理行使经费审批权时，须出具书面授权委托书及授权人签字笔迹报财务处备案。</w:t>
      </w:r>
    </w:p>
    <w:p w:rsidR="006305A6" w:rsidRDefault="000C5E05" w:rsidP="006305A6">
      <w:pPr>
        <w:spacing w:line="500" w:lineRule="exact"/>
        <w:ind w:firstLineChars="200" w:firstLine="480"/>
        <w:rPr>
          <w:color w:val="000000" w:themeColor="text1"/>
        </w:rPr>
      </w:pPr>
      <w:r w:rsidRPr="00417B44">
        <w:rPr>
          <w:color w:val="000000" w:themeColor="text1"/>
        </w:rPr>
        <w:t>6.</w:t>
      </w:r>
      <w:r w:rsidRPr="00417B44">
        <w:rPr>
          <w:color w:val="000000" w:themeColor="text1"/>
        </w:rPr>
        <w:t>经济责任人或项目负责人必须严格遵守学校规定，不得将应单项支出的金额化大为小，化整为零，逃避审批和财务监督。</w:t>
      </w:r>
    </w:p>
    <w:p w:rsidR="006305A6" w:rsidRDefault="000C5E05" w:rsidP="006305A6">
      <w:pPr>
        <w:spacing w:line="500" w:lineRule="exact"/>
        <w:ind w:firstLineChars="200" w:firstLine="480"/>
        <w:rPr>
          <w:color w:val="000000" w:themeColor="text1"/>
        </w:rPr>
      </w:pPr>
      <w:r w:rsidRPr="00417B44">
        <w:rPr>
          <w:color w:val="000000" w:themeColor="text1"/>
        </w:rPr>
        <w:t>7.</w:t>
      </w:r>
      <w:r w:rsidRPr="00417B44">
        <w:rPr>
          <w:color w:val="000000" w:themeColor="text1"/>
        </w:rPr>
        <w:t>涉及</w:t>
      </w:r>
      <w:r w:rsidRPr="00417B44">
        <w:rPr>
          <w:color w:val="000000" w:themeColor="text1"/>
        </w:rPr>
        <w:t>"</w:t>
      </w:r>
      <w:r w:rsidRPr="00417B44">
        <w:rPr>
          <w:color w:val="000000" w:themeColor="text1"/>
        </w:rPr>
        <w:t>三重一大</w:t>
      </w:r>
      <w:r w:rsidRPr="00417B44">
        <w:rPr>
          <w:color w:val="000000" w:themeColor="text1"/>
        </w:rPr>
        <w:t>"</w:t>
      </w:r>
      <w:r w:rsidRPr="00417B44">
        <w:rPr>
          <w:color w:val="000000" w:themeColor="text1"/>
        </w:rPr>
        <w:t>事项的严格执行</w:t>
      </w:r>
      <w:r w:rsidRPr="00417B44">
        <w:rPr>
          <w:color w:val="000000" w:themeColor="text1"/>
        </w:rPr>
        <w:t>"</w:t>
      </w:r>
      <w:r w:rsidRPr="00417B44">
        <w:rPr>
          <w:color w:val="000000" w:themeColor="text1"/>
        </w:rPr>
        <w:t>三重一大</w:t>
      </w:r>
      <w:r w:rsidRPr="00417B44">
        <w:rPr>
          <w:color w:val="000000" w:themeColor="text1"/>
        </w:rPr>
        <w:t>"</w:t>
      </w:r>
      <w:r w:rsidRPr="00417B44">
        <w:rPr>
          <w:color w:val="000000" w:themeColor="text1"/>
        </w:rPr>
        <w:t>相关规定。</w:t>
      </w:r>
    </w:p>
    <w:p w:rsidR="006305A6" w:rsidRPr="004853AB" w:rsidRDefault="000C5E05" w:rsidP="004853AB">
      <w:pPr>
        <w:spacing w:line="500" w:lineRule="exact"/>
        <w:ind w:firstLineChars="200" w:firstLine="482"/>
        <w:rPr>
          <w:b/>
          <w:color w:val="000000" w:themeColor="text1"/>
        </w:rPr>
      </w:pPr>
      <w:r w:rsidRPr="004853AB">
        <w:rPr>
          <w:b/>
          <w:color w:val="000000" w:themeColor="text1"/>
        </w:rPr>
        <w:t>八、本规定自发</w:t>
      </w:r>
      <w:bookmarkStart w:id="77" w:name="_GoBack"/>
      <w:bookmarkEnd w:id="77"/>
      <w:r w:rsidRPr="004853AB">
        <w:rPr>
          <w:b/>
          <w:color w:val="000000" w:themeColor="text1"/>
        </w:rPr>
        <w:t>布之日起执行，原《华中科技大学关于经费审批权限暂行规定》（校财〔</w:t>
      </w:r>
      <w:r w:rsidRPr="004853AB">
        <w:rPr>
          <w:b/>
          <w:color w:val="000000" w:themeColor="text1"/>
        </w:rPr>
        <w:t>2002</w:t>
      </w:r>
      <w:r w:rsidRPr="004853AB">
        <w:rPr>
          <w:b/>
          <w:color w:val="000000" w:themeColor="text1"/>
        </w:rPr>
        <w:t>〕</w:t>
      </w:r>
      <w:r w:rsidRPr="004853AB">
        <w:rPr>
          <w:b/>
          <w:color w:val="000000" w:themeColor="text1"/>
        </w:rPr>
        <w:t>5</w:t>
      </w:r>
      <w:r w:rsidRPr="004853AB">
        <w:rPr>
          <w:b/>
          <w:color w:val="000000" w:themeColor="text1"/>
        </w:rPr>
        <w:t>号）同时废止。</w:t>
      </w:r>
    </w:p>
    <w:p w:rsidR="002164A3" w:rsidRPr="00417B44" w:rsidRDefault="000C5E05" w:rsidP="004853AB">
      <w:pPr>
        <w:spacing w:line="500" w:lineRule="exact"/>
        <w:ind w:firstLineChars="200" w:firstLine="482"/>
        <w:rPr>
          <w:color w:val="000000" w:themeColor="text1"/>
        </w:rPr>
      </w:pPr>
      <w:r w:rsidRPr="004853AB">
        <w:rPr>
          <w:b/>
          <w:color w:val="000000" w:themeColor="text1"/>
        </w:rPr>
        <w:t>九、本规定由财务处负责解释。</w:t>
      </w:r>
    </w:p>
    <w:p w:rsidR="002609C1" w:rsidRPr="00417B44" w:rsidRDefault="002609C1" w:rsidP="006305A6">
      <w:pPr>
        <w:widowControl/>
        <w:jc w:val="left"/>
        <w:rPr>
          <w:rFonts w:asciiTheme="majorHAnsi" w:eastAsia="黑体" w:hAnsiTheme="majorHAnsi" w:cstheme="majorBidi"/>
          <w:bCs/>
          <w:color w:val="000000" w:themeColor="text1"/>
          <w:sz w:val="32"/>
          <w:szCs w:val="32"/>
        </w:rPr>
      </w:pPr>
      <w:bookmarkStart w:id="78" w:name="_Toc450570629"/>
      <w:r w:rsidRPr="00417B44">
        <w:rPr>
          <w:color w:val="000000" w:themeColor="text1"/>
        </w:rPr>
        <w:br w:type="page"/>
      </w:r>
    </w:p>
    <w:p w:rsidR="00877CFF" w:rsidRPr="00417B44" w:rsidRDefault="00877CFF" w:rsidP="006305A6">
      <w:pPr>
        <w:pStyle w:val="2"/>
        <w:rPr>
          <w:color w:val="000000" w:themeColor="text1"/>
        </w:rPr>
      </w:pPr>
      <w:bookmarkStart w:id="79" w:name="_Toc475699526"/>
      <w:r w:rsidRPr="00417B44">
        <w:rPr>
          <w:rFonts w:hint="eastAsia"/>
          <w:color w:val="000000" w:themeColor="text1"/>
        </w:rPr>
        <w:lastRenderedPageBreak/>
        <w:t>7.</w:t>
      </w:r>
      <w:r w:rsidRPr="00417B44">
        <w:rPr>
          <w:rFonts w:hint="eastAsia"/>
          <w:color w:val="000000" w:themeColor="text1"/>
        </w:rPr>
        <w:t>《华中科技大学科研业务接待费管理暂行办法》</w:t>
      </w:r>
      <w:bookmarkEnd w:id="79"/>
    </w:p>
    <w:p w:rsidR="00877CFF" w:rsidRPr="00417B44" w:rsidRDefault="00877CFF" w:rsidP="006305A6">
      <w:pPr>
        <w:spacing w:line="500" w:lineRule="exact"/>
        <w:jc w:val="center"/>
        <w:rPr>
          <w:rFonts w:ascii="宋体" w:hAnsi="宋体"/>
          <w:b/>
          <w:color w:val="000000" w:themeColor="text1"/>
          <w:sz w:val="30"/>
          <w:szCs w:val="30"/>
        </w:rPr>
      </w:pPr>
      <w:r w:rsidRPr="00417B44">
        <w:rPr>
          <w:rFonts w:ascii="宋体" w:hAnsi="宋体"/>
          <w:b/>
          <w:color w:val="000000" w:themeColor="text1"/>
          <w:sz w:val="30"/>
          <w:szCs w:val="30"/>
        </w:rPr>
        <w:t>华中科技大学</w:t>
      </w:r>
      <w:r w:rsidRPr="00417B44">
        <w:rPr>
          <w:rFonts w:ascii="宋体" w:hAnsi="宋体" w:hint="eastAsia"/>
          <w:b/>
          <w:color w:val="000000" w:themeColor="text1"/>
          <w:sz w:val="30"/>
          <w:szCs w:val="30"/>
        </w:rPr>
        <w:t>科研业务接待费管理暂行办法</w:t>
      </w:r>
    </w:p>
    <w:p w:rsidR="00877CFF" w:rsidRPr="00417B44" w:rsidRDefault="00877CFF" w:rsidP="006305A6">
      <w:pPr>
        <w:spacing w:line="500" w:lineRule="exact"/>
        <w:jc w:val="center"/>
        <w:rPr>
          <w:color w:val="000000" w:themeColor="text1"/>
        </w:rPr>
      </w:pPr>
      <w:r w:rsidRPr="00417B44">
        <w:rPr>
          <w:color w:val="000000" w:themeColor="text1"/>
        </w:rPr>
        <w:t>校</w:t>
      </w:r>
      <w:r w:rsidRPr="00417B44">
        <w:rPr>
          <w:rFonts w:hint="eastAsia"/>
          <w:color w:val="000000" w:themeColor="text1"/>
        </w:rPr>
        <w:t>科技</w:t>
      </w:r>
      <w:r w:rsidRPr="00417B44">
        <w:rPr>
          <w:color w:val="000000" w:themeColor="text1"/>
        </w:rPr>
        <w:t>〔</w:t>
      </w:r>
      <w:r w:rsidRPr="00417B44">
        <w:rPr>
          <w:color w:val="000000" w:themeColor="text1"/>
        </w:rPr>
        <w:t>201</w:t>
      </w:r>
      <w:r w:rsidRPr="00417B44">
        <w:rPr>
          <w:rFonts w:hint="eastAsia"/>
          <w:color w:val="000000" w:themeColor="text1"/>
        </w:rPr>
        <w:t>6</w:t>
      </w:r>
      <w:r w:rsidRPr="00417B44">
        <w:rPr>
          <w:color w:val="000000" w:themeColor="text1"/>
        </w:rPr>
        <w:t>〕</w:t>
      </w:r>
      <w:r w:rsidRPr="00417B44">
        <w:rPr>
          <w:color w:val="000000" w:themeColor="text1"/>
        </w:rPr>
        <w:t>1</w:t>
      </w:r>
      <w:r w:rsidRPr="00417B44">
        <w:rPr>
          <w:rFonts w:hint="eastAsia"/>
          <w:color w:val="000000" w:themeColor="text1"/>
        </w:rPr>
        <w:t>3</w:t>
      </w:r>
      <w:r w:rsidRPr="00417B44">
        <w:rPr>
          <w:color w:val="000000" w:themeColor="text1"/>
        </w:rPr>
        <w:t>号</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第一条</w:t>
      </w:r>
      <w:r w:rsidR="00046628">
        <w:rPr>
          <w:rFonts w:hint="eastAsia"/>
          <w:b/>
          <w:color w:val="000000" w:themeColor="text1"/>
        </w:rPr>
        <w:t xml:space="preserve">  </w:t>
      </w:r>
      <w:r w:rsidRPr="00417B44">
        <w:rPr>
          <w:rFonts w:hint="eastAsia"/>
          <w:color w:val="000000" w:themeColor="text1"/>
        </w:rPr>
        <w:t>为贯彻落实《关于进一步完善中央财政科研项目资金管理等政策的若干意见》（中办发〔</w:t>
      </w:r>
      <w:r w:rsidRPr="00417B44">
        <w:rPr>
          <w:rFonts w:hint="eastAsia"/>
          <w:color w:val="000000" w:themeColor="text1"/>
        </w:rPr>
        <w:t>2016</w:t>
      </w:r>
      <w:r w:rsidRPr="00417B44">
        <w:rPr>
          <w:rFonts w:hint="eastAsia"/>
          <w:color w:val="000000" w:themeColor="text1"/>
        </w:rPr>
        <w:t>〕</w:t>
      </w:r>
      <w:r w:rsidRPr="00417B44">
        <w:rPr>
          <w:rFonts w:hint="eastAsia"/>
          <w:color w:val="000000" w:themeColor="text1"/>
        </w:rPr>
        <w:t>50</w:t>
      </w:r>
      <w:r w:rsidRPr="00417B44">
        <w:rPr>
          <w:rFonts w:hint="eastAsia"/>
          <w:color w:val="000000" w:themeColor="text1"/>
        </w:rPr>
        <w:t>号）文件精神，规范科研业务接待费管理，结合学校实际，特制订本办法。</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第二条</w:t>
      </w:r>
      <w:r w:rsidR="00046628">
        <w:rPr>
          <w:rFonts w:hint="eastAsia"/>
          <w:b/>
          <w:color w:val="000000" w:themeColor="text1"/>
        </w:rPr>
        <w:t xml:space="preserve">  </w:t>
      </w:r>
      <w:r w:rsidRPr="00417B44">
        <w:rPr>
          <w:rFonts w:hint="eastAsia"/>
          <w:color w:val="000000" w:themeColor="text1"/>
        </w:rPr>
        <w:t>本办法所称科研业务接待，是指因科研活动需要发生的业务接待。公务接待、外宾接待按照学校相关管理办法执行。</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第三条</w:t>
      </w:r>
      <w:r w:rsidR="00046628">
        <w:rPr>
          <w:rFonts w:hint="eastAsia"/>
          <w:b/>
          <w:color w:val="000000" w:themeColor="text1"/>
        </w:rPr>
        <w:t xml:space="preserve">  </w:t>
      </w:r>
      <w:r w:rsidRPr="00417B44">
        <w:rPr>
          <w:rFonts w:hint="eastAsia"/>
          <w:color w:val="000000" w:themeColor="text1"/>
        </w:rPr>
        <w:t>科研业务接待应当坚持有利科研、务实节俭、严格标准、高效透明的基本原则。</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第四条</w:t>
      </w:r>
      <w:r w:rsidR="00046628">
        <w:rPr>
          <w:rFonts w:hint="eastAsia"/>
          <w:b/>
          <w:color w:val="000000" w:themeColor="text1"/>
        </w:rPr>
        <w:t xml:space="preserve">  </w:t>
      </w:r>
      <w:r w:rsidRPr="00417B44">
        <w:rPr>
          <w:rFonts w:hint="eastAsia"/>
          <w:color w:val="000000" w:themeColor="text1"/>
        </w:rPr>
        <w:t>科研业务接待费可在横向科研经费及纵向科研经费间接费用中开支。横向科研经费中接待费比例不得超过到账科研经费总额的</w:t>
      </w:r>
      <w:r w:rsidRPr="00417B44">
        <w:rPr>
          <w:rFonts w:hint="eastAsia"/>
          <w:color w:val="000000" w:themeColor="text1"/>
        </w:rPr>
        <w:t>10%</w:t>
      </w:r>
      <w:r w:rsidRPr="00417B44">
        <w:rPr>
          <w:rFonts w:hint="eastAsia"/>
          <w:color w:val="000000" w:themeColor="text1"/>
        </w:rPr>
        <w:t>。</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第五条</w:t>
      </w:r>
      <w:r w:rsidR="00046628">
        <w:rPr>
          <w:rFonts w:hint="eastAsia"/>
          <w:b/>
          <w:color w:val="000000" w:themeColor="text1"/>
        </w:rPr>
        <w:t xml:space="preserve">  </w:t>
      </w:r>
      <w:r w:rsidRPr="00417B44">
        <w:rPr>
          <w:rFonts w:hint="eastAsia"/>
          <w:color w:val="000000" w:themeColor="text1"/>
        </w:rPr>
        <w:t>因科研工作需要，科研业务接待单位可为来访人员（含同城）安排工作餐或宴请，消费标准参照公务接待标准执行。</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第六条</w:t>
      </w:r>
      <w:r w:rsidR="00046628">
        <w:rPr>
          <w:rFonts w:hint="eastAsia"/>
          <w:b/>
          <w:color w:val="000000" w:themeColor="text1"/>
        </w:rPr>
        <w:t xml:space="preserve">  </w:t>
      </w:r>
      <w:r w:rsidRPr="00417B44">
        <w:rPr>
          <w:rFonts w:hint="eastAsia"/>
          <w:color w:val="000000" w:themeColor="text1"/>
        </w:rPr>
        <w:t>科研业务接待费报销，需填写《华中科技大学科研业务接待审批单》，原则上单笔消费金额不得超过</w:t>
      </w:r>
      <w:r w:rsidRPr="00417B44">
        <w:rPr>
          <w:rFonts w:hint="eastAsia"/>
          <w:color w:val="000000" w:themeColor="text1"/>
        </w:rPr>
        <w:t>3,000</w:t>
      </w:r>
      <w:r w:rsidRPr="00417B44">
        <w:rPr>
          <w:rFonts w:hint="eastAsia"/>
          <w:color w:val="000000" w:themeColor="text1"/>
        </w:rPr>
        <w:t>元（含），经费报销由项目负责人审批。</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第七条</w:t>
      </w:r>
      <w:r w:rsidR="00046628">
        <w:rPr>
          <w:rFonts w:hint="eastAsia"/>
          <w:b/>
          <w:color w:val="000000" w:themeColor="text1"/>
        </w:rPr>
        <w:t xml:space="preserve">  </w:t>
      </w:r>
      <w:r w:rsidRPr="00417B44">
        <w:rPr>
          <w:rFonts w:hint="eastAsia"/>
          <w:color w:val="000000" w:themeColor="text1"/>
        </w:rPr>
        <w:t>科研业务会议期间发生的科研业务接待费，按照学校会议费管理办法执行。</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第八条</w:t>
      </w:r>
      <w:r w:rsidR="00046628">
        <w:rPr>
          <w:rFonts w:hint="eastAsia"/>
          <w:b/>
          <w:color w:val="000000" w:themeColor="text1"/>
        </w:rPr>
        <w:t xml:space="preserve">  </w:t>
      </w:r>
      <w:r w:rsidRPr="00417B44">
        <w:rPr>
          <w:rFonts w:hint="eastAsia"/>
          <w:color w:val="000000" w:themeColor="text1"/>
        </w:rPr>
        <w:t>宴请及工作餐不得提供鱼翅、燕窝等高档菜肴和用野生保护动物制作的菜肴，不得提供香烟和高档酒水。工作日中午业务接待活动不得饮酒。</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第九条</w:t>
      </w:r>
      <w:r w:rsidR="00046628">
        <w:rPr>
          <w:rFonts w:hint="eastAsia"/>
          <w:b/>
          <w:color w:val="000000" w:themeColor="text1"/>
        </w:rPr>
        <w:t xml:space="preserve">  </w:t>
      </w:r>
      <w:r w:rsidRPr="00417B44">
        <w:rPr>
          <w:rFonts w:hint="eastAsia"/>
          <w:color w:val="000000" w:themeColor="text1"/>
        </w:rPr>
        <w:t>科研业务接待应贯彻厉行节约、反对浪费的要求，严格控制科研业务接待范围，不得用科研经费报销应由个人负担的费用。不得组织旅游和与科研工作无关的参观及活动，不得以任何名义赠送礼金、有价证券、纪念品和土特产品等。</w:t>
      </w:r>
    </w:p>
    <w:p w:rsidR="00877CFF" w:rsidRPr="00417B44" w:rsidRDefault="00877CFF" w:rsidP="006305A6">
      <w:pPr>
        <w:widowControl/>
        <w:spacing w:line="500" w:lineRule="exact"/>
        <w:ind w:firstLineChars="200" w:firstLine="482"/>
        <w:jc w:val="left"/>
        <w:rPr>
          <w:color w:val="000000" w:themeColor="text1"/>
        </w:rPr>
      </w:pPr>
      <w:r w:rsidRPr="00417B44">
        <w:rPr>
          <w:rFonts w:hint="eastAsia"/>
          <w:b/>
          <w:color w:val="000000" w:themeColor="text1"/>
        </w:rPr>
        <w:t>第十条</w:t>
      </w:r>
      <w:r w:rsidR="00046628">
        <w:rPr>
          <w:rFonts w:hint="eastAsia"/>
          <w:b/>
          <w:color w:val="000000" w:themeColor="text1"/>
        </w:rPr>
        <w:t xml:space="preserve">  </w:t>
      </w:r>
      <w:r w:rsidRPr="00417B44">
        <w:rPr>
          <w:rFonts w:hint="eastAsia"/>
          <w:color w:val="000000" w:themeColor="text1"/>
        </w:rPr>
        <w:t>学校财务、审计、纪检监察等部门应分工负责，加强日常审核监督检查。对科研业务接待违规违纪行为，严肃追究接待单位相关负责人、直接责任人的责任。对群众举报的违规违纪问题，及时核查处理。</w:t>
      </w:r>
    </w:p>
    <w:p w:rsidR="00877CFF" w:rsidRPr="00417B44" w:rsidRDefault="00877CFF" w:rsidP="006305A6">
      <w:pPr>
        <w:widowControl/>
        <w:spacing w:line="500" w:lineRule="exact"/>
        <w:ind w:firstLineChars="200" w:firstLine="482"/>
        <w:jc w:val="left"/>
        <w:rPr>
          <w:color w:val="000000" w:themeColor="text1"/>
        </w:rPr>
      </w:pPr>
      <w:r w:rsidRPr="00046628">
        <w:rPr>
          <w:rFonts w:hint="eastAsia"/>
          <w:b/>
          <w:color w:val="000000" w:themeColor="text1"/>
        </w:rPr>
        <w:t>第十一条</w:t>
      </w:r>
      <w:r w:rsidR="00046628">
        <w:rPr>
          <w:rFonts w:hint="eastAsia"/>
          <w:b/>
          <w:color w:val="000000" w:themeColor="text1"/>
        </w:rPr>
        <w:t xml:space="preserve">  </w:t>
      </w:r>
      <w:r w:rsidRPr="00417B44">
        <w:rPr>
          <w:rFonts w:hint="eastAsia"/>
          <w:color w:val="000000" w:themeColor="text1"/>
        </w:rPr>
        <w:t>本办法自</w:t>
      </w:r>
      <w:smartTag w:uri="urn:schemas-microsoft-com:office:smarttags" w:element="chsdate">
        <w:smartTagPr>
          <w:attr w:name="IsROCDate" w:val="False"/>
          <w:attr w:name="IsLunarDate" w:val="False"/>
          <w:attr w:name="Day" w:val="1"/>
          <w:attr w:name="Month" w:val="1"/>
          <w:attr w:name="Year" w:val="2017"/>
        </w:smartTagPr>
        <w:r w:rsidRPr="00417B44">
          <w:rPr>
            <w:rFonts w:hint="eastAsia"/>
            <w:color w:val="000000" w:themeColor="text1"/>
          </w:rPr>
          <w:t>2017</w:t>
        </w:r>
        <w:r w:rsidRPr="00417B44">
          <w:rPr>
            <w:rFonts w:hint="eastAsia"/>
            <w:color w:val="000000" w:themeColor="text1"/>
          </w:rPr>
          <w:t>年</w:t>
        </w:r>
        <w:r w:rsidRPr="00417B44">
          <w:rPr>
            <w:rFonts w:hint="eastAsia"/>
            <w:color w:val="000000" w:themeColor="text1"/>
          </w:rPr>
          <w:t>1</w:t>
        </w:r>
        <w:r w:rsidRPr="00417B44">
          <w:rPr>
            <w:rFonts w:hint="eastAsia"/>
            <w:color w:val="000000" w:themeColor="text1"/>
          </w:rPr>
          <w:t>月</w:t>
        </w:r>
        <w:r w:rsidRPr="00417B44">
          <w:rPr>
            <w:rFonts w:hint="eastAsia"/>
            <w:color w:val="000000" w:themeColor="text1"/>
          </w:rPr>
          <w:t>1</w:t>
        </w:r>
        <w:r w:rsidRPr="00417B44">
          <w:rPr>
            <w:rFonts w:hint="eastAsia"/>
            <w:color w:val="000000" w:themeColor="text1"/>
          </w:rPr>
          <w:t>日起</w:t>
        </w:r>
      </w:smartTag>
      <w:r w:rsidRPr="00417B44">
        <w:rPr>
          <w:rFonts w:hint="eastAsia"/>
          <w:color w:val="000000" w:themeColor="text1"/>
        </w:rPr>
        <w:t>执行，由学校科研主管部门负责解释。</w:t>
      </w:r>
    </w:p>
    <w:p w:rsidR="00877CFF" w:rsidRPr="00417B44" w:rsidRDefault="00877CFF" w:rsidP="006305A6">
      <w:pPr>
        <w:widowControl/>
        <w:jc w:val="left"/>
        <w:rPr>
          <w:color w:val="000000" w:themeColor="text1"/>
        </w:rPr>
      </w:pPr>
      <w:r w:rsidRPr="00417B44">
        <w:rPr>
          <w:color w:val="000000" w:themeColor="text1"/>
        </w:rPr>
        <w:br w:type="page"/>
      </w:r>
    </w:p>
    <w:p w:rsidR="00877CFF" w:rsidRPr="00417B44" w:rsidRDefault="00877CFF" w:rsidP="006305A6">
      <w:pPr>
        <w:pStyle w:val="2"/>
        <w:rPr>
          <w:color w:val="000000" w:themeColor="text1"/>
        </w:rPr>
      </w:pPr>
      <w:bookmarkStart w:id="80" w:name="_Toc475699527"/>
      <w:r w:rsidRPr="00417B44">
        <w:rPr>
          <w:rFonts w:hint="eastAsia"/>
          <w:color w:val="000000" w:themeColor="text1"/>
        </w:rPr>
        <w:lastRenderedPageBreak/>
        <w:t>8.</w:t>
      </w:r>
      <w:r w:rsidRPr="00417B44">
        <w:rPr>
          <w:rFonts w:hint="eastAsia"/>
          <w:color w:val="000000" w:themeColor="text1"/>
        </w:rPr>
        <w:t>《华中科技大学采购管理办法》</w:t>
      </w:r>
      <w:bookmarkEnd w:id="80"/>
    </w:p>
    <w:p w:rsidR="00877CFF" w:rsidRPr="00417B44" w:rsidRDefault="00877CFF" w:rsidP="006305A6">
      <w:pPr>
        <w:spacing w:line="500" w:lineRule="exact"/>
        <w:jc w:val="center"/>
        <w:rPr>
          <w:rFonts w:ascii="宋体" w:hAnsi="宋体"/>
          <w:b/>
          <w:color w:val="000000" w:themeColor="text1"/>
          <w:sz w:val="30"/>
          <w:szCs w:val="30"/>
        </w:rPr>
      </w:pPr>
      <w:r w:rsidRPr="00417B44">
        <w:rPr>
          <w:rFonts w:ascii="宋体" w:hAnsi="宋体"/>
          <w:b/>
          <w:color w:val="000000" w:themeColor="text1"/>
          <w:sz w:val="30"/>
          <w:szCs w:val="30"/>
        </w:rPr>
        <w:t>华中科技大学</w:t>
      </w:r>
      <w:r w:rsidRPr="00417B44">
        <w:rPr>
          <w:rFonts w:ascii="宋体" w:hAnsi="宋体" w:hint="eastAsia"/>
          <w:b/>
          <w:color w:val="000000" w:themeColor="text1"/>
          <w:sz w:val="30"/>
          <w:szCs w:val="30"/>
        </w:rPr>
        <w:t>采购管理办法</w:t>
      </w:r>
    </w:p>
    <w:p w:rsidR="00877CFF" w:rsidRPr="00417B44" w:rsidRDefault="00877CFF" w:rsidP="006305A6">
      <w:pPr>
        <w:spacing w:line="500" w:lineRule="exact"/>
        <w:jc w:val="center"/>
        <w:rPr>
          <w:color w:val="000000" w:themeColor="text1"/>
        </w:rPr>
      </w:pPr>
      <w:r w:rsidRPr="00417B44">
        <w:rPr>
          <w:color w:val="000000" w:themeColor="text1"/>
        </w:rPr>
        <w:t>校财〔</w:t>
      </w:r>
      <w:r w:rsidRPr="00417B44">
        <w:rPr>
          <w:color w:val="000000" w:themeColor="text1"/>
        </w:rPr>
        <w:t>201</w:t>
      </w:r>
      <w:r w:rsidRPr="00417B44">
        <w:rPr>
          <w:rFonts w:hint="eastAsia"/>
          <w:color w:val="000000" w:themeColor="text1"/>
        </w:rPr>
        <w:t>6</w:t>
      </w:r>
      <w:r w:rsidRPr="00417B44">
        <w:rPr>
          <w:color w:val="000000" w:themeColor="text1"/>
        </w:rPr>
        <w:t>〕</w:t>
      </w:r>
      <w:r w:rsidRPr="00417B44">
        <w:rPr>
          <w:color w:val="000000" w:themeColor="text1"/>
        </w:rPr>
        <w:t>1</w:t>
      </w:r>
      <w:r w:rsidRPr="00417B44">
        <w:rPr>
          <w:rFonts w:hint="eastAsia"/>
          <w:color w:val="000000" w:themeColor="text1"/>
        </w:rPr>
        <w:t>8</w:t>
      </w:r>
      <w:r w:rsidRPr="00417B44">
        <w:rPr>
          <w:color w:val="000000" w:themeColor="text1"/>
        </w:rPr>
        <w:t>号</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第一章　总则</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第一条</w:t>
      </w:r>
      <w:r w:rsidR="00046628">
        <w:rPr>
          <w:rFonts w:hint="eastAsia"/>
          <w:b/>
          <w:color w:val="000000" w:themeColor="text1"/>
        </w:rPr>
        <w:t xml:space="preserve">  </w:t>
      </w:r>
      <w:r w:rsidRPr="00417B44">
        <w:rPr>
          <w:rFonts w:hint="eastAsia"/>
          <w:color w:val="000000" w:themeColor="text1"/>
        </w:rPr>
        <w:t>为规范学校采购行为，提高资金使用效益，维护学校利益，促进廉政建设，依据《中华人民共和国政府采购法》《中华人民共和国政府采购法实施条例》《教育部政府采购管理暂行办法》和相关法律法规规定，结合学校实际，制定本办法。</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第二条</w:t>
      </w:r>
      <w:r w:rsidR="00046628">
        <w:rPr>
          <w:rFonts w:hint="eastAsia"/>
          <w:b/>
          <w:color w:val="000000" w:themeColor="text1"/>
        </w:rPr>
        <w:t xml:space="preserve">  </w:t>
      </w:r>
      <w:r w:rsidRPr="00417B44">
        <w:rPr>
          <w:rFonts w:hint="eastAsia"/>
          <w:color w:val="000000" w:themeColor="text1"/>
        </w:rPr>
        <w:t>使用学校预算资金（包括中央专项、校部预算、科研经费、创收收入、附属中小学经费等），采购国家或学校依法制定的集中采购目录内或者限额标准以上的货物、工程和服务的活动，适用本办法。</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本办法所称采购，是指以合同方式有偿取得货物、工程和服务的行为，包括购买、租赁、委托、雇用等。</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本办法所称货物，是指各种形态和种类的物品，包括原材料、燃料、设备、图书（含电子数据库）、药品、产品等。</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本办法所称工程，是指建设工程及与工程建设有关的货物、服务，包括建筑物和构筑物的新建、改建、扩建、装修、拆除、修缮等，实现工程基本功能所必需的设备、材料等，完成工程所需的勘察、设计、监理等服务。</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本办法所称服务，是指除货物和工程以外的其他采购对象。</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第三条</w:t>
      </w:r>
      <w:r w:rsidR="00046628">
        <w:rPr>
          <w:rFonts w:hint="eastAsia"/>
          <w:b/>
          <w:color w:val="000000" w:themeColor="text1"/>
        </w:rPr>
        <w:t xml:space="preserve">  </w:t>
      </w:r>
      <w:r w:rsidRPr="00417B44">
        <w:rPr>
          <w:rFonts w:hint="eastAsia"/>
          <w:color w:val="000000" w:themeColor="text1"/>
        </w:rPr>
        <w:t>学校各单位和科研项目的采购需求，必须通过本单位或业务归口管理部门审批或论证，并经学校财务部门核实经费来源方可实施。各业务归口管理部门应加强采购工作的计划性，定期集中、汇总采购计划，尽可能压缩采购批次，降低采购成本。</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第四条</w:t>
      </w:r>
      <w:r w:rsidR="00046628">
        <w:rPr>
          <w:rFonts w:hint="eastAsia"/>
          <w:b/>
          <w:color w:val="000000" w:themeColor="text1"/>
        </w:rPr>
        <w:t xml:space="preserve">  </w:t>
      </w:r>
      <w:r w:rsidRPr="00417B44">
        <w:rPr>
          <w:rFonts w:hint="eastAsia"/>
          <w:color w:val="000000" w:themeColor="text1"/>
        </w:rPr>
        <w:t>学校采购工作遵循公开透明、公平竞争、公正和诚实信用原则，采购工作严格实行回避制度。任何单位和个人不得采用任何方式，阻挠和限制供应商自由进入学校的采购市场。在采购活动中，采购人及相关人员与供应商有利害关系的，必须回避。供应商认为采购人及相关人员与其它供应商有利害关系的，可以申请其回避。</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第五条</w:t>
      </w:r>
      <w:r w:rsidR="00046628">
        <w:rPr>
          <w:rFonts w:hint="eastAsia"/>
          <w:b/>
          <w:color w:val="000000" w:themeColor="text1"/>
        </w:rPr>
        <w:t xml:space="preserve">  </w:t>
      </w:r>
      <w:r w:rsidRPr="00417B44">
        <w:rPr>
          <w:rFonts w:hint="eastAsia"/>
          <w:color w:val="000000" w:themeColor="text1"/>
        </w:rPr>
        <w:t>学校采购应落实国家有关科研项目资金和科研仪器设备采购政策，在扩大</w:t>
      </w:r>
      <w:r w:rsidRPr="00417B44">
        <w:rPr>
          <w:rFonts w:hint="eastAsia"/>
          <w:color w:val="000000" w:themeColor="text1"/>
        </w:rPr>
        <w:lastRenderedPageBreak/>
        <w:t>科研人员对科研仪器设备自行采购权限的同时，应加强对科研人员自行采购技术支持和事中、事后监管。</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科研仪器设备是指使用科研经费采购的仪器设备、专业软件和实验耗材。</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第六条</w:t>
      </w:r>
      <w:r w:rsidR="00046628">
        <w:rPr>
          <w:rFonts w:hint="eastAsia"/>
          <w:b/>
          <w:color w:val="000000" w:themeColor="text1"/>
        </w:rPr>
        <w:t xml:space="preserve">  </w:t>
      </w:r>
      <w:r w:rsidRPr="00417B44">
        <w:rPr>
          <w:rFonts w:hint="eastAsia"/>
          <w:color w:val="000000" w:themeColor="text1"/>
        </w:rPr>
        <w:t>学校采购应通过制定采购需求标准、预留采购份额、价格评审优惠、优先采购等措施，实现节约能源、保护环境、扶持不发达地区和少数民族地区、促进中小企业发展等落实政府采购政策。</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第七条</w:t>
      </w:r>
      <w:r w:rsidR="00046628">
        <w:rPr>
          <w:rFonts w:hint="eastAsia"/>
          <w:b/>
          <w:color w:val="000000" w:themeColor="text1"/>
        </w:rPr>
        <w:t xml:space="preserve">  </w:t>
      </w:r>
      <w:r w:rsidRPr="00417B44">
        <w:rPr>
          <w:rFonts w:hint="eastAsia"/>
          <w:color w:val="000000" w:themeColor="text1"/>
        </w:rPr>
        <w:t>学校采购信息应当在政府采购监督管理部门指定的媒体或学校采购与招标网上及时向社会公开发布，涉及商业秘密的除外。</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 xml:space="preserve">第二章 </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组织机构及采购当事人职责</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第八条</w:t>
      </w:r>
      <w:r w:rsidR="00046628">
        <w:rPr>
          <w:rFonts w:hint="eastAsia"/>
          <w:b/>
          <w:color w:val="000000" w:themeColor="text1"/>
        </w:rPr>
        <w:t xml:space="preserve">  </w:t>
      </w:r>
      <w:r w:rsidRPr="00417B44">
        <w:rPr>
          <w:rFonts w:hint="eastAsia"/>
          <w:color w:val="000000" w:themeColor="text1"/>
        </w:rPr>
        <w:t>学校采购与招标工作领导小组（下称采购领导小组）全面负责学校采购与招标工作，主要职责：</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（一）贯彻执行国家、学校采购与招标工作有关法律、法规、政策和决策部署。</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（二）负责审定学校采购制度、集中采购目录、集中采购限额标准及公开招标数额标准。</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（三）负责公开招标采购方式变更、或因特殊情况需直接采用非招标采购方式采购项目的审批、以及采购与招标工作中的重大事项的决策。</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第九条</w:t>
      </w:r>
      <w:r w:rsidR="00046628">
        <w:rPr>
          <w:rFonts w:hint="eastAsia"/>
          <w:b/>
          <w:color w:val="000000" w:themeColor="text1"/>
        </w:rPr>
        <w:t xml:space="preserve">  </w:t>
      </w:r>
      <w:r w:rsidRPr="00417B44">
        <w:rPr>
          <w:rFonts w:hint="eastAsia"/>
          <w:color w:val="000000" w:themeColor="text1"/>
        </w:rPr>
        <w:t>采购与招标工作领导小组下设采购与招标管理办公室（下称采购管理办公室），负责学校采购与招标监督管理，主要职责：</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（一）负责组织制定或修订学校采购与招标有关管理制度、并提出集中采购目录、集中采购限额标准及公开招标数额标准建议方案。</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（二）负责学校采购计划编报、采购方式变更申请、执行统计信息上报和监督管理等工作。</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（三）负责审定学校采购评审专家库（以下简称评审专家库）、供应商信息库资格，并建立维护采购评审专家库、供应商信息库。</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（四）负责受理采购与招标工作中的有关投诉。</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（五）完成采购领导小组交办的其他工作。</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第十条</w:t>
      </w:r>
      <w:r w:rsidR="00046628">
        <w:rPr>
          <w:rFonts w:hint="eastAsia"/>
          <w:b/>
          <w:color w:val="000000" w:themeColor="text1"/>
        </w:rPr>
        <w:t xml:space="preserve">  </w:t>
      </w:r>
      <w:r w:rsidRPr="00417B44">
        <w:rPr>
          <w:rFonts w:hint="eastAsia"/>
          <w:color w:val="000000" w:themeColor="text1"/>
        </w:rPr>
        <w:t>采购与招标中心（以下简称采购中心）负责全校采购与招标工作的具体实</w:t>
      </w:r>
      <w:r w:rsidRPr="00417B44">
        <w:rPr>
          <w:rFonts w:hint="eastAsia"/>
          <w:color w:val="000000" w:themeColor="text1"/>
        </w:rPr>
        <w:lastRenderedPageBreak/>
        <w:t>施，主要职责：</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（一）全面负责学校货物、工程和服务采购与招标的具体实施。</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（二）负责制定采购与招标工作的实施细则、编制采购文件范本等。</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（三）负责采购与招标信息化建设及信息公开工作，采购信息统计工作，采购文件资料的整理与归档工作。</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（四）负责提出评审专家库和供应商信息库组建及调整方案，根据工作需要向采购管理办公室提出调整的建议方案。</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（五）负责采购合同的审核、办理及合同公开。</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（六）负责处理采购工作的有关质疑，协助采购管理办公室处理采购工作有关投诉。</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（七）负责采购中心人员培训工作。</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（八）负责向采购领导小组报告采购工作，反映采购工作中的问题并提出改进建议。</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（九）负责采购中心的党风廉政建设和反腐败工作。</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（十）完成其他相关工作。</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第十一条</w:t>
      </w:r>
      <w:r w:rsidR="00046628">
        <w:rPr>
          <w:rFonts w:hint="eastAsia"/>
          <w:b/>
          <w:color w:val="000000" w:themeColor="text1"/>
        </w:rPr>
        <w:t xml:space="preserve">  </w:t>
      </w:r>
      <w:r w:rsidRPr="00417B44">
        <w:rPr>
          <w:rFonts w:hint="eastAsia"/>
          <w:color w:val="000000" w:themeColor="text1"/>
        </w:rPr>
        <w:t>学校相关业务管理部门或执行单位为各类采购项目的归口管理部门，有关采购工作的主要职责为：</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（一）财务处</w:t>
      </w:r>
      <w:r w:rsidRPr="00417B44">
        <w:rPr>
          <w:rFonts w:hint="eastAsia"/>
          <w:color w:val="000000" w:themeColor="text1"/>
        </w:rPr>
        <w:t>:</w:t>
      </w:r>
      <w:r w:rsidRPr="00417B44">
        <w:rPr>
          <w:rFonts w:hint="eastAsia"/>
          <w:color w:val="000000" w:themeColor="text1"/>
        </w:rPr>
        <w:t>负责组织政府采购预算编报、预算调整，科研经费依法必须公开招标项目的经费确认和冻结。</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（二）实验室与设备管理处：负责仪器设备（含软件）、仪器设备类低值耐用品、仪器设备的维修保养服务等购置计划管理和验收管理；负责实验室材料验收管理；负责进口设备备案和技术协议审批。</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（三）基建管理处：负责建筑物和构筑物的新建、改建、扩建项目的需求提供，采购文件的确认，现场踏勘配合，合同签订，履约验收等。</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四）总务长办公室：负责后勤保障服务项目（含电梯、配电设备等与安装工程有关的项目）论证，采购文件的确认，履约验收等；负责学校维修经费项目的立项论证，采购文件的确认，现场踏勘协调，合同签订，履约验收等，负责院系自筹经费维修项目的立项审批</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（五）房产管理处：负责家具采购需求论证及审批、合同履约验收等。</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（六）科学技术发展院、先进技术与装备研究院、文科处：负责科研项目批复或项</w:t>
      </w:r>
      <w:r w:rsidRPr="00417B44">
        <w:rPr>
          <w:rFonts w:hint="eastAsia"/>
          <w:color w:val="000000" w:themeColor="text1"/>
        </w:rPr>
        <w:lastRenderedPageBreak/>
        <w:t>目合同中已明确转外单位经费的科研外协合同办理，国防科研项目外协加工、科研服务（前述除外）等采购需求审核，涉密项目及合格军方名单确认，合同审批，科研服务合同履约验收。</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（七）网络与信息化办公室：负责学校信息化专项经费所涉及的信息化建设项目（含硬件、相关软件及相应的服务）的需求论证、立项，采购文件确认，合同审批，履约验收等。</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八）图书馆：负责根据全国高校图书馆数字资源采购联盟、湖北省高校数字图书馆资源建设工作组采购结果对学校电子数据库进行采购、合同签订续订（盖章）、履约验收；负责前述之外的各种介质的图书、报刊、文献资料的采购需求论证，采购文件确认，采购合同签订，履约验收等。</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（九）校医院（含医学院职工医院）：负责药品、医用耗材采购、合同签订、履约验收；负责医疗器械的采购需求论证，采购文件的确认，合同签订，履约验收等。</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（十）上述未约定的货物和服务采购项目，如属部门职责范围之内的，由相应业务归口部门负责需求论证，合同审批，履约验收等。</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第十二条</w:t>
      </w:r>
      <w:r w:rsidR="00046628">
        <w:rPr>
          <w:rFonts w:hint="eastAsia"/>
          <w:b/>
          <w:color w:val="000000" w:themeColor="text1"/>
        </w:rPr>
        <w:t xml:space="preserve">  </w:t>
      </w:r>
      <w:r w:rsidRPr="00417B44">
        <w:rPr>
          <w:rFonts w:hint="eastAsia"/>
          <w:color w:val="000000" w:themeColor="text1"/>
        </w:rPr>
        <w:t>采购人是指依法进行采购的校内单位或科研项目负责人。采购人负责依据法律法规以及政府采购政策规定的技术、服务、安全等要求编制完整、明确的采购需求，并对采购中心编制的采购文件进行确认。采购人可以根据采购项目的特殊要求，规定供应商的特定条件，但不得以不合理的条件对供应商实行差别待遇或者歧视待遇。</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第十三条</w:t>
      </w:r>
      <w:r w:rsidR="00046628">
        <w:rPr>
          <w:rFonts w:hint="eastAsia"/>
          <w:b/>
          <w:color w:val="000000" w:themeColor="text1"/>
        </w:rPr>
        <w:t xml:space="preserve">  </w:t>
      </w:r>
      <w:r w:rsidRPr="00417B44">
        <w:rPr>
          <w:rFonts w:hint="eastAsia"/>
          <w:color w:val="000000" w:themeColor="text1"/>
        </w:rPr>
        <w:t>采购人所属单位为各类采购项目的责任单位，负责对采购人提出的各类采购项目申请、采购合同审批，协助各部门做好采购合同的履约验收。</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第十四条</w:t>
      </w:r>
      <w:r w:rsidR="00046628">
        <w:rPr>
          <w:rFonts w:hint="eastAsia"/>
          <w:b/>
          <w:color w:val="000000" w:themeColor="text1"/>
        </w:rPr>
        <w:t xml:space="preserve">  </w:t>
      </w:r>
      <w:r w:rsidRPr="00417B44">
        <w:rPr>
          <w:rFonts w:hint="eastAsia"/>
          <w:color w:val="000000" w:themeColor="text1"/>
        </w:rPr>
        <w:t>学校依法组建评审专家库。评审专家实行</w:t>
      </w:r>
      <w:r w:rsidRPr="00417B44">
        <w:rPr>
          <w:rFonts w:hint="eastAsia"/>
          <w:color w:val="000000" w:themeColor="text1"/>
        </w:rPr>
        <w:t>"</w:t>
      </w:r>
      <w:r w:rsidRPr="00417B44">
        <w:rPr>
          <w:rFonts w:hint="eastAsia"/>
          <w:color w:val="000000" w:themeColor="text1"/>
        </w:rPr>
        <w:t>统一条件，分级管理，随机选取、管用分离</w:t>
      </w:r>
      <w:r w:rsidRPr="00417B44">
        <w:rPr>
          <w:rFonts w:hint="eastAsia"/>
          <w:color w:val="000000" w:themeColor="text1"/>
        </w:rPr>
        <w:t>"</w:t>
      </w:r>
      <w:r w:rsidRPr="00417B44">
        <w:rPr>
          <w:rFonts w:hint="eastAsia"/>
          <w:color w:val="000000" w:themeColor="text1"/>
        </w:rPr>
        <w:t>的管理办法。评审专家资格采取公开征集、采购办公室审定的方式确定。评审专家在学校采购活动中应承担以下义务：</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（一）为学校采购工作提供真实、可靠的评审意见；</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（二）严格遵守政府采购评审工作纪律，不得向外界泄露评审情况；</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（三）严格执行回避有关规定；</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（四）发现供应商在采购活动中有不正当竞争或恶意串通等违规行为，应及时向采购中心或采购管理办公室报告并加以制止；</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lastRenderedPageBreak/>
        <w:t>（五）解答有关方面对采购评审工作中有关问题的咨询或质疑；</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（六）法律、法规和规章规定的其他义务。</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 xml:space="preserve">第三章 </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采购供应商管理</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第十五条</w:t>
      </w:r>
      <w:r w:rsidR="00046628">
        <w:rPr>
          <w:rFonts w:hint="eastAsia"/>
          <w:b/>
          <w:color w:val="000000" w:themeColor="text1"/>
        </w:rPr>
        <w:t xml:space="preserve">  </w:t>
      </w:r>
      <w:r w:rsidRPr="00417B44">
        <w:rPr>
          <w:rFonts w:hint="eastAsia"/>
          <w:color w:val="000000" w:themeColor="text1"/>
        </w:rPr>
        <w:t>供应商是指向采购人提供货物、工程或者服务的法人、其他组织或者自然人。参加学校采购活动的供应商应当具备下列条件：</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（一）具有独立承担民事责任的能力；</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（二）具有良好的商业信誉和健全的财务会计制度；</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（三）具有履行合同所必需的设备和专业技术能力；</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（四）有依法缴纳税收和社会保障资金的良好记录；</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（五）参加政府采购活动前三年内，在经营活动中没有重大违法记录，且前期履行学校采购合同情况良好；</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（六）法律、行政法规规定的其他条件。</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第十六条</w:t>
      </w:r>
      <w:r w:rsidR="00046628">
        <w:rPr>
          <w:rFonts w:hint="eastAsia"/>
          <w:b/>
          <w:color w:val="000000" w:themeColor="text1"/>
        </w:rPr>
        <w:t xml:space="preserve">  </w:t>
      </w:r>
      <w:r w:rsidRPr="00417B44">
        <w:rPr>
          <w:rFonts w:hint="eastAsia"/>
          <w:color w:val="000000" w:themeColor="text1"/>
        </w:rPr>
        <w:t>供应商参与我校采购活动，依法享有平等参与、公平交易、质疑和投诉等法律赋予的各项权利。</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第十七条</w:t>
      </w:r>
      <w:r w:rsidR="00046628">
        <w:rPr>
          <w:rFonts w:hint="eastAsia"/>
          <w:b/>
          <w:color w:val="000000" w:themeColor="text1"/>
        </w:rPr>
        <w:t xml:space="preserve">  </w:t>
      </w:r>
      <w:r w:rsidRPr="00417B44">
        <w:rPr>
          <w:rFonts w:hint="eastAsia"/>
          <w:color w:val="000000" w:themeColor="text1"/>
        </w:rPr>
        <w:t>供应商参与我校采购活动，应承担以下义务：</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（一）严格按照政府采购法律、法规和规章制度的要求参与我校采购活动，并按照学校要求向学校提供相关证明文件；</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（二）对获取的国家秘密和商业秘密负有保密责任；</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（三）接受学校采购管理办公室的监督检查；</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（四）依法履行采购合同义务；</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（五）法律、法规和规章规定的其它义务。</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第十八条</w:t>
      </w:r>
      <w:r w:rsidR="00046628">
        <w:rPr>
          <w:rFonts w:hint="eastAsia"/>
          <w:b/>
          <w:color w:val="000000" w:themeColor="text1"/>
        </w:rPr>
        <w:t xml:space="preserve">  </w:t>
      </w:r>
      <w:r w:rsidRPr="00417B44">
        <w:rPr>
          <w:rFonts w:hint="eastAsia"/>
          <w:color w:val="000000" w:themeColor="text1"/>
        </w:rPr>
        <w:t>供应商有下列情形之一的，由采购管理办公室向政府采购监管部门提出处罚申请：</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（一）提供虚假材料谋取中标、成交的；</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（二）采取不正当手段诋毁、排挤其它供应商的；</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（三）与采购人、其他供应商或者采购机构恶意串通的；</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（四）向采购人、采购机构行贿或者提供其它不正当利益的；</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lastRenderedPageBreak/>
        <w:t>（五）在招标采购过程中与采购人进行协商谈判的；</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（六）拒绝有关部门监督检查或者提供虚假情况的。</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 xml:space="preserve">第四章 </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采购组织形式与采购方式</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第十九条</w:t>
      </w:r>
      <w:r w:rsidR="00046628">
        <w:rPr>
          <w:rFonts w:hint="eastAsia"/>
          <w:b/>
          <w:color w:val="000000" w:themeColor="text1"/>
        </w:rPr>
        <w:t xml:space="preserve">  </w:t>
      </w:r>
      <w:r w:rsidRPr="00417B44">
        <w:rPr>
          <w:rFonts w:hint="eastAsia"/>
          <w:color w:val="000000" w:themeColor="text1"/>
        </w:rPr>
        <w:t>学校采购实行集中采购和分散采购相结合，以集中采购为主的采购组织形式。</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所称集中采购，是指采购学校集中采购目录内或集中采购限额标准以上的货物、工程和服务，由采购中心实施采购的行为。</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所称分散采购，是指采购学校集中采购限额标准以下未列入学校集中采购目录的货物、工程和服务，由采购人或所在单位按学校分散采购规定执行的行为。采购中心对分散采购提供采购文件范本、信息发布等服务。采购人也可以委托采购中心采购。</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第二十条</w:t>
      </w:r>
      <w:r w:rsidR="00046628">
        <w:rPr>
          <w:rFonts w:hint="eastAsia"/>
          <w:b/>
          <w:color w:val="000000" w:themeColor="text1"/>
        </w:rPr>
        <w:t xml:space="preserve">  </w:t>
      </w:r>
      <w:r w:rsidRPr="00417B44">
        <w:rPr>
          <w:rFonts w:hint="eastAsia"/>
          <w:color w:val="000000" w:themeColor="text1"/>
        </w:rPr>
        <w:t>学校集中采购目录、集中采购限额标准及公开招标数额标准由采购管理办公室依据国务院公布的政府集中采购目录组织制定，并经采购工作领导小组审定后公布。</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第二十一条</w:t>
      </w:r>
      <w:r w:rsidR="00046628">
        <w:rPr>
          <w:rFonts w:hint="eastAsia"/>
          <w:b/>
          <w:color w:val="000000" w:themeColor="text1"/>
        </w:rPr>
        <w:t xml:space="preserve">  </w:t>
      </w:r>
      <w:r w:rsidRPr="00417B44">
        <w:rPr>
          <w:rFonts w:hint="eastAsia"/>
          <w:color w:val="000000" w:themeColor="text1"/>
        </w:rPr>
        <w:t>学校集中采购方式包括招标方式、非招标采购方式或国务院政府采购监督管理部门认定的其他采购方式。</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单项采购预算额在法定招标数额标准以上的项目由采购中心组织或委托政府集中采购机构或政府采购代理机构公开招标。</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单项采购预算额在法定招标数额标准以下的项目由采购中心采用非招标采购方式采购。</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第二十二条</w:t>
      </w:r>
      <w:r w:rsidR="00046628">
        <w:rPr>
          <w:rFonts w:hint="eastAsia"/>
          <w:b/>
          <w:color w:val="000000" w:themeColor="text1"/>
        </w:rPr>
        <w:t xml:space="preserve">  </w:t>
      </w:r>
      <w:r w:rsidRPr="00417B44">
        <w:rPr>
          <w:rFonts w:hint="eastAsia"/>
          <w:color w:val="000000" w:themeColor="text1"/>
        </w:rPr>
        <w:t>本办法所称招标方式包括公开招标和邀请招标。</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公开招标是指招标人以招标公告的方式邀请不特定的法人或者其他组织投标。</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邀请招标是指招标人以投标邀请书的方式邀请特定的法人或者其他组织投标。</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第二十三条</w:t>
      </w:r>
      <w:r w:rsidR="00046628">
        <w:rPr>
          <w:rFonts w:hint="eastAsia"/>
          <w:b/>
          <w:color w:val="000000" w:themeColor="text1"/>
        </w:rPr>
        <w:t xml:space="preserve">  </w:t>
      </w:r>
      <w:r w:rsidRPr="00417B44">
        <w:rPr>
          <w:rFonts w:hint="eastAsia"/>
          <w:color w:val="000000" w:themeColor="text1"/>
        </w:rPr>
        <w:t>本办法所称非招标采购方式包括竞争性谈判、竞争性磋商、单一来源采购、询价。</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lastRenderedPageBreak/>
        <w:t>竞争性磋商是指竞争性磋商小组与符合条件的供应商就采购货物、工程和服务事宜进行磋商，供应商按照磋商文件的要求提交响应文件和报价，采购人从磋商小组评审出的候选供应商名单中确定成交供应商的采购方式。</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单一来源采购方式是指因特殊原因或客观条件限制，只能从特定供应商处采购货物、工程和服务的行为。</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询价是指采购人向符合资格条件的供应商发出采购询价通知书，要求供应商一次报出不得更改的价格，采购人从询价小组提出的成交候选人中确定成交供应商的采购方式。</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第二十四条</w:t>
      </w:r>
      <w:r w:rsidR="00046628">
        <w:rPr>
          <w:rFonts w:hint="eastAsia"/>
          <w:b/>
          <w:color w:val="000000" w:themeColor="text1"/>
        </w:rPr>
        <w:t xml:space="preserve">  </w:t>
      </w:r>
      <w:r w:rsidRPr="00417B44">
        <w:rPr>
          <w:rFonts w:hint="eastAsia"/>
          <w:color w:val="000000" w:themeColor="text1"/>
        </w:rPr>
        <w:t>符合下列情形之一的货物或者服务，可以采用邀请招标方式采购：</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（一）具有特殊性，只能从有限范围的供应商处采购的。</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（二）采用公开招标方式的费用占采购项目总价值的比例过大的。</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第二十五条</w:t>
      </w:r>
      <w:r w:rsidR="00046628">
        <w:rPr>
          <w:rFonts w:hint="eastAsia"/>
          <w:b/>
          <w:color w:val="000000" w:themeColor="text1"/>
        </w:rPr>
        <w:t xml:space="preserve">  </w:t>
      </w:r>
      <w:r w:rsidRPr="00417B44">
        <w:rPr>
          <w:rFonts w:hint="eastAsia"/>
          <w:color w:val="000000" w:themeColor="text1"/>
        </w:rPr>
        <w:t>符合下列情形之一的货物或者服务，可以采用竞争性谈判方式采购：</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（一）招标后没有供应商投标或者没有合格标的或者重新招标未能成立的。</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（二）技术复杂或者性质特殊，不能确定详细规格或者具体要求的。</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（三）采用招标所需时间不能满足用户紧急需要的。</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（四）不能事先计算出价格总额的。</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第二十六条</w:t>
      </w:r>
      <w:r w:rsidR="00046628">
        <w:rPr>
          <w:rFonts w:hint="eastAsia"/>
          <w:b/>
          <w:color w:val="000000" w:themeColor="text1"/>
        </w:rPr>
        <w:t xml:space="preserve">  </w:t>
      </w:r>
      <w:r w:rsidRPr="00417B44">
        <w:rPr>
          <w:rFonts w:hint="eastAsia"/>
          <w:color w:val="000000" w:themeColor="text1"/>
        </w:rPr>
        <w:t>符合下列情形之一的货物或者服务，可以采用单一来源方式采购：</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（一）只能从唯一供应商处采购的。</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（二）发生了不可预见的紧急情况不能从其他供应商处采购的。</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（三）必须保证原有采购项目一致性或者服务配套的要求，需要继续从原供应商处添购，且添购资金总额不超过原合同采购金额百分之十的。</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第二十七条</w:t>
      </w:r>
      <w:r w:rsidR="00046628">
        <w:rPr>
          <w:rFonts w:hint="eastAsia"/>
          <w:b/>
          <w:color w:val="000000" w:themeColor="text1"/>
        </w:rPr>
        <w:t xml:space="preserve">  </w:t>
      </w:r>
      <w:r w:rsidRPr="00417B44">
        <w:rPr>
          <w:rFonts w:hint="eastAsia"/>
          <w:color w:val="000000" w:themeColor="text1"/>
        </w:rPr>
        <w:t>采购的货物规格、标准统一、现货货源充足且价格变化幅度小的政府采购项目，可以依照本法采用询价方式采购。</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第二十八条</w:t>
      </w:r>
      <w:r w:rsidR="00046628">
        <w:rPr>
          <w:rFonts w:hint="eastAsia"/>
          <w:b/>
          <w:color w:val="000000" w:themeColor="text1"/>
        </w:rPr>
        <w:t xml:space="preserve">  </w:t>
      </w:r>
      <w:r w:rsidRPr="00417B44">
        <w:rPr>
          <w:rFonts w:hint="eastAsia"/>
          <w:color w:val="000000" w:themeColor="text1"/>
        </w:rPr>
        <w:t>列入学校集中采购目录的项目，由学校采购中心组织采购或由采购中心委托政府集中采购机构采购。</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第二十九条</w:t>
      </w:r>
      <w:r w:rsidR="00046628">
        <w:rPr>
          <w:rFonts w:hint="eastAsia"/>
          <w:b/>
          <w:color w:val="000000" w:themeColor="text1"/>
        </w:rPr>
        <w:t xml:space="preserve">  </w:t>
      </w:r>
      <w:r w:rsidRPr="00417B44">
        <w:rPr>
          <w:rFonts w:hint="eastAsia"/>
          <w:color w:val="000000" w:themeColor="text1"/>
        </w:rPr>
        <w:t>采购人不得将应当以集中采购或公开招标方式采购的货物或者服务化整为零或者以其他任何方式规避集中采购或公开招标。</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lastRenderedPageBreak/>
        <w:t xml:space="preserve">第五章 </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采购程序</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第三十条</w:t>
      </w:r>
      <w:r w:rsidR="00046628">
        <w:rPr>
          <w:rFonts w:hint="eastAsia"/>
          <w:b/>
          <w:color w:val="000000" w:themeColor="text1"/>
        </w:rPr>
        <w:t xml:space="preserve">  </w:t>
      </w:r>
      <w:r w:rsidRPr="00417B44">
        <w:rPr>
          <w:rFonts w:hint="eastAsia"/>
          <w:color w:val="000000" w:themeColor="text1"/>
        </w:rPr>
        <w:t>招标、非招标方式采购程序：</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（一）采购人申请。采购人填写《华中科技大学集中采购申请表》，经采购人所在单位批准、归口管理部门审核、财务处确认预算经费后，报采购中心，并根据项目类别分别提供以下相关材料：</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1.</w:t>
      </w:r>
      <w:r w:rsidRPr="00417B44">
        <w:rPr>
          <w:rFonts w:hint="eastAsia"/>
          <w:color w:val="000000" w:themeColor="text1"/>
        </w:rPr>
        <w:t>大型仪器设备论证报告、进口设备专家论证材料；</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2.</w:t>
      </w:r>
      <w:r w:rsidRPr="00417B44">
        <w:rPr>
          <w:rFonts w:hint="eastAsia"/>
          <w:color w:val="000000" w:themeColor="text1"/>
        </w:rPr>
        <w:t>信息化建设项目立项批复文件。</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3.</w:t>
      </w:r>
      <w:r w:rsidRPr="00417B44">
        <w:rPr>
          <w:rFonts w:hint="eastAsia"/>
          <w:color w:val="000000" w:themeColor="text1"/>
        </w:rPr>
        <w:t>工程项目立项批复文件、维修项目立项文件。</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4.</w:t>
      </w:r>
      <w:r w:rsidRPr="00417B44">
        <w:rPr>
          <w:rFonts w:hint="eastAsia"/>
          <w:color w:val="000000" w:themeColor="text1"/>
        </w:rPr>
        <w:t>采购需求文件。</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5.</w:t>
      </w:r>
      <w:r w:rsidRPr="00417B44">
        <w:rPr>
          <w:rFonts w:hint="eastAsia"/>
          <w:color w:val="000000" w:themeColor="text1"/>
        </w:rPr>
        <w:t>采购人承诺书。</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（二）编制采购文件。采购中心根据政府采购政策、采购预算、采购需求编制采购文件。采购文件应当包括采购项目的商务条件、采购需求、供应商的资格条件、报价要求、评审方法、评审标准等。</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（三）采购文件确认。采购人对采购中心编制的采购文件确认并签署意见。</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（四）发布采购公告。采购中心在相关媒体发布采购公告，接受供应商报名。</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（五）组织现场踏勘。对于大型复杂的货物项目、工程项目，若供应商有要求，由采购中心与归口管理部门共同组织现场踏勘。</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（六）采购文件的释疑。供应商有要求的，由采购中心组织采购人和归口管理单位参与释疑。</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（七）采购方式变更审批：公开招标供应商不足三家，或采购预算达到公开招标数额标准采用非招标采购方式的，经采购领导小组或采购管理办公室审批后向财政部申请采购方式变更。</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（八）开标、评标或非招标采购方式项目评审。</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（九）定标或确定成交供应商。由采购人对经评审委员会评审出的中标候选人或成交供应商进行确认。</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（十）发布中标或成交公告。</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（十一）质疑及投诉处理。</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lastRenderedPageBreak/>
        <w:t>第三十一条</w:t>
      </w:r>
      <w:r w:rsidR="00046628">
        <w:rPr>
          <w:rFonts w:hint="eastAsia"/>
          <w:b/>
          <w:color w:val="000000" w:themeColor="text1"/>
        </w:rPr>
        <w:t xml:space="preserve">  </w:t>
      </w:r>
      <w:r w:rsidRPr="00417B44">
        <w:rPr>
          <w:rFonts w:hint="eastAsia"/>
          <w:color w:val="000000" w:themeColor="text1"/>
        </w:rPr>
        <w:t>采购人与中标、成交供应商应当在中标、成交通知书发出之日起三十日内，按照采购文件确定的事项签订政府采购合同。</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中标、成交通知书对采购人和中标、成交供应商均具有法律效力。中标、成交通知书发出后，采购人改变中标、成交结果的，或者中标、成交供应商放弃中标、成交项目的，应当依法承担法律责任。</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第三十二条</w:t>
      </w:r>
      <w:r w:rsidR="00046628">
        <w:rPr>
          <w:rFonts w:hint="eastAsia"/>
          <w:b/>
          <w:color w:val="000000" w:themeColor="text1"/>
        </w:rPr>
        <w:t xml:space="preserve">  </w:t>
      </w:r>
      <w:r w:rsidRPr="00417B44">
        <w:rPr>
          <w:rFonts w:hint="eastAsia"/>
          <w:color w:val="000000" w:themeColor="text1"/>
        </w:rPr>
        <w:t>合同签订程序</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（一）合同的签订。由采购人和供应商按中标通知书或成交通知书要求洽谈、签订采购合同。</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（二）合同审批。由业务归口部门或采购人所属单位对职责范围内采购合同进行审批，并在《华中科技大学集中采购合同审批表》中签署审批意见及加盖部门或单位公章。</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（三）合同办理。由采购中心对采购合同进行审核、盖章、登记、存档。</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第三十三条</w:t>
      </w:r>
      <w:r w:rsidR="00046628">
        <w:rPr>
          <w:rFonts w:hint="eastAsia"/>
          <w:b/>
          <w:color w:val="000000" w:themeColor="text1"/>
        </w:rPr>
        <w:t xml:space="preserve">  </w:t>
      </w:r>
      <w:r w:rsidRPr="00417B44">
        <w:rPr>
          <w:rFonts w:hint="eastAsia"/>
          <w:color w:val="000000" w:themeColor="text1"/>
        </w:rPr>
        <w:t>网上竞价、协议供货和定点采购等采购形式的采购及合同办理程序按相应的细则执行。</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第三十四条</w:t>
      </w:r>
      <w:r w:rsidR="00046628">
        <w:rPr>
          <w:rFonts w:hint="eastAsia"/>
          <w:b/>
          <w:color w:val="000000" w:themeColor="text1"/>
        </w:rPr>
        <w:t xml:space="preserve">  </w:t>
      </w:r>
      <w:r w:rsidRPr="00417B44">
        <w:rPr>
          <w:rFonts w:hint="eastAsia"/>
          <w:color w:val="000000" w:themeColor="text1"/>
        </w:rPr>
        <w:t>依法必须信息公开的项目，采购中心应当自采购合同签订之日起</w:t>
      </w:r>
      <w:r w:rsidRPr="00417B44">
        <w:rPr>
          <w:rFonts w:hint="eastAsia"/>
          <w:color w:val="000000" w:themeColor="text1"/>
        </w:rPr>
        <w:t>2</w:t>
      </w:r>
      <w:r w:rsidRPr="00417B44">
        <w:rPr>
          <w:rFonts w:hint="eastAsia"/>
          <w:color w:val="000000" w:themeColor="text1"/>
        </w:rPr>
        <w:t>个工作日内，按规定在财政部门指定的媒体上公告，但政府采购合同中涉及国家秘密、商业秘密的内容除外。</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第三十五条</w:t>
      </w:r>
      <w:r w:rsidR="00046628">
        <w:rPr>
          <w:rFonts w:hint="eastAsia"/>
          <w:b/>
          <w:color w:val="000000" w:themeColor="text1"/>
        </w:rPr>
        <w:t xml:space="preserve">  </w:t>
      </w:r>
      <w:r w:rsidRPr="00417B44">
        <w:rPr>
          <w:rFonts w:hint="eastAsia"/>
          <w:color w:val="000000" w:themeColor="text1"/>
        </w:rPr>
        <w:t>采购中心对采购项目涉及的每项采购活动的采购文档应当妥善保存，不得伪造、变造、隐匿或者销毁。采购文档的保存期限为从采购结束之日起至少保存十五年。采购文档包括采购活动记录、采购申请表、论证报告、采购文件、投标或响应文件、定标文件、合同文本、质疑答复、投诉处理决定及其他有关文件。</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第三十六条</w:t>
      </w:r>
      <w:r w:rsidR="00046628">
        <w:rPr>
          <w:rFonts w:hint="eastAsia"/>
          <w:b/>
          <w:color w:val="000000" w:themeColor="text1"/>
        </w:rPr>
        <w:t xml:space="preserve">  </w:t>
      </w:r>
      <w:r w:rsidRPr="00417B44">
        <w:rPr>
          <w:rFonts w:hint="eastAsia"/>
          <w:color w:val="000000" w:themeColor="text1"/>
        </w:rPr>
        <w:t>采购人或者业务归口部门应当按照采购合同规定的技术、服务、安全标准组织对供应商履约情况进行验收，并出具验收书。验收书应当包括每一项技术、服务、安全标准的履约情况。验收方成员应当在验收书上签字，并承担相应的法律责任。</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大型或者复杂的采购项目，应当邀请国家认可的质量检测机构参加验收工作，属学校公共服务项目</w:t>
      </w:r>
      <w:r w:rsidRPr="00417B44">
        <w:rPr>
          <w:rFonts w:hint="eastAsia"/>
          <w:color w:val="000000" w:themeColor="text1"/>
        </w:rPr>
        <w:t>,</w:t>
      </w:r>
      <w:r w:rsidRPr="00417B44">
        <w:rPr>
          <w:rFonts w:hint="eastAsia"/>
          <w:color w:val="000000" w:themeColor="text1"/>
        </w:rPr>
        <w:t>验收时应当邀请服务对象参与并出具意见。</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验收结果应当与采购合同约定的资金支付及履约保证金返还条件挂钩。履约验收的各项资料应当存档备查。</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lastRenderedPageBreak/>
        <w:t xml:space="preserve">第六章 </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质疑与投诉处理</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第三十七条</w:t>
      </w:r>
      <w:r w:rsidR="00046628">
        <w:rPr>
          <w:rFonts w:hint="eastAsia"/>
          <w:b/>
          <w:color w:val="000000" w:themeColor="text1"/>
        </w:rPr>
        <w:t xml:space="preserve">  </w:t>
      </w:r>
      <w:r w:rsidRPr="00417B44">
        <w:rPr>
          <w:rFonts w:hint="eastAsia"/>
          <w:color w:val="000000" w:themeColor="text1"/>
        </w:rPr>
        <w:t>供应商对采购活动事项有疑问的，可以向学校采购中心提出询问，采购中心应当在</w:t>
      </w:r>
      <w:r w:rsidRPr="00417B44">
        <w:rPr>
          <w:rFonts w:hint="eastAsia"/>
          <w:color w:val="000000" w:themeColor="text1"/>
        </w:rPr>
        <w:t>3</w:t>
      </w:r>
      <w:r w:rsidRPr="00417B44">
        <w:rPr>
          <w:rFonts w:hint="eastAsia"/>
          <w:color w:val="000000" w:themeColor="text1"/>
        </w:rPr>
        <w:t>个工作日内对供应商依法提出的询问做出答复。采购评审专家应当配合采购中心答复供应商的询问和质疑。</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第三十八条</w:t>
      </w:r>
      <w:r w:rsidR="00046628">
        <w:rPr>
          <w:rFonts w:hint="eastAsia"/>
          <w:b/>
          <w:color w:val="000000" w:themeColor="text1"/>
        </w:rPr>
        <w:t xml:space="preserve">  </w:t>
      </w:r>
      <w:r w:rsidRPr="00417B44">
        <w:rPr>
          <w:rFonts w:hint="eastAsia"/>
          <w:color w:val="000000" w:themeColor="text1"/>
        </w:rPr>
        <w:t>供应商认为采购文件、采购过程和中标、成交结果使自己的权益受到损害的，可以在知道或者应知其权益受到损害之日起七个工作日内，以书面形式向采购中心提出质疑。</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第三十九条</w:t>
      </w:r>
      <w:r w:rsidR="00046628">
        <w:rPr>
          <w:rFonts w:hint="eastAsia"/>
          <w:b/>
          <w:color w:val="000000" w:themeColor="text1"/>
        </w:rPr>
        <w:t xml:space="preserve">  </w:t>
      </w:r>
      <w:r w:rsidRPr="00417B44">
        <w:rPr>
          <w:rFonts w:hint="eastAsia"/>
          <w:color w:val="000000" w:themeColor="text1"/>
        </w:rPr>
        <w:t>采购中心应当在收到供应商的书面质疑后七个工作日内做出答复，并以书面形式通知质疑供应商和其他有关供应商，但答复的内容不得涉及商业秘密。</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第四十条</w:t>
      </w:r>
      <w:r w:rsidR="00046628">
        <w:rPr>
          <w:rFonts w:hint="eastAsia"/>
          <w:b/>
          <w:color w:val="000000" w:themeColor="text1"/>
        </w:rPr>
        <w:t xml:space="preserve">  </w:t>
      </w:r>
      <w:r w:rsidRPr="00417B44">
        <w:rPr>
          <w:rFonts w:hint="eastAsia"/>
          <w:color w:val="000000" w:themeColor="text1"/>
        </w:rPr>
        <w:t>询问或者质疑事项可能影响中标、成交结果的，采购人应当暂停签订合同，已经签订合同的，应当中止履行合同。</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第四十一条</w:t>
      </w:r>
      <w:r w:rsidR="00046628">
        <w:rPr>
          <w:rFonts w:hint="eastAsia"/>
          <w:b/>
          <w:color w:val="000000" w:themeColor="text1"/>
        </w:rPr>
        <w:t xml:space="preserve">  </w:t>
      </w:r>
      <w:r w:rsidRPr="00417B44">
        <w:rPr>
          <w:rFonts w:hint="eastAsia"/>
          <w:color w:val="000000" w:themeColor="text1"/>
        </w:rPr>
        <w:t>质疑供应商对采购中心的答复不满意或者未在规定时间内作出答复的，可以在答复期满后十五个工作日内向学校采购管理办公室投诉。</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第四十二条</w:t>
      </w:r>
      <w:r w:rsidR="00046628">
        <w:rPr>
          <w:rFonts w:hint="eastAsia"/>
          <w:b/>
          <w:color w:val="000000" w:themeColor="text1"/>
        </w:rPr>
        <w:t xml:space="preserve">  </w:t>
      </w:r>
      <w:r w:rsidRPr="00417B44">
        <w:rPr>
          <w:rFonts w:hint="eastAsia"/>
          <w:color w:val="000000" w:themeColor="text1"/>
        </w:rPr>
        <w:t>供应商质疑、投诉应当有明确的请求和必要的证明材料。供应商投诉的事项不得超出已质疑事项的范围。</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第四十三条</w:t>
      </w:r>
      <w:r w:rsidR="00046628">
        <w:rPr>
          <w:rFonts w:hint="eastAsia"/>
          <w:b/>
          <w:color w:val="000000" w:themeColor="text1"/>
        </w:rPr>
        <w:t xml:space="preserve">  </w:t>
      </w:r>
      <w:r w:rsidRPr="00417B44">
        <w:rPr>
          <w:rFonts w:hint="eastAsia"/>
          <w:color w:val="000000" w:themeColor="text1"/>
        </w:rPr>
        <w:t>投诉人捏造事实、提供虚假材料或者以非法手段取得证明材料进行投诉的，学校采购管理办公室应当予以驳回。投诉人书面申请撤回投诉的，应当终止投诉处理程序。</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第四十四条</w:t>
      </w:r>
      <w:r w:rsidR="00046628">
        <w:rPr>
          <w:rFonts w:hint="eastAsia"/>
          <w:b/>
          <w:color w:val="000000" w:themeColor="text1"/>
        </w:rPr>
        <w:t xml:space="preserve">  </w:t>
      </w:r>
      <w:r w:rsidRPr="00417B44">
        <w:rPr>
          <w:rFonts w:hint="eastAsia"/>
          <w:color w:val="000000" w:themeColor="text1"/>
        </w:rPr>
        <w:t>学校采购管理办公室在收到投诉后三十个工作日内，对投诉事项作出处理决定，并以书面形式通知投诉人和有关当事人。</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第四十五条</w:t>
      </w:r>
      <w:r w:rsidR="00046628">
        <w:rPr>
          <w:rFonts w:hint="eastAsia"/>
          <w:b/>
          <w:color w:val="000000" w:themeColor="text1"/>
        </w:rPr>
        <w:t xml:space="preserve">  </w:t>
      </w:r>
      <w:r w:rsidRPr="00417B44">
        <w:rPr>
          <w:rFonts w:hint="eastAsia"/>
          <w:color w:val="000000" w:themeColor="text1"/>
        </w:rPr>
        <w:t>学校采购管理办公室在处理投诉事项期间，可以视具体情况书面通知采购人暂停采购活动，但暂停时间最长不得超过三十日。</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第七章</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 xml:space="preserve"> 监督检查</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第四十六条</w:t>
      </w:r>
      <w:r w:rsidR="00046628">
        <w:rPr>
          <w:rFonts w:hint="eastAsia"/>
          <w:b/>
          <w:color w:val="000000" w:themeColor="text1"/>
        </w:rPr>
        <w:t xml:space="preserve">  </w:t>
      </w:r>
      <w:r w:rsidRPr="00417B44">
        <w:rPr>
          <w:rFonts w:hint="eastAsia"/>
          <w:color w:val="000000" w:themeColor="text1"/>
        </w:rPr>
        <w:t>采购当事人不得相互串通损害国家利益、社会公共利益和其他当事人的合法权益；不得以任何手段排斥其他供应商参与竞争。</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采购人、评审委员会成员、采购中心工作人员不得接受供应商组织的宴请、旅游、娱乐，不得收受礼品、现金、有价证券等，不得向供应商报销应当由个人承担的费用。</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lastRenderedPageBreak/>
        <w:t>供应商不得以向采购人、评审委员会成员、采购中心人员行贿，或者采取其他不正当手段谋取中标或者成交。</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第四十七条</w:t>
      </w:r>
      <w:r w:rsidR="00046628">
        <w:rPr>
          <w:rFonts w:hint="eastAsia"/>
          <w:b/>
          <w:color w:val="000000" w:themeColor="text1"/>
        </w:rPr>
        <w:t xml:space="preserve">  </w:t>
      </w:r>
      <w:r w:rsidRPr="00417B44">
        <w:rPr>
          <w:rFonts w:hint="eastAsia"/>
          <w:color w:val="000000" w:themeColor="text1"/>
        </w:rPr>
        <w:t>学校采购管理办公室负责对采购中心组织的采购活动实施监督检查。监督检查的主要内容是：</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（一）有关政府采购的法律、行政法规和规章的执行情况。</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（二）采购范围、采购方式和采购程序的执行情况。</w:t>
      </w:r>
    </w:p>
    <w:p w:rsidR="00877CFF" w:rsidRPr="00417B44" w:rsidRDefault="00877CFF" w:rsidP="006305A6">
      <w:pPr>
        <w:spacing w:line="500" w:lineRule="exact"/>
        <w:ind w:firstLineChars="200" w:firstLine="480"/>
        <w:jc w:val="left"/>
        <w:rPr>
          <w:color w:val="000000" w:themeColor="text1"/>
        </w:rPr>
      </w:pPr>
      <w:r w:rsidRPr="00417B44">
        <w:rPr>
          <w:rFonts w:hint="eastAsia"/>
          <w:color w:val="000000" w:themeColor="text1"/>
        </w:rPr>
        <w:t>（三）政府采购人员的职业素质和专业技能。</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第四十八条</w:t>
      </w:r>
      <w:r w:rsidR="00046628">
        <w:rPr>
          <w:rFonts w:hint="eastAsia"/>
          <w:b/>
          <w:color w:val="000000" w:themeColor="text1"/>
        </w:rPr>
        <w:t xml:space="preserve">  </w:t>
      </w:r>
      <w:r w:rsidRPr="00417B44">
        <w:rPr>
          <w:rFonts w:hint="eastAsia"/>
          <w:color w:val="000000" w:themeColor="text1"/>
        </w:rPr>
        <w:t>采购管理办公室在监督检查过程中，采购人、采购中心人员等应当如实反映情况，提供有关材料。</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第四十九条</w:t>
      </w:r>
      <w:r w:rsidR="00046628">
        <w:rPr>
          <w:rFonts w:hint="eastAsia"/>
          <w:b/>
          <w:color w:val="000000" w:themeColor="text1"/>
        </w:rPr>
        <w:t xml:space="preserve">  </w:t>
      </w:r>
      <w:r w:rsidRPr="00417B44">
        <w:rPr>
          <w:rFonts w:hint="eastAsia"/>
          <w:color w:val="000000" w:themeColor="text1"/>
        </w:rPr>
        <w:t>采购中心应当建立健全内部监督管理制度。采购活动的执行程序应当明确，并相互监督、相互制约。经办采购的人员与负责采购合同审核人员的职责权限应当明确，并相互分离。</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第五十条</w:t>
      </w:r>
      <w:r w:rsidR="00046628">
        <w:rPr>
          <w:rFonts w:hint="eastAsia"/>
          <w:b/>
          <w:color w:val="000000" w:themeColor="text1"/>
        </w:rPr>
        <w:t xml:space="preserve">  </w:t>
      </w:r>
      <w:r w:rsidRPr="00417B44">
        <w:rPr>
          <w:rFonts w:hint="eastAsia"/>
          <w:color w:val="000000" w:themeColor="text1"/>
        </w:rPr>
        <w:t>采购中心对其工作人员应当加强教育和培训，对采购人员的专业水平、工作实绩和职业道德状况定期进行考核。</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第五十一条</w:t>
      </w:r>
      <w:r w:rsidR="00046628">
        <w:rPr>
          <w:rFonts w:hint="eastAsia"/>
          <w:b/>
          <w:color w:val="000000" w:themeColor="text1"/>
        </w:rPr>
        <w:t xml:space="preserve">  </w:t>
      </w:r>
      <w:r w:rsidRPr="00417B44">
        <w:rPr>
          <w:rFonts w:hint="eastAsia"/>
          <w:color w:val="000000" w:themeColor="text1"/>
        </w:rPr>
        <w:t>任何单位和个人有权对学校采购与招投标活动中的违规违法行为进行投诉、检举和控告，采购管理办公室应及时受理。</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第五十二条</w:t>
      </w:r>
      <w:r w:rsidR="00046628">
        <w:rPr>
          <w:rFonts w:hint="eastAsia"/>
          <w:b/>
          <w:color w:val="000000" w:themeColor="text1"/>
        </w:rPr>
        <w:t xml:space="preserve">  </w:t>
      </w:r>
      <w:r w:rsidRPr="00417B44">
        <w:rPr>
          <w:rFonts w:hint="eastAsia"/>
          <w:color w:val="000000" w:themeColor="text1"/>
        </w:rPr>
        <w:t>采购管理办公室和其他有关部门应当加强对参加学校采购活动的供应商、评审专家的监督管理，对其不良行为依法予以处理。</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第五十三条</w:t>
      </w:r>
      <w:r w:rsidR="00046628">
        <w:rPr>
          <w:rFonts w:hint="eastAsia"/>
          <w:b/>
          <w:color w:val="000000" w:themeColor="text1"/>
        </w:rPr>
        <w:t xml:space="preserve">  </w:t>
      </w:r>
      <w:r w:rsidRPr="00417B44">
        <w:rPr>
          <w:rFonts w:hint="eastAsia"/>
          <w:color w:val="000000" w:themeColor="text1"/>
        </w:rPr>
        <w:t>审计、监察部门以及其他有关部门依法对学校采购活动实施监督，发现采购当事人有违法行为的，应当及时处理。</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第五十四条</w:t>
      </w:r>
      <w:r w:rsidR="00046628">
        <w:rPr>
          <w:rFonts w:hint="eastAsia"/>
          <w:b/>
          <w:color w:val="000000" w:themeColor="text1"/>
        </w:rPr>
        <w:t xml:space="preserve">  </w:t>
      </w:r>
      <w:r w:rsidRPr="00417B44">
        <w:rPr>
          <w:rFonts w:hint="eastAsia"/>
          <w:color w:val="000000" w:themeColor="text1"/>
        </w:rPr>
        <w:t>对参与采购活动的工作人员滥用职权、玩忽职守、徇私舞弊者，学校将依法追究纪律责任，构成犯罪的，移送司法机关追究责任。</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第五十五条</w:t>
      </w:r>
      <w:r w:rsidR="00046628">
        <w:rPr>
          <w:rFonts w:hint="eastAsia"/>
          <w:b/>
          <w:color w:val="000000" w:themeColor="text1"/>
        </w:rPr>
        <w:t xml:space="preserve">  </w:t>
      </w:r>
      <w:r w:rsidRPr="00417B44">
        <w:rPr>
          <w:rFonts w:hint="eastAsia"/>
          <w:color w:val="000000" w:themeColor="text1"/>
        </w:rPr>
        <w:t>采购人对应当实行学校集中采购的采购项目而不执行学校集中采购的，由采购管理办公室责令改正；拒不改正的，报学校纪检部门给予其直接负责的主管人员和其他直接责任人员处分。</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第八章</w:t>
      </w:r>
      <w:r w:rsidR="006305A6">
        <w:rPr>
          <w:rFonts w:ascii="宋体" w:hAnsi="宋体" w:hint="eastAsia"/>
          <w:b/>
          <w:color w:val="000000" w:themeColor="text1"/>
          <w:szCs w:val="21"/>
        </w:rPr>
        <w:t xml:space="preserve"> </w:t>
      </w:r>
      <w:r w:rsidRPr="00417B44">
        <w:rPr>
          <w:rFonts w:ascii="宋体" w:hAnsi="宋体" w:hint="eastAsia"/>
          <w:b/>
          <w:color w:val="000000" w:themeColor="text1"/>
          <w:szCs w:val="21"/>
        </w:rPr>
        <w:t xml:space="preserve"> 附  则</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第五十六条</w:t>
      </w:r>
      <w:r w:rsidR="00046628">
        <w:rPr>
          <w:rFonts w:hint="eastAsia"/>
          <w:b/>
          <w:color w:val="000000" w:themeColor="text1"/>
        </w:rPr>
        <w:t xml:space="preserve">  </w:t>
      </w:r>
      <w:r w:rsidRPr="00417B44">
        <w:rPr>
          <w:rFonts w:hint="eastAsia"/>
          <w:color w:val="000000" w:themeColor="text1"/>
        </w:rPr>
        <w:t>本办法未涉及的采购活动中的相关法律责任，按政府采购法律法规规</w:t>
      </w:r>
      <w:r w:rsidRPr="00417B44">
        <w:rPr>
          <w:rFonts w:hint="eastAsia"/>
          <w:color w:val="000000" w:themeColor="text1"/>
        </w:rPr>
        <w:lastRenderedPageBreak/>
        <w:t>定执行。</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第五十七条</w:t>
      </w:r>
      <w:r w:rsidR="00046628">
        <w:rPr>
          <w:rFonts w:hint="eastAsia"/>
          <w:b/>
          <w:color w:val="000000" w:themeColor="text1"/>
        </w:rPr>
        <w:t xml:space="preserve">  </w:t>
      </w:r>
      <w:r w:rsidRPr="00417B44">
        <w:rPr>
          <w:rFonts w:hint="eastAsia"/>
          <w:color w:val="000000" w:themeColor="text1"/>
        </w:rPr>
        <w:t>本办法所称分散采购、招标采购、非招标采购、药品采购、合同管理等另行制定相应的实施细则。</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第五十八条</w:t>
      </w:r>
      <w:r w:rsidR="00046628">
        <w:rPr>
          <w:rFonts w:hint="eastAsia"/>
          <w:b/>
          <w:color w:val="000000" w:themeColor="text1"/>
        </w:rPr>
        <w:t xml:space="preserve">  </w:t>
      </w:r>
      <w:r w:rsidRPr="00417B44">
        <w:rPr>
          <w:rFonts w:hint="eastAsia"/>
          <w:color w:val="000000" w:themeColor="text1"/>
        </w:rPr>
        <w:t>后勤集团自筹经费的货物、工程和服务采购，由后勤集团制定相应的实施细则，报采购管理办公室备案后自行组织采购。</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第五十九条</w:t>
      </w:r>
      <w:r w:rsidR="00046628">
        <w:rPr>
          <w:rFonts w:hint="eastAsia"/>
          <w:b/>
          <w:color w:val="000000" w:themeColor="text1"/>
        </w:rPr>
        <w:t xml:space="preserve">  </w:t>
      </w:r>
      <w:r w:rsidRPr="00417B44">
        <w:rPr>
          <w:rFonts w:hint="eastAsia"/>
          <w:color w:val="000000" w:themeColor="text1"/>
        </w:rPr>
        <w:t>图书馆电子资源采购，由采购管理办公室和图书馆制定相应的实施细则。</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第六十条</w:t>
      </w:r>
      <w:r w:rsidR="00046628">
        <w:rPr>
          <w:rFonts w:hint="eastAsia"/>
          <w:b/>
          <w:color w:val="000000" w:themeColor="text1"/>
        </w:rPr>
        <w:t xml:space="preserve">  </w:t>
      </w:r>
      <w:r w:rsidRPr="00417B44">
        <w:rPr>
          <w:rFonts w:hint="eastAsia"/>
          <w:color w:val="000000" w:themeColor="text1"/>
        </w:rPr>
        <w:t>校医院、医学院职工医院的药品和医用耗材采购由采购管理办公室和校医院制定相应的实施细则。</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第六十一条</w:t>
      </w:r>
      <w:r w:rsidR="00046628">
        <w:rPr>
          <w:rFonts w:hint="eastAsia"/>
          <w:b/>
          <w:color w:val="000000" w:themeColor="text1"/>
        </w:rPr>
        <w:t xml:space="preserve">  </w:t>
      </w:r>
      <w:r w:rsidRPr="00417B44">
        <w:rPr>
          <w:rFonts w:hint="eastAsia"/>
          <w:color w:val="000000" w:themeColor="text1"/>
        </w:rPr>
        <w:t>采购管理办公室、采购中心和各有关单位按本办法制定或修订相应的实施细则。</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第六十二条</w:t>
      </w:r>
      <w:r w:rsidR="00046628">
        <w:rPr>
          <w:rFonts w:hint="eastAsia"/>
          <w:b/>
          <w:color w:val="000000" w:themeColor="text1"/>
        </w:rPr>
        <w:t xml:space="preserve">  </w:t>
      </w:r>
      <w:r w:rsidRPr="00417B44">
        <w:rPr>
          <w:rFonts w:hint="eastAsia"/>
          <w:color w:val="000000" w:themeColor="text1"/>
        </w:rPr>
        <w:t>本办法由采购管理办公室负责解释。</w:t>
      </w:r>
    </w:p>
    <w:p w:rsidR="00877CFF" w:rsidRPr="00417B44" w:rsidRDefault="00877CFF" w:rsidP="006305A6">
      <w:pPr>
        <w:spacing w:line="500" w:lineRule="exact"/>
        <w:ind w:firstLineChars="200" w:firstLine="482"/>
        <w:jc w:val="left"/>
        <w:rPr>
          <w:color w:val="000000" w:themeColor="text1"/>
        </w:rPr>
      </w:pPr>
      <w:r w:rsidRPr="00417B44">
        <w:rPr>
          <w:rFonts w:hint="eastAsia"/>
          <w:b/>
          <w:color w:val="000000" w:themeColor="text1"/>
        </w:rPr>
        <w:t>第六十三条</w:t>
      </w:r>
      <w:r w:rsidR="00046628">
        <w:rPr>
          <w:rFonts w:hint="eastAsia"/>
          <w:b/>
          <w:color w:val="000000" w:themeColor="text1"/>
        </w:rPr>
        <w:t xml:space="preserve">  </w:t>
      </w:r>
      <w:r w:rsidRPr="00417B44">
        <w:rPr>
          <w:rFonts w:hint="eastAsia"/>
          <w:color w:val="000000" w:themeColor="text1"/>
        </w:rPr>
        <w:t>本办法自</w:t>
      </w:r>
      <w:r w:rsidRPr="00417B44">
        <w:rPr>
          <w:rFonts w:hint="eastAsia"/>
          <w:color w:val="000000" w:themeColor="text1"/>
        </w:rPr>
        <w:t>2017</w:t>
      </w:r>
      <w:r w:rsidRPr="00417B44">
        <w:rPr>
          <w:rFonts w:hint="eastAsia"/>
          <w:color w:val="000000" w:themeColor="text1"/>
        </w:rPr>
        <w:t>年</w:t>
      </w:r>
      <w:r w:rsidRPr="00417B44">
        <w:rPr>
          <w:rFonts w:hint="eastAsia"/>
          <w:color w:val="000000" w:themeColor="text1"/>
        </w:rPr>
        <w:t>1</w:t>
      </w:r>
      <w:r w:rsidRPr="00417B44">
        <w:rPr>
          <w:rFonts w:hint="eastAsia"/>
          <w:color w:val="000000" w:themeColor="text1"/>
        </w:rPr>
        <w:t>月</w:t>
      </w:r>
      <w:r w:rsidRPr="00417B44">
        <w:rPr>
          <w:rFonts w:hint="eastAsia"/>
          <w:color w:val="000000" w:themeColor="text1"/>
        </w:rPr>
        <w:t>1</w:t>
      </w:r>
      <w:r w:rsidRPr="00417B44">
        <w:rPr>
          <w:rFonts w:hint="eastAsia"/>
          <w:color w:val="000000" w:themeColor="text1"/>
        </w:rPr>
        <w:t>日起施行，原《华中科技大学采购管理暂行办法》（校国资〔</w:t>
      </w:r>
      <w:r w:rsidRPr="00417B44">
        <w:rPr>
          <w:rFonts w:hint="eastAsia"/>
          <w:color w:val="000000" w:themeColor="text1"/>
        </w:rPr>
        <w:t>2016</w:t>
      </w:r>
      <w:r w:rsidRPr="00417B44">
        <w:rPr>
          <w:rFonts w:hint="eastAsia"/>
          <w:color w:val="000000" w:themeColor="text1"/>
        </w:rPr>
        <w:t>〕</w:t>
      </w:r>
      <w:r w:rsidRPr="00417B44">
        <w:rPr>
          <w:rFonts w:hint="eastAsia"/>
          <w:color w:val="000000" w:themeColor="text1"/>
        </w:rPr>
        <w:t>3</w:t>
      </w:r>
      <w:r w:rsidRPr="00417B44">
        <w:rPr>
          <w:rFonts w:hint="eastAsia"/>
          <w:color w:val="000000" w:themeColor="text1"/>
        </w:rPr>
        <w:t>号）同时废止。</w:t>
      </w:r>
    </w:p>
    <w:p w:rsidR="00877CFF" w:rsidRPr="00417B44" w:rsidRDefault="00877CFF" w:rsidP="006305A6">
      <w:pPr>
        <w:pStyle w:val="2"/>
        <w:rPr>
          <w:color w:val="000000" w:themeColor="text1"/>
        </w:rPr>
      </w:pPr>
      <w:r w:rsidRPr="00417B44">
        <w:rPr>
          <w:color w:val="000000" w:themeColor="text1"/>
        </w:rPr>
        <w:br w:type="page"/>
      </w:r>
      <w:bookmarkStart w:id="81" w:name="_Toc475699528"/>
      <w:r w:rsidRPr="00417B44">
        <w:rPr>
          <w:rFonts w:hint="eastAsia"/>
          <w:color w:val="000000" w:themeColor="text1"/>
        </w:rPr>
        <w:lastRenderedPageBreak/>
        <w:t>9.</w:t>
      </w:r>
      <w:r w:rsidRPr="00417B44">
        <w:rPr>
          <w:rFonts w:hint="eastAsia"/>
          <w:color w:val="000000" w:themeColor="text1"/>
        </w:rPr>
        <w:t>《华中科技大学科研项目劳务费管理办法》</w:t>
      </w:r>
      <w:bookmarkEnd w:id="81"/>
    </w:p>
    <w:p w:rsidR="00877CFF" w:rsidRPr="00417B44" w:rsidRDefault="00877CFF" w:rsidP="006305A6">
      <w:pPr>
        <w:spacing w:line="500" w:lineRule="exact"/>
        <w:jc w:val="center"/>
        <w:rPr>
          <w:rFonts w:ascii="宋体" w:hAnsi="宋体"/>
          <w:b/>
          <w:color w:val="000000" w:themeColor="text1"/>
          <w:sz w:val="30"/>
          <w:szCs w:val="30"/>
        </w:rPr>
      </w:pPr>
      <w:r w:rsidRPr="00417B44">
        <w:rPr>
          <w:rFonts w:ascii="宋体" w:hAnsi="宋体"/>
          <w:b/>
          <w:color w:val="000000" w:themeColor="text1"/>
          <w:sz w:val="30"/>
          <w:szCs w:val="30"/>
        </w:rPr>
        <w:t>华中科技大学</w:t>
      </w:r>
      <w:r w:rsidRPr="00417B44">
        <w:rPr>
          <w:rFonts w:ascii="宋体" w:hAnsi="宋体" w:hint="eastAsia"/>
          <w:b/>
          <w:color w:val="000000" w:themeColor="text1"/>
          <w:sz w:val="30"/>
          <w:szCs w:val="30"/>
        </w:rPr>
        <w:t>科研项目劳务费管理办法</w:t>
      </w:r>
    </w:p>
    <w:p w:rsidR="00877CFF" w:rsidRPr="00417B44" w:rsidRDefault="00877CFF" w:rsidP="006305A6">
      <w:pPr>
        <w:spacing w:line="500" w:lineRule="exact"/>
        <w:jc w:val="center"/>
        <w:rPr>
          <w:color w:val="000000" w:themeColor="text1"/>
        </w:rPr>
      </w:pPr>
      <w:r w:rsidRPr="00417B44">
        <w:rPr>
          <w:color w:val="000000" w:themeColor="text1"/>
        </w:rPr>
        <w:t>校财〔</w:t>
      </w:r>
      <w:r w:rsidRPr="00417B44">
        <w:rPr>
          <w:color w:val="000000" w:themeColor="text1"/>
        </w:rPr>
        <w:t>201</w:t>
      </w:r>
      <w:r w:rsidRPr="00417B44">
        <w:rPr>
          <w:rFonts w:hint="eastAsia"/>
          <w:color w:val="000000" w:themeColor="text1"/>
        </w:rPr>
        <w:t>6</w:t>
      </w:r>
      <w:r w:rsidRPr="00417B44">
        <w:rPr>
          <w:color w:val="000000" w:themeColor="text1"/>
        </w:rPr>
        <w:t>〕</w:t>
      </w:r>
      <w:r w:rsidRPr="00417B44">
        <w:rPr>
          <w:rFonts w:hint="eastAsia"/>
          <w:color w:val="000000" w:themeColor="text1"/>
        </w:rPr>
        <w:t>16</w:t>
      </w:r>
      <w:r w:rsidRPr="00417B44">
        <w:rPr>
          <w:color w:val="000000" w:themeColor="text1"/>
        </w:rPr>
        <w:t>号</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第一章　总则</w:t>
      </w:r>
    </w:p>
    <w:p w:rsidR="00877CFF" w:rsidRPr="00417B44" w:rsidRDefault="00877CFF" w:rsidP="006305A6">
      <w:pPr>
        <w:pStyle w:val="ac"/>
        <w:numPr>
          <w:ilvl w:val="0"/>
          <w:numId w:val="6"/>
        </w:numPr>
        <w:spacing w:line="560" w:lineRule="exact"/>
        <w:ind w:left="0" w:firstLineChars="0" w:firstLine="709"/>
        <w:rPr>
          <w:rFonts w:ascii="仿宋_GB2312" w:eastAsia="仿宋_GB2312" w:hAnsi="宋体"/>
          <w:color w:val="000000" w:themeColor="text1"/>
          <w:sz w:val="32"/>
          <w:szCs w:val="28"/>
        </w:rPr>
      </w:pPr>
      <w:r w:rsidRPr="00417B44">
        <w:rPr>
          <w:rFonts w:ascii="Times New Roman" w:hAnsi="Times New Roman" w:hint="eastAsia"/>
          <w:color w:val="000000" w:themeColor="text1"/>
          <w:sz w:val="24"/>
          <w:szCs w:val="24"/>
        </w:rPr>
        <w:t>为规范学校科技项目劳务费管理，根据《关于进一步完善中央财政科研项目资金管理等政策的若干意见》（中办发〔</w:t>
      </w:r>
      <w:r w:rsidRPr="00417B44">
        <w:rPr>
          <w:rFonts w:ascii="Times New Roman" w:hAnsi="Times New Roman" w:hint="eastAsia"/>
          <w:color w:val="000000" w:themeColor="text1"/>
          <w:sz w:val="24"/>
          <w:szCs w:val="24"/>
        </w:rPr>
        <w:t>2016</w:t>
      </w:r>
      <w:r w:rsidRPr="00417B44">
        <w:rPr>
          <w:rFonts w:ascii="Times New Roman" w:hAnsi="Times New Roman" w:hint="eastAsia"/>
          <w:color w:val="000000" w:themeColor="text1"/>
          <w:sz w:val="24"/>
          <w:szCs w:val="24"/>
        </w:rPr>
        <w:t>〕</w:t>
      </w:r>
      <w:r w:rsidRPr="00417B44">
        <w:rPr>
          <w:rFonts w:ascii="Times New Roman" w:hAnsi="Times New Roman" w:hint="eastAsia"/>
          <w:color w:val="000000" w:themeColor="text1"/>
          <w:sz w:val="24"/>
          <w:szCs w:val="24"/>
        </w:rPr>
        <w:t>50</w:t>
      </w:r>
      <w:r w:rsidRPr="00417B44">
        <w:rPr>
          <w:rFonts w:ascii="Times New Roman" w:hAnsi="Times New Roman" w:hint="eastAsia"/>
          <w:color w:val="000000" w:themeColor="text1"/>
          <w:sz w:val="24"/>
          <w:szCs w:val="24"/>
        </w:rPr>
        <w:t>号）等相关文件，结合我校实际，制定本办法。</w:t>
      </w:r>
    </w:p>
    <w:p w:rsidR="00877CFF" w:rsidRPr="00417B44" w:rsidRDefault="00877CFF" w:rsidP="006305A6">
      <w:pPr>
        <w:pStyle w:val="ac"/>
        <w:numPr>
          <w:ilvl w:val="0"/>
          <w:numId w:val="6"/>
        </w:numPr>
        <w:spacing w:line="560" w:lineRule="exact"/>
        <w:ind w:left="0" w:firstLineChars="0" w:firstLine="709"/>
        <w:rPr>
          <w:rFonts w:ascii="仿宋_GB2312" w:eastAsia="仿宋_GB2312" w:hAnsi="宋体"/>
          <w:color w:val="000000" w:themeColor="text1"/>
          <w:sz w:val="32"/>
          <w:szCs w:val="28"/>
        </w:rPr>
      </w:pPr>
      <w:r w:rsidRPr="00417B44">
        <w:rPr>
          <w:rFonts w:ascii="Times New Roman" w:hAnsi="Times New Roman" w:hint="eastAsia"/>
          <w:color w:val="000000" w:themeColor="text1"/>
          <w:sz w:val="24"/>
          <w:szCs w:val="24"/>
        </w:rPr>
        <w:t>本办法所称劳务费，是指科技项目经费中开支的劳务费，包括用于支付参与项目研究的研究生、博士后、校外科研合作人员以及项目聘用的研究人员、科研辅助人员等劳务支出。</w:t>
      </w:r>
    </w:p>
    <w:p w:rsidR="00877CFF" w:rsidRPr="00417B44" w:rsidRDefault="00877CFF" w:rsidP="006305A6">
      <w:pPr>
        <w:pStyle w:val="ac"/>
        <w:numPr>
          <w:ilvl w:val="0"/>
          <w:numId w:val="6"/>
        </w:numPr>
        <w:spacing w:line="560" w:lineRule="exact"/>
        <w:ind w:left="0" w:firstLineChars="0" w:firstLine="709"/>
        <w:rPr>
          <w:rFonts w:ascii="仿宋_GB2312" w:eastAsia="仿宋_GB2312" w:hAnsi="宋体"/>
          <w:color w:val="000000" w:themeColor="text1"/>
          <w:sz w:val="32"/>
          <w:szCs w:val="28"/>
        </w:rPr>
      </w:pPr>
      <w:r w:rsidRPr="00417B44">
        <w:rPr>
          <w:rFonts w:ascii="Times New Roman" w:hAnsi="Times New Roman" w:hint="eastAsia"/>
          <w:color w:val="000000" w:themeColor="text1"/>
          <w:sz w:val="24"/>
          <w:szCs w:val="24"/>
        </w:rPr>
        <w:t>劳务费预算不设比例限制，由科研人员据实编制</w:t>
      </w:r>
      <w:r w:rsidRPr="00417B44">
        <w:rPr>
          <w:rFonts w:ascii="Times New Roman" w:hAnsi="Times New Roman" w:hint="eastAsia"/>
          <w:color w:val="000000" w:themeColor="text1"/>
          <w:sz w:val="24"/>
          <w:szCs w:val="24"/>
        </w:rPr>
        <w:t>,</w:t>
      </w:r>
      <w:r w:rsidRPr="00417B44">
        <w:rPr>
          <w:rFonts w:ascii="Times New Roman" w:hAnsi="Times New Roman" w:hint="eastAsia"/>
          <w:color w:val="000000" w:themeColor="text1"/>
          <w:sz w:val="24"/>
          <w:szCs w:val="24"/>
        </w:rPr>
        <w:t>按照上级经费主管部门批复的预算或合同约定等执行。</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b/>
          <w:color w:val="000000" w:themeColor="text1"/>
          <w:szCs w:val="21"/>
        </w:rPr>
        <w:t>第二章 劳务费</w:t>
      </w:r>
      <w:r w:rsidRPr="00417B44">
        <w:rPr>
          <w:rFonts w:ascii="宋体" w:hAnsi="宋体" w:hint="eastAsia"/>
          <w:b/>
          <w:color w:val="000000" w:themeColor="text1"/>
          <w:szCs w:val="21"/>
        </w:rPr>
        <w:t>发放</w:t>
      </w:r>
      <w:r w:rsidRPr="00417B44">
        <w:rPr>
          <w:rFonts w:ascii="宋体" w:hAnsi="宋体"/>
          <w:b/>
          <w:color w:val="000000" w:themeColor="text1"/>
          <w:szCs w:val="21"/>
        </w:rPr>
        <w:t>对象</w:t>
      </w:r>
    </w:p>
    <w:p w:rsidR="00877CFF" w:rsidRPr="00417B44" w:rsidRDefault="00877CFF" w:rsidP="006305A6">
      <w:pPr>
        <w:pStyle w:val="ac"/>
        <w:numPr>
          <w:ilvl w:val="0"/>
          <w:numId w:val="6"/>
        </w:numPr>
        <w:spacing w:line="560" w:lineRule="exact"/>
        <w:ind w:left="0" w:firstLineChars="0" w:firstLine="567"/>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劳务费发放对象包括：</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 xml:space="preserve">1. </w:t>
      </w:r>
      <w:r w:rsidRPr="00417B44">
        <w:rPr>
          <w:rFonts w:hint="eastAsia"/>
          <w:color w:val="000000" w:themeColor="text1"/>
        </w:rPr>
        <w:t>在校研究生。指项目执行期内，在我校攻读硕士学位或博士学位，参与项目实施的全日制及在职的研究生。</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 xml:space="preserve">2. </w:t>
      </w:r>
      <w:r w:rsidRPr="00417B44">
        <w:rPr>
          <w:rFonts w:hint="eastAsia"/>
          <w:color w:val="000000" w:themeColor="text1"/>
        </w:rPr>
        <w:t>博士后。指项目执行期内，在我校博士后流动站工作并参与项目实施的博士后。</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 xml:space="preserve">3. </w:t>
      </w:r>
      <w:r w:rsidRPr="00417B44">
        <w:rPr>
          <w:rFonts w:hint="eastAsia"/>
          <w:color w:val="000000" w:themeColor="text1"/>
        </w:rPr>
        <w:t>校外科研合作人员。指项目执行期内，在我校短期访问交流的，参与项目实施的国内外研究人员。由项目负责人及所在单位提供证明文件，并签订工作协议，明确工作内容和工作时间。</w:t>
      </w:r>
    </w:p>
    <w:p w:rsidR="00877CFF" w:rsidRPr="00417B44" w:rsidRDefault="00877CFF" w:rsidP="006305A6">
      <w:pPr>
        <w:spacing w:line="560" w:lineRule="exact"/>
        <w:ind w:firstLineChars="200" w:firstLine="480"/>
        <w:rPr>
          <w:rFonts w:ascii="仿宋_GB2312" w:eastAsia="仿宋_GB2312" w:hAnsi="宋体"/>
          <w:color w:val="000000" w:themeColor="text1"/>
          <w:sz w:val="32"/>
          <w:szCs w:val="28"/>
        </w:rPr>
      </w:pPr>
      <w:r w:rsidRPr="00417B44">
        <w:rPr>
          <w:rFonts w:hint="eastAsia"/>
          <w:color w:val="000000" w:themeColor="text1"/>
        </w:rPr>
        <w:t xml:space="preserve">4. </w:t>
      </w:r>
      <w:r w:rsidRPr="00417B44">
        <w:rPr>
          <w:rFonts w:hint="eastAsia"/>
          <w:color w:val="000000" w:themeColor="text1"/>
        </w:rPr>
        <w:t>项目聘用研究人员和科研辅助人员。指项目执行期内，项目负责人根据项目实施需要聘请的专职科研人员（非事业编）和科研教辅人员（非事业编）。上述聘用人员按劳务派遣人员管理并签订用工协议，内容与期限须与项目内容与执行期相关。</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lastRenderedPageBreak/>
        <w:t xml:space="preserve">5. </w:t>
      </w:r>
      <w:r w:rsidRPr="00417B44">
        <w:rPr>
          <w:rFonts w:hint="eastAsia"/>
          <w:color w:val="000000" w:themeColor="text1"/>
        </w:rPr>
        <w:t>为科技项目提供咨询、评审、鉴定等专业服务的校内外专家、学者等，不含本课题组成员及学校相关管理人员。</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b/>
          <w:color w:val="000000" w:themeColor="text1"/>
          <w:szCs w:val="21"/>
        </w:rPr>
        <w:t>第</w:t>
      </w:r>
      <w:r w:rsidRPr="00417B44">
        <w:rPr>
          <w:rFonts w:ascii="宋体" w:hAnsi="宋体" w:hint="eastAsia"/>
          <w:b/>
          <w:color w:val="000000" w:themeColor="text1"/>
          <w:szCs w:val="21"/>
        </w:rPr>
        <w:t>三</w:t>
      </w:r>
      <w:r w:rsidRPr="00417B44">
        <w:rPr>
          <w:rFonts w:ascii="宋体" w:hAnsi="宋体"/>
          <w:b/>
          <w:color w:val="000000" w:themeColor="text1"/>
          <w:szCs w:val="21"/>
        </w:rPr>
        <w:t xml:space="preserve">章 </w:t>
      </w:r>
      <w:r w:rsidR="006305A6">
        <w:rPr>
          <w:rFonts w:ascii="宋体" w:hAnsi="宋体" w:hint="eastAsia"/>
          <w:b/>
          <w:color w:val="000000" w:themeColor="text1"/>
          <w:szCs w:val="21"/>
        </w:rPr>
        <w:t xml:space="preserve"> </w:t>
      </w:r>
      <w:r w:rsidRPr="00417B44">
        <w:rPr>
          <w:rFonts w:ascii="宋体" w:hAnsi="宋体"/>
          <w:b/>
          <w:color w:val="000000" w:themeColor="text1"/>
          <w:szCs w:val="21"/>
        </w:rPr>
        <w:t>劳务费</w:t>
      </w:r>
      <w:r w:rsidRPr="00417B44">
        <w:rPr>
          <w:rFonts w:ascii="宋体" w:hAnsi="宋体" w:hint="eastAsia"/>
          <w:b/>
          <w:color w:val="000000" w:themeColor="text1"/>
          <w:szCs w:val="21"/>
        </w:rPr>
        <w:t>发放程序</w:t>
      </w:r>
    </w:p>
    <w:p w:rsidR="00877CFF" w:rsidRPr="00417B44" w:rsidRDefault="00877CFF" w:rsidP="006305A6">
      <w:pPr>
        <w:pStyle w:val="ac"/>
        <w:spacing w:line="560" w:lineRule="exact"/>
        <w:ind w:firstLine="482"/>
        <w:rPr>
          <w:rFonts w:ascii="Times New Roman" w:hAnsi="Times New Roman"/>
          <w:color w:val="000000" w:themeColor="text1"/>
          <w:sz w:val="24"/>
          <w:szCs w:val="24"/>
        </w:rPr>
      </w:pPr>
      <w:r w:rsidRPr="00417B44">
        <w:rPr>
          <w:rFonts w:ascii="Times New Roman" w:hAnsi="Times New Roman" w:hint="eastAsia"/>
          <w:b/>
          <w:color w:val="000000" w:themeColor="text1"/>
          <w:sz w:val="24"/>
          <w:szCs w:val="24"/>
        </w:rPr>
        <w:t>第五条</w:t>
      </w:r>
      <w:r w:rsidR="00046628">
        <w:rPr>
          <w:rFonts w:ascii="Times New Roman" w:hAnsi="Times New Roman" w:hint="eastAsia"/>
          <w:b/>
          <w:color w:val="000000" w:themeColor="text1"/>
          <w:sz w:val="24"/>
          <w:szCs w:val="24"/>
        </w:rPr>
        <w:t xml:space="preserve">  </w:t>
      </w:r>
      <w:r w:rsidRPr="00417B44">
        <w:rPr>
          <w:rFonts w:ascii="Times New Roman" w:hAnsi="Times New Roman" w:hint="eastAsia"/>
          <w:color w:val="000000" w:themeColor="text1"/>
          <w:sz w:val="24"/>
          <w:szCs w:val="24"/>
        </w:rPr>
        <w:t>在校研究生劳务费以助研金形式发放，按照《华中科技大学研究生学业助学金管理暂行办法》（校研〔</w:t>
      </w:r>
      <w:r w:rsidRPr="00417B44">
        <w:rPr>
          <w:rFonts w:ascii="Times New Roman" w:hAnsi="Times New Roman" w:hint="eastAsia"/>
          <w:color w:val="000000" w:themeColor="text1"/>
          <w:sz w:val="24"/>
          <w:szCs w:val="24"/>
        </w:rPr>
        <w:t>2014</w:t>
      </w:r>
      <w:r w:rsidRPr="00417B44">
        <w:rPr>
          <w:rFonts w:ascii="Times New Roman" w:hAnsi="Times New Roman" w:hint="eastAsia"/>
          <w:color w:val="000000" w:themeColor="text1"/>
          <w:sz w:val="24"/>
          <w:szCs w:val="24"/>
        </w:rPr>
        <w:t>〕</w:t>
      </w:r>
      <w:r w:rsidRPr="00417B44">
        <w:rPr>
          <w:rFonts w:ascii="Times New Roman" w:hAnsi="Times New Roman" w:hint="eastAsia"/>
          <w:color w:val="000000" w:themeColor="text1"/>
          <w:sz w:val="24"/>
          <w:szCs w:val="24"/>
        </w:rPr>
        <w:t>10</w:t>
      </w:r>
      <w:r w:rsidRPr="00417B44">
        <w:rPr>
          <w:rFonts w:ascii="Times New Roman" w:hAnsi="Times New Roman" w:hint="eastAsia"/>
          <w:color w:val="000000" w:themeColor="text1"/>
          <w:sz w:val="24"/>
          <w:szCs w:val="24"/>
        </w:rPr>
        <w:t>号）规定流程办理。</w:t>
      </w:r>
    </w:p>
    <w:p w:rsidR="00877CFF" w:rsidRPr="00417B44" w:rsidRDefault="00877CFF" w:rsidP="006305A6">
      <w:pPr>
        <w:pStyle w:val="ac"/>
        <w:spacing w:line="560" w:lineRule="exact"/>
        <w:ind w:firstLine="482"/>
        <w:rPr>
          <w:rFonts w:ascii="Times New Roman" w:hAnsi="Times New Roman"/>
          <w:color w:val="000000" w:themeColor="text1"/>
          <w:sz w:val="24"/>
          <w:szCs w:val="24"/>
        </w:rPr>
      </w:pPr>
      <w:r w:rsidRPr="00417B44">
        <w:rPr>
          <w:rFonts w:ascii="Times New Roman" w:hAnsi="Times New Roman" w:hint="eastAsia"/>
          <w:b/>
          <w:color w:val="000000" w:themeColor="text1"/>
          <w:sz w:val="24"/>
          <w:szCs w:val="24"/>
        </w:rPr>
        <w:t>第六条</w:t>
      </w:r>
      <w:r w:rsidR="00046628">
        <w:rPr>
          <w:rFonts w:ascii="Times New Roman" w:hAnsi="Times New Roman" w:hint="eastAsia"/>
          <w:b/>
          <w:color w:val="000000" w:themeColor="text1"/>
          <w:sz w:val="24"/>
          <w:szCs w:val="24"/>
        </w:rPr>
        <w:t xml:space="preserve">  </w:t>
      </w:r>
      <w:r w:rsidRPr="00417B44">
        <w:rPr>
          <w:rFonts w:ascii="Times New Roman" w:hAnsi="Times New Roman" w:hint="eastAsia"/>
          <w:color w:val="000000" w:themeColor="text1"/>
          <w:sz w:val="24"/>
          <w:szCs w:val="24"/>
        </w:rPr>
        <w:t>博士后、校外科研合作人员、聘用研究人员及科研辅助人员的劳务费包括工资和绩效，由项目组提出申请，报所在单位审核、相关部门审批、人事处备案后，统一办理发放。</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薪酬标准。薪酬由项目负责人与聘用人员根据相关规定协商确定，参照当地科学研究和技术服务业从业人员平均工资水平，根据其在项目研究中承担的工作任务确定，报人事处备案。项目聘用人员的社会保险补助纳入劳务费科目。</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绩效奖励。用人单位和项目组根据实际情况制定绩效奖励方案，报学校科研主管部门审核并备案。</w:t>
      </w:r>
    </w:p>
    <w:p w:rsidR="00877CFF" w:rsidRPr="00417B44" w:rsidRDefault="00877CFF" w:rsidP="006305A6">
      <w:pPr>
        <w:spacing w:line="560" w:lineRule="exact"/>
        <w:ind w:firstLineChars="200" w:firstLine="482"/>
        <w:rPr>
          <w:rFonts w:ascii="仿宋_GB2312" w:eastAsia="仿宋_GB2312" w:hAnsi="宋体"/>
          <w:color w:val="000000" w:themeColor="text1"/>
          <w:sz w:val="32"/>
          <w:szCs w:val="28"/>
        </w:rPr>
      </w:pPr>
      <w:r w:rsidRPr="00417B44">
        <w:rPr>
          <w:rFonts w:hint="eastAsia"/>
          <w:b/>
          <w:color w:val="000000" w:themeColor="text1"/>
        </w:rPr>
        <w:t>第七条</w:t>
      </w:r>
      <w:r w:rsidR="00046628">
        <w:rPr>
          <w:rFonts w:hint="eastAsia"/>
          <w:b/>
          <w:color w:val="000000" w:themeColor="text1"/>
        </w:rPr>
        <w:t xml:space="preserve">  </w:t>
      </w:r>
      <w:r w:rsidRPr="00417B44">
        <w:rPr>
          <w:rFonts w:hint="eastAsia"/>
          <w:color w:val="000000" w:themeColor="text1"/>
        </w:rPr>
        <w:t>专家咨询费、评审鉴定费等按劳务报酬发放流程办理，不得违反学校纪委《作风建设简明手册》中关于校内评审的有关规定，发放标准按国家有关规定执行。</w:t>
      </w:r>
    </w:p>
    <w:p w:rsidR="00877CFF" w:rsidRPr="00417B44" w:rsidRDefault="00877CFF" w:rsidP="006305A6">
      <w:pPr>
        <w:spacing w:line="560" w:lineRule="exact"/>
        <w:ind w:firstLineChars="200" w:firstLine="482"/>
        <w:rPr>
          <w:rFonts w:ascii="仿宋_GB2312" w:eastAsia="仿宋_GB2312" w:hAnsi="宋体"/>
          <w:color w:val="000000" w:themeColor="text1"/>
          <w:sz w:val="32"/>
          <w:szCs w:val="28"/>
        </w:rPr>
      </w:pPr>
      <w:r w:rsidRPr="00417B44">
        <w:rPr>
          <w:rFonts w:hint="eastAsia"/>
          <w:b/>
          <w:color w:val="000000" w:themeColor="text1"/>
        </w:rPr>
        <w:t>第八条</w:t>
      </w:r>
      <w:r w:rsidR="00046628">
        <w:rPr>
          <w:rFonts w:hint="eastAsia"/>
          <w:b/>
          <w:color w:val="000000" w:themeColor="text1"/>
        </w:rPr>
        <w:t xml:space="preserve">  </w:t>
      </w:r>
      <w:r w:rsidRPr="00417B44">
        <w:rPr>
          <w:rFonts w:hint="eastAsia"/>
          <w:color w:val="000000" w:themeColor="text1"/>
        </w:rPr>
        <w:t>劳务费的发放须通过转账方式转入个人银行卡，不得支付现金，并按税法有关规定扣缴个人所得税。</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b/>
          <w:color w:val="000000" w:themeColor="text1"/>
          <w:szCs w:val="21"/>
        </w:rPr>
        <w:t>第</w:t>
      </w:r>
      <w:r w:rsidRPr="00417B44">
        <w:rPr>
          <w:rFonts w:ascii="宋体" w:hAnsi="宋体" w:hint="eastAsia"/>
          <w:b/>
          <w:color w:val="000000" w:themeColor="text1"/>
          <w:szCs w:val="21"/>
        </w:rPr>
        <w:t>四</w:t>
      </w:r>
      <w:r w:rsidRPr="00417B44">
        <w:rPr>
          <w:rFonts w:ascii="宋体" w:hAnsi="宋体"/>
          <w:b/>
          <w:color w:val="000000" w:themeColor="text1"/>
          <w:szCs w:val="21"/>
        </w:rPr>
        <w:t xml:space="preserve">章 </w:t>
      </w:r>
      <w:r w:rsidR="006305A6">
        <w:rPr>
          <w:rFonts w:ascii="宋体" w:hAnsi="宋体" w:hint="eastAsia"/>
          <w:b/>
          <w:color w:val="000000" w:themeColor="text1"/>
          <w:szCs w:val="21"/>
        </w:rPr>
        <w:t xml:space="preserve"> </w:t>
      </w:r>
      <w:r w:rsidRPr="00417B44">
        <w:rPr>
          <w:rFonts w:ascii="宋体" w:hAnsi="宋体"/>
          <w:b/>
          <w:color w:val="000000" w:themeColor="text1"/>
          <w:szCs w:val="21"/>
        </w:rPr>
        <w:t>附则</w:t>
      </w:r>
    </w:p>
    <w:p w:rsidR="00877CFF" w:rsidRPr="00417B44" w:rsidRDefault="00877CFF" w:rsidP="006305A6">
      <w:pPr>
        <w:pStyle w:val="ac"/>
        <w:spacing w:line="560" w:lineRule="exact"/>
        <w:ind w:firstLine="482"/>
        <w:rPr>
          <w:rFonts w:ascii="仿宋_GB2312" w:eastAsia="仿宋_GB2312" w:hAnsi="宋体"/>
          <w:color w:val="000000" w:themeColor="text1"/>
          <w:sz w:val="32"/>
          <w:szCs w:val="28"/>
        </w:rPr>
      </w:pPr>
      <w:r w:rsidRPr="00417B44">
        <w:rPr>
          <w:rFonts w:ascii="Times New Roman" w:hAnsi="Times New Roman" w:hint="eastAsia"/>
          <w:b/>
          <w:color w:val="000000" w:themeColor="text1"/>
          <w:sz w:val="24"/>
          <w:szCs w:val="24"/>
        </w:rPr>
        <w:t>第九条</w:t>
      </w:r>
      <w:r w:rsidR="00046628">
        <w:rPr>
          <w:rFonts w:ascii="Times New Roman" w:hAnsi="Times New Roman" w:hint="eastAsia"/>
          <w:b/>
          <w:color w:val="000000" w:themeColor="text1"/>
          <w:sz w:val="24"/>
          <w:szCs w:val="24"/>
        </w:rPr>
        <w:t xml:space="preserve">  </w:t>
      </w:r>
      <w:r w:rsidRPr="00417B44">
        <w:rPr>
          <w:rFonts w:ascii="Times New Roman" w:hAnsi="Times New Roman" w:hint="eastAsia"/>
          <w:color w:val="000000" w:themeColor="text1"/>
          <w:sz w:val="24"/>
          <w:szCs w:val="24"/>
        </w:rPr>
        <w:t>项目负责人对劳务费支出的合理性、真实性负责。项目负责人所在单位负责审核劳务费发放对象与项目研究的相关性。</w:t>
      </w:r>
    </w:p>
    <w:p w:rsidR="00877CFF" w:rsidRPr="00417B44" w:rsidRDefault="00877CFF" w:rsidP="006305A6">
      <w:pPr>
        <w:pStyle w:val="ac"/>
        <w:spacing w:line="560" w:lineRule="exact"/>
        <w:ind w:firstLine="482"/>
        <w:rPr>
          <w:rFonts w:ascii="Times New Roman" w:hAnsi="Times New Roman"/>
          <w:color w:val="000000" w:themeColor="text1"/>
          <w:sz w:val="24"/>
          <w:szCs w:val="24"/>
        </w:rPr>
      </w:pPr>
      <w:r w:rsidRPr="00417B44">
        <w:rPr>
          <w:rFonts w:ascii="Times New Roman" w:hAnsi="Times New Roman" w:hint="eastAsia"/>
          <w:b/>
          <w:color w:val="000000" w:themeColor="text1"/>
          <w:sz w:val="24"/>
          <w:szCs w:val="24"/>
        </w:rPr>
        <w:t>第十条</w:t>
      </w:r>
      <w:r w:rsidR="00046628">
        <w:rPr>
          <w:rFonts w:ascii="Times New Roman" w:hAnsi="Times New Roman" w:hint="eastAsia"/>
          <w:b/>
          <w:color w:val="000000" w:themeColor="text1"/>
          <w:sz w:val="24"/>
          <w:szCs w:val="24"/>
        </w:rPr>
        <w:t xml:space="preserve">  </w:t>
      </w:r>
      <w:r w:rsidRPr="00417B44">
        <w:rPr>
          <w:rFonts w:ascii="Times New Roman" w:hAnsi="Times New Roman" w:hint="eastAsia"/>
          <w:color w:val="000000" w:themeColor="text1"/>
          <w:sz w:val="24"/>
          <w:szCs w:val="24"/>
        </w:rPr>
        <w:t>本办法自</w:t>
      </w:r>
      <w:r w:rsidRPr="00417B44">
        <w:rPr>
          <w:rFonts w:ascii="Times New Roman" w:hAnsi="Times New Roman" w:hint="eastAsia"/>
          <w:color w:val="000000" w:themeColor="text1"/>
          <w:sz w:val="24"/>
          <w:szCs w:val="24"/>
        </w:rPr>
        <w:t>2017</w:t>
      </w:r>
      <w:r w:rsidRPr="00417B44">
        <w:rPr>
          <w:rFonts w:ascii="Times New Roman" w:hAnsi="Times New Roman" w:hint="eastAsia"/>
          <w:color w:val="000000" w:themeColor="text1"/>
          <w:sz w:val="24"/>
          <w:szCs w:val="24"/>
        </w:rPr>
        <w:t>年</w:t>
      </w:r>
      <w:r w:rsidRPr="00417B44">
        <w:rPr>
          <w:rFonts w:ascii="Times New Roman" w:hAnsi="Times New Roman" w:hint="eastAsia"/>
          <w:color w:val="000000" w:themeColor="text1"/>
          <w:sz w:val="24"/>
          <w:szCs w:val="24"/>
        </w:rPr>
        <w:t>1</w:t>
      </w:r>
      <w:r w:rsidRPr="00417B44">
        <w:rPr>
          <w:rFonts w:ascii="Times New Roman" w:hAnsi="Times New Roman" w:hint="eastAsia"/>
          <w:color w:val="000000" w:themeColor="text1"/>
          <w:sz w:val="24"/>
          <w:szCs w:val="24"/>
        </w:rPr>
        <w:t>月</w:t>
      </w:r>
      <w:r w:rsidRPr="00417B44">
        <w:rPr>
          <w:rFonts w:ascii="Times New Roman" w:hAnsi="Times New Roman" w:hint="eastAsia"/>
          <w:color w:val="000000" w:themeColor="text1"/>
          <w:sz w:val="24"/>
          <w:szCs w:val="24"/>
        </w:rPr>
        <w:t>1</w:t>
      </w:r>
      <w:r w:rsidRPr="00417B44">
        <w:rPr>
          <w:rFonts w:ascii="Times New Roman" w:hAnsi="Times New Roman" w:hint="eastAsia"/>
          <w:color w:val="000000" w:themeColor="text1"/>
          <w:sz w:val="24"/>
          <w:szCs w:val="24"/>
        </w:rPr>
        <w:t>日起执行，由学校科研主管部门和财务处共同负责解释。</w:t>
      </w:r>
    </w:p>
    <w:p w:rsidR="00877CFF" w:rsidRPr="00417B44" w:rsidRDefault="00877CFF" w:rsidP="006305A6">
      <w:pPr>
        <w:pStyle w:val="2"/>
        <w:spacing w:before="120"/>
        <w:rPr>
          <w:color w:val="000000" w:themeColor="text1"/>
        </w:rPr>
      </w:pPr>
      <w:r w:rsidRPr="00417B44">
        <w:rPr>
          <w:color w:val="000000" w:themeColor="text1"/>
        </w:rPr>
        <w:br w:type="page"/>
      </w:r>
      <w:bookmarkStart w:id="82" w:name="_Toc475699529"/>
      <w:r w:rsidRPr="00417B44">
        <w:rPr>
          <w:rFonts w:hint="eastAsia"/>
          <w:color w:val="000000" w:themeColor="text1"/>
        </w:rPr>
        <w:lastRenderedPageBreak/>
        <w:t>10.</w:t>
      </w:r>
      <w:r w:rsidRPr="00417B44">
        <w:rPr>
          <w:rFonts w:hint="eastAsia"/>
          <w:color w:val="000000" w:themeColor="text1"/>
        </w:rPr>
        <w:t>《华中科技大学华中科技大学会议费</w:t>
      </w:r>
      <w:r w:rsidRPr="00417B44">
        <w:rPr>
          <w:color w:val="000000" w:themeColor="text1"/>
        </w:rPr>
        <w:t>管理暂行</w:t>
      </w:r>
      <w:r w:rsidRPr="00417B44">
        <w:rPr>
          <w:rFonts w:hint="eastAsia"/>
          <w:color w:val="000000" w:themeColor="text1"/>
        </w:rPr>
        <w:t>办法》</w:t>
      </w:r>
      <w:bookmarkEnd w:id="82"/>
    </w:p>
    <w:p w:rsidR="00877CFF" w:rsidRPr="00417B44" w:rsidRDefault="00877CFF" w:rsidP="006305A6">
      <w:pPr>
        <w:spacing w:line="500" w:lineRule="exact"/>
        <w:jc w:val="center"/>
        <w:rPr>
          <w:rFonts w:ascii="宋体" w:hAnsi="宋体"/>
          <w:b/>
          <w:color w:val="000000" w:themeColor="text1"/>
          <w:sz w:val="30"/>
          <w:szCs w:val="30"/>
        </w:rPr>
      </w:pPr>
      <w:r w:rsidRPr="00417B44">
        <w:rPr>
          <w:rFonts w:ascii="宋体" w:hAnsi="宋体"/>
          <w:b/>
          <w:color w:val="000000" w:themeColor="text1"/>
          <w:sz w:val="30"/>
          <w:szCs w:val="30"/>
        </w:rPr>
        <w:t>华中科技大学</w:t>
      </w:r>
      <w:r w:rsidRPr="00417B44">
        <w:rPr>
          <w:rFonts w:ascii="宋体" w:hAnsi="宋体" w:hint="eastAsia"/>
          <w:b/>
          <w:color w:val="000000" w:themeColor="text1"/>
          <w:sz w:val="30"/>
          <w:szCs w:val="30"/>
        </w:rPr>
        <w:t>华中科技大学会议费</w:t>
      </w:r>
      <w:r w:rsidRPr="00417B44">
        <w:rPr>
          <w:rFonts w:ascii="宋体" w:hAnsi="宋体"/>
          <w:b/>
          <w:color w:val="000000" w:themeColor="text1"/>
          <w:sz w:val="30"/>
          <w:szCs w:val="30"/>
        </w:rPr>
        <w:t>管理暂行</w:t>
      </w:r>
      <w:r w:rsidRPr="00417B44">
        <w:rPr>
          <w:rFonts w:ascii="宋体" w:hAnsi="宋体" w:hint="eastAsia"/>
          <w:b/>
          <w:color w:val="000000" w:themeColor="text1"/>
          <w:sz w:val="30"/>
          <w:szCs w:val="30"/>
        </w:rPr>
        <w:t>办法</w:t>
      </w:r>
    </w:p>
    <w:p w:rsidR="00877CFF" w:rsidRPr="00417B44" w:rsidRDefault="00877CFF" w:rsidP="006305A6">
      <w:pPr>
        <w:spacing w:line="500" w:lineRule="exact"/>
        <w:jc w:val="center"/>
        <w:rPr>
          <w:color w:val="000000" w:themeColor="text1"/>
        </w:rPr>
      </w:pPr>
      <w:r w:rsidRPr="00417B44">
        <w:rPr>
          <w:color w:val="000000" w:themeColor="text1"/>
        </w:rPr>
        <w:t>校财〔</w:t>
      </w:r>
      <w:r w:rsidRPr="00417B44">
        <w:rPr>
          <w:color w:val="000000" w:themeColor="text1"/>
        </w:rPr>
        <w:t>201</w:t>
      </w:r>
      <w:r w:rsidRPr="00417B44">
        <w:rPr>
          <w:rFonts w:hint="eastAsia"/>
          <w:color w:val="000000" w:themeColor="text1"/>
        </w:rPr>
        <w:t>6</w:t>
      </w:r>
      <w:r w:rsidRPr="00417B44">
        <w:rPr>
          <w:color w:val="000000" w:themeColor="text1"/>
        </w:rPr>
        <w:t>〕</w:t>
      </w:r>
      <w:r w:rsidRPr="00417B44">
        <w:rPr>
          <w:rFonts w:hint="eastAsia"/>
          <w:color w:val="000000" w:themeColor="text1"/>
        </w:rPr>
        <w:t>11</w:t>
      </w:r>
      <w:r w:rsidRPr="00417B44">
        <w:rPr>
          <w:color w:val="000000" w:themeColor="text1"/>
        </w:rPr>
        <w:t>号</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第一章　总 则</w:t>
      </w:r>
    </w:p>
    <w:p w:rsidR="00877CFF" w:rsidRPr="00417B44" w:rsidRDefault="00877CFF" w:rsidP="006305A6">
      <w:pPr>
        <w:snapToGrid w:val="0"/>
        <w:spacing w:line="520" w:lineRule="exact"/>
        <w:ind w:firstLineChars="200" w:firstLine="482"/>
        <w:rPr>
          <w:color w:val="000000" w:themeColor="text1"/>
        </w:rPr>
      </w:pPr>
      <w:r w:rsidRPr="00417B44">
        <w:rPr>
          <w:rFonts w:hint="eastAsia"/>
          <w:b/>
          <w:color w:val="000000" w:themeColor="text1"/>
        </w:rPr>
        <w:t>第一条</w:t>
      </w:r>
      <w:r w:rsidR="00046628">
        <w:rPr>
          <w:rFonts w:ascii="仿宋_GB2312" w:eastAsia="仿宋_GB2312" w:hAnsi="宋体" w:cs="仿宋" w:hint="eastAsia"/>
          <w:color w:val="000000" w:themeColor="text1"/>
          <w:sz w:val="32"/>
          <w:szCs w:val="32"/>
        </w:rPr>
        <w:t xml:space="preserve">  </w:t>
      </w:r>
      <w:r w:rsidRPr="00417B44">
        <w:rPr>
          <w:rFonts w:hint="eastAsia"/>
          <w:color w:val="000000" w:themeColor="text1"/>
        </w:rPr>
        <w:t>为加强和规范学校会议费管理，推行厉行节约、反对浪费，提高会议效率和质量，根据《中共中央办公厅、国务院办公厅关于进一步完善中央财政科研项目资金管理等政策的若干意见》（中办发</w:t>
      </w:r>
      <w:r w:rsidRPr="00417B44">
        <w:rPr>
          <w:rFonts w:hint="eastAsia"/>
          <w:color w:val="000000" w:themeColor="text1"/>
        </w:rPr>
        <w:t>[2016]50</w:t>
      </w:r>
      <w:r w:rsidRPr="00417B44">
        <w:rPr>
          <w:rFonts w:hint="eastAsia"/>
          <w:color w:val="000000" w:themeColor="text1"/>
        </w:rPr>
        <w:t>号）等相关文件精神，结合学校实际，制定本办法。</w:t>
      </w:r>
    </w:p>
    <w:p w:rsidR="00877CFF" w:rsidRPr="00417B44" w:rsidRDefault="00877CFF" w:rsidP="006305A6">
      <w:pPr>
        <w:snapToGrid w:val="0"/>
        <w:spacing w:line="520" w:lineRule="exact"/>
        <w:ind w:firstLineChars="200" w:firstLine="482"/>
        <w:rPr>
          <w:color w:val="000000" w:themeColor="text1"/>
        </w:rPr>
      </w:pPr>
      <w:r w:rsidRPr="00417B44">
        <w:rPr>
          <w:rFonts w:hint="eastAsia"/>
          <w:b/>
          <w:color w:val="000000" w:themeColor="text1"/>
        </w:rPr>
        <w:t>第二条</w:t>
      </w:r>
      <w:r w:rsidR="00046628">
        <w:rPr>
          <w:rFonts w:hint="eastAsia"/>
          <w:b/>
          <w:color w:val="000000" w:themeColor="text1"/>
        </w:rPr>
        <w:t xml:space="preserve">  </w:t>
      </w:r>
      <w:r w:rsidRPr="00417B44">
        <w:rPr>
          <w:rFonts w:hint="eastAsia"/>
          <w:color w:val="000000" w:themeColor="text1"/>
        </w:rPr>
        <w:t>本办法适用于学校各单位举办（含主办、承办）的各类会议、论坛，包括国内业务会议、国内管理会议、在华举办的国际会议。</w:t>
      </w:r>
    </w:p>
    <w:p w:rsidR="00877CFF" w:rsidRPr="00417B44" w:rsidRDefault="00877CFF" w:rsidP="006305A6">
      <w:pPr>
        <w:snapToGrid w:val="0"/>
        <w:spacing w:line="520" w:lineRule="exact"/>
        <w:ind w:firstLineChars="200" w:firstLine="480"/>
        <w:rPr>
          <w:color w:val="000000" w:themeColor="text1"/>
        </w:rPr>
      </w:pPr>
      <w:r w:rsidRPr="00417B44">
        <w:rPr>
          <w:rFonts w:hint="eastAsia"/>
          <w:color w:val="000000" w:themeColor="text1"/>
        </w:rPr>
        <w:t>国内业务会议是指因教学、科研业务需要举办的业务性会议，包括学术会议、学术论坛、研讨会、评审会、座谈会、答辩会等。</w:t>
      </w:r>
    </w:p>
    <w:p w:rsidR="00877CFF" w:rsidRPr="00417B44" w:rsidRDefault="00877CFF" w:rsidP="006305A6">
      <w:pPr>
        <w:snapToGrid w:val="0"/>
        <w:spacing w:line="520" w:lineRule="exact"/>
        <w:ind w:firstLineChars="200" w:firstLine="480"/>
        <w:rPr>
          <w:color w:val="000000" w:themeColor="text1"/>
        </w:rPr>
      </w:pPr>
      <w:r w:rsidRPr="00417B44">
        <w:rPr>
          <w:rFonts w:hint="eastAsia"/>
          <w:color w:val="000000" w:themeColor="text1"/>
        </w:rPr>
        <w:t>国内管理会议是指除国内业务会议之外的其他国内会议。</w:t>
      </w:r>
    </w:p>
    <w:p w:rsidR="00877CFF" w:rsidRPr="00417B44" w:rsidRDefault="00877CFF" w:rsidP="006305A6">
      <w:pPr>
        <w:snapToGrid w:val="0"/>
        <w:spacing w:line="520" w:lineRule="exact"/>
        <w:ind w:firstLineChars="200" w:firstLine="480"/>
        <w:rPr>
          <w:color w:val="000000" w:themeColor="text1"/>
        </w:rPr>
      </w:pPr>
      <w:r w:rsidRPr="00417B44">
        <w:rPr>
          <w:rFonts w:hint="eastAsia"/>
          <w:color w:val="000000" w:themeColor="text1"/>
        </w:rPr>
        <w:t>在华举办的国际会议是指报经教育部外事部门批准的、在我国境内举办的国际会议。</w:t>
      </w:r>
    </w:p>
    <w:p w:rsidR="00877CFF" w:rsidRPr="00417B44" w:rsidRDefault="00877CFF" w:rsidP="006305A6">
      <w:pPr>
        <w:snapToGrid w:val="0"/>
        <w:spacing w:line="520" w:lineRule="exact"/>
        <w:ind w:firstLineChars="200" w:firstLine="480"/>
        <w:rPr>
          <w:color w:val="000000" w:themeColor="text1"/>
        </w:rPr>
      </w:pPr>
      <w:r w:rsidRPr="00417B44">
        <w:rPr>
          <w:rFonts w:hint="eastAsia"/>
          <w:color w:val="000000" w:themeColor="text1"/>
        </w:rPr>
        <w:t>会议举办者根据会议内容和性质选择相应的会议类型，报所在单位审批确定。</w:t>
      </w:r>
    </w:p>
    <w:p w:rsidR="00877CFF" w:rsidRPr="00417B44" w:rsidRDefault="00877CFF" w:rsidP="006305A6">
      <w:pPr>
        <w:snapToGrid w:val="0"/>
        <w:spacing w:line="520" w:lineRule="exact"/>
        <w:ind w:firstLineChars="200" w:firstLine="482"/>
        <w:rPr>
          <w:color w:val="000000" w:themeColor="text1"/>
        </w:rPr>
      </w:pPr>
      <w:r w:rsidRPr="00417B44">
        <w:rPr>
          <w:rFonts w:hint="eastAsia"/>
          <w:b/>
          <w:color w:val="000000" w:themeColor="text1"/>
        </w:rPr>
        <w:t>第三条</w:t>
      </w:r>
      <w:r w:rsidR="00046628">
        <w:rPr>
          <w:rFonts w:hint="eastAsia"/>
          <w:b/>
          <w:color w:val="000000" w:themeColor="text1"/>
        </w:rPr>
        <w:t xml:space="preserve">  </w:t>
      </w:r>
      <w:r w:rsidRPr="00417B44">
        <w:rPr>
          <w:rFonts w:hint="eastAsia"/>
          <w:color w:val="000000" w:themeColor="text1"/>
        </w:rPr>
        <w:t>会议费使用和管理职责如下：</w:t>
      </w:r>
    </w:p>
    <w:p w:rsidR="00877CFF" w:rsidRPr="00417B44" w:rsidRDefault="00877CFF" w:rsidP="006305A6">
      <w:pPr>
        <w:snapToGrid w:val="0"/>
        <w:spacing w:line="520" w:lineRule="exact"/>
        <w:ind w:firstLineChars="200" w:firstLine="480"/>
        <w:rPr>
          <w:color w:val="000000" w:themeColor="text1"/>
        </w:rPr>
      </w:pPr>
      <w:r w:rsidRPr="00417B44">
        <w:rPr>
          <w:rFonts w:hint="eastAsia"/>
          <w:color w:val="000000" w:themeColor="text1"/>
        </w:rPr>
        <w:t>会议组织者和开支经费负责人是直接责任人，对会议费使用和原始凭证的合规性、真实性和相关性承担直接责任。会议开支经费负责人及其经办人应了解并遵守有关财经法律法规和会议费管理制度，遵循勤俭节约、诚实守信的原则，依法、据实报销会议费。</w:t>
      </w:r>
    </w:p>
    <w:p w:rsidR="00877CFF" w:rsidRPr="00417B44" w:rsidRDefault="00877CFF" w:rsidP="006305A6">
      <w:pPr>
        <w:snapToGrid w:val="0"/>
        <w:spacing w:line="520" w:lineRule="exact"/>
        <w:ind w:firstLineChars="200" w:firstLine="480"/>
        <w:rPr>
          <w:color w:val="000000" w:themeColor="text1"/>
        </w:rPr>
      </w:pPr>
      <w:r w:rsidRPr="00417B44">
        <w:rPr>
          <w:rFonts w:hint="eastAsia"/>
          <w:color w:val="000000" w:themeColor="text1"/>
        </w:rPr>
        <w:t>各单位经济责任人对本单位举办的会议承担审批、授权审批和监管责任。</w:t>
      </w:r>
    </w:p>
    <w:p w:rsidR="00877CFF" w:rsidRPr="00417B44" w:rsidRDefault="00877CFF" w:rsidP="006305A6">
      <w:pPr>
        <w:snapToGrid w:val="0"/>
        <w:spacing w:line="520" w:lineRule="exact"/>
        <w:ind w:firstLineChars="200" w:firstLine="480"/>
        <w:rPr>
          <w:color w:val="000000" w:themeColor="text1"/>
        </w:rPr>
      </w:pPr>
      <w:r w:rsidRPr="00417B44">
        <w:rPr>
          <w:rFonts w:hint="eastAsia"/>
          <w:color w:val="000000" w:themeColor="text1"/>
        </w:rPr>
        <w:t>职能部门主要负责人负责对本办法规定的需要职能部门监管的事项进行审批。各类会议归口管理职能部门分别为：因教学举办的国内业务会议归口部门为教务处、研究生院、远程与继续教育学院；因科研举办的国内业务会议归口部门为</w:t>
      </w:r>
      <w:hyperlink r:id="rId19" w:tgtFrame="_blank" w:history="1">
        <w:r w:rsidRPr="00417B44">
          <w:rPr>
            <w:color w:val="000000" w:themeColor="text1"/>
          </w:rPr>
          <w:t>科学技术发展院</w:t>
        </w:r>
      </w:hyperlink>
      <w:r w:rsidRPr="00417B44">
        <w:rPr>
          <w:rFonts w:hint="eastAsia"/>
          <w:color w:val="000000" w:themeColor="text1"/>
        </w:rPr>
        <w:t>、</w:t>
      </w:r>
      <w:hyperlink r:id="rId20" w:tgtFrame="_blank" w:history="1">
        <w:r w:rsidRPr="00417B44">
          <w:rPr>
            <w:color w:val="000000" w:themeColor="text1"/>
          </w:rPr>
          <w:t>人文社会科学处</w:t>
        </w:r>
      </w:hyperlink>
      <w:r w:rsidRPr="00417B44">
        <w:rPr>
          <w:rFonts w:hint="eastAsia"/>
          <w:color w:val="000000" w:themeColor="text1"/>
        </w:rPr>
        <w:t>；国内管理会议归口部门为校长办公室；国际会议归口部门为国际交流处。</w:t>
      </w:r>
    </w:p>
    <w:p w:rsidR="00877CFF" w:rsidRPr="00417B44" w:rsidRDefault="00877CFF" w:rsidP="006305A6">
      <w:pPr>
        <w:snapToGrid w:val="0"/>
        <w:spacing w:line="520" w:lineRule="exact"/>
        <w:ind w:firstLineChars="200" w:firstLine="480"/>
        <w:rPr>
          <w:color w:val="000000" w:themeColor="text1"/>
        </w:rPr>
      </w:pPr>
      <w:r w:rsidRPr="00417B44">
        <w:rPr>
          <w:rFonts w:hint="eastAsia"/>
          <w:color w:val="000000" w:themeColor="text1"/>
        </w:rPr>
        <w:t>财务部门负责会议费的会计核算和财务管理，制定和完善学校会议费管理办法，依</w:t>
      </w:r>
      <w:r w:rsidRPr="00417B44">
        <w:rPr>
          <w:rFonts w:hint="eastAsia"/>
          <w:color w:val="000000" w:themeColor="text1"/>
        </w:rPr>
        <w:lastRenderedPageBreak/>
        <w:t>据有关财经法律法规、会议费管理办法和各单位审批结果，实施会议费报销核算、监督和服务。</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第二章  会议审批和注意事项</w:t>
      </w:r>
    </w:p>
    <w:p w:rsidR="00877CFF" w:rsidRPr="00417B44" w:rsidRDefault="00877CFF" w:rsidP="006305A6">
      <w:pPr>
        <w:snapToGrid w:val="0"/>
        <w:spacing w:line="520" w:lineRule="exact"/>
        <w:ind w:firstLineChars="200" w:firstLine="482"/>
        <w:rPr>
          <w:rFonts w:ascii="仿宋_GB2312" w:eastAsia="仿宋_GB2312" w:cs="仿宋"/>
          <w:color w:val="000000" w:themeColor="text1"/>
          <w:kern w:val="0"/>
          <w:sz w:val="32"/>
          <w:szCs w:val="32"/>
        </w:rPr>
      </w:pPr>
      <w:r w:rsidRPr="00417B44">
        <w:rPr>
          <w:rFonts w:hint="eastAsia"/>
          <w:b/>
          <w:color w:val="000000" w:themeColor="text1"/>
        </w:rPr>
        <w:t>第四条</w:t>
      </w:r>
      <w:r w:rsidR="00046628">
        <w:rPr>
          <w:rFonts w:ascii="仿宋_GB2312" w:eastAsia="仿宋_GB2312" w:hAnsi="宋体" w:cs="仿宋" w:hint="eastAsia"/>
          <w:color w:val="000000" w:themeColor="text1"/>
          <w:sz w:val="32"/>
          <w:szCs w:val="32"/>
        </w:rPr>
        <w:t xml:space="preserve">  </w:t>
      </w:r>
      <w:r w:rsidRPr="00417B44">
        <w:rPr>
          <w:rFonts w:hint="eastAsia"/>
          <w:color w:val="000000" w:themeColor="text1"/>
        </w:rPr>
        <w:t>各单位应坚持厉行节约、反对浪费、规范简朴、务实高效的原则建立健全会议审批管理制度，严格控制会议数量、会期、规模。国内管理会议会期一般不得超过</w:t>
      </w:r>
      <w:r w:rsidRPr="00417B44">
        <w:rPr>
          <w:rFonts w:hint="eastAsia"/>
          <w:color w:val="000000" w:themeColor="text1"/>
        </w:rPr>
        <w:t>2</w:t>
      </w:r>
      <w:r w:rsidRPr="00417B44">
        <w:rPr>
          <w:rFonts w:hint="eastAsia"/>
          <w:color w:val="000000" w:themeColor="text1"/>
        </w:rPr>
        <w:t>天，会议报到和离开时间合计不得超过</w:t>
      </w:r>
      <w:r w:rsidRPr="00417B44">
        <w:rPr>
          <w:rFonts w:hint="eastAsia"/>
          <w:color w:val="000000" w:themeColor="text1"/>
        </w:rPr>
        <w:t>1</w:t>
      </w:r>
      <w:r w:rsidRPr="00417B44">
        <w:rPr>
          <w:rFonts w:hint="eastAsia"/>
          <w:color w:val="000000" w:themeColor="text1"/>
        </w:rPr>
        <w:t>天，参会人数原则上控制在</w:t>
      </w:r>
      <w:r w:rsidRPr="00417B44">
        <w:rPr>
          <w:rFonts w:hint="eastAsia"/>
          <w:color w:val="000000" w:themeColor="text1"/>
        </w:rPr>
        <w:t>80</w:t>
      </w:r>
      <w:r w:rsidRPr="00417B44">
        <w:rPr>
          <w:rFonts w:hint="eastAsia"/>
          <w:color w:val="000000" w:themeColor="text1"/>
        </w:rPr>
        <w:t>人以内。国内业务会议会期一般不得超过</w:t>
      </w:r>
      <w:r w:rsidRPr="00417B44">
        <w:rPr>
          <w:rFonts w:hint="eastAsia"/>
          <w:color w:val="000000" w:themeColor="text1"/>
        </w:rPr>
        <w:t>3</w:t>
      </w:r>
      <w:r w:rsidRPr="00417B44">
        <w:rPr>
          <w:rFonts w:hint="eastAsia"/>
          <w:color w:val="000000" w:themeColor="text1"/>
        </w:rPr>
        <w:t>天，报到和离开时间合计不得超过</w:t>
      </w:r>
      <w:r w:rsidRPr="00417B44">
        <w:rPr>
          <w:rFonts w:hint="eastAsia"/>
          <w:color w:val="000000" w:themeColor="text1"/>
        </w:rPr>
        <w:t>1</w:t>
      </w:r>
      <w:r w:rsidRPr="00417B44">
        <w:rPr>
          <w:rFonts w:hint="eastAsia"/>
          <w:color w:val="000000" w:themeColor="text1"/>
        </w:rPr>
        <w:t>天，参会人数原则上控制在</w:t>
      </w:r>
      <w:r w:rsidRPr="00417B44">
        <w:rPr>
          <w:rFonts w:hint="eastAsia"/>
          <w:color w:val="000000" w:themeColor="text1"/>
        </w:rPr>
        <w:t>100</w:t>
      </w:r>
      <w:r w:rsidRPr="00417B44">
        <w:rPr>
          <w:rFonts w:hint="eastAsia"/>
          <w:color w:val="000000" w:themeColor="text1"/>
        </w:rPr>
        <w:t>人以内。</w:t>
      </w:r>
    </w:p>
    <w:p w:rsidR="00877CFF" w:rsidRPr="00417B44" w:rsidRDefault="00877CFF" w:rsidP="006305A6">
      <w:pPr>
        <w:snapToGrid w:val="0"/>
        <w:spacing w:line="520" w:lineRule="exact"/>
        <w:ind w:firstLineChars="200" w:firstLine="482"/>
        <w:rPr>
          <w:rFonts w:ascii="仿宋_GB2312" w:eastAsia="仿宋_GB2312" w:hAnsi="宋体" w:cs="仿宋"/>
          <w:color w:val="000000" w:themeColor="text1"/>
          <w:sz w:val="32"/>
          <w:szCs w:val="32"/>
        </w:rPr>
      </w:pPr>
      <w:r w:rsidRPr="00417B44">
        <w:rPr>
          <w:rFonts w:hint="eastAsia"/>
          <w:b/>
          <w:color w:val="000000" w:themeColor="text1"/>
        </w:rPr>
        <w:t>第五条</w:t>
      </w:r>
      <w:r w:rsidR="00046628">
        <w:rPr>
          <w:rFonts w:ascii="仿宋_GB2312" w:eastAsia="仿宋_GB2312" w:hAnsi="宋体" w:cs="仿宋" w:hint="eastAsia"/>
          <w:color w:val="000000" w:themeColor="text1"/>
          <w:sz w:val="32"/>
          <w:szCs w:val="32"/>
        </w:rPr>
        <w:t xml:space="preserve">  </w:t>
      </w:r>
      <w:r w:rsidRPr="00417B44">
        <w:rPr>
          <w:rFonts w:hint="eastAsia"/>
          <w:color w:val="000000" w:themeColor="text1"/>
        </w:rPr>
        <w:t>国际会议需报国际交流处并由教育部外事部门审批。</w:t>
      </w:r>
    </w:p>
    <w:p w:rsidR="00877CFF" w:rsidRPr="00417B44" w:rsidRDefault="00877CFF" w:rsidP="006305A6">
      <w:pPr>
        <w:spacing w:line="560" w:lineRule="exact"/>
        <w:ind w:firstLineChars="200" w:firstLine="482"/>
        <w:rPr>
          <w:color w:val="000000" w:themeColor="text1"/>
        </w:rPr>
      </w:pPr>
      <w:r w:rsidRPr="00417B44">
        <w:rPr>
          <w:rFonts w:hint="eastAsia"/>
          <w:b/>
          <w:color w:val="000000" w:themeColor="text1"/>
        </w:rPr>
        <w:t>第六条</w:t>
      </w:r>
      <w:r w:rsidR="00046628">
        <w:rPr>
          <w:rFonts w:hint="eastAsia"/>
          <w:b/>
          <w:color w:val="000000" w:themeColor="text1"/>
        </w:rPr>
        <w:t xml:space="preserve">  </w:t>
      </w:r>
      <w:r w:rsidRPr="00417B44">
        <w:rPr>
          <w:rFonts w:hint="eastAsia"/>
          <w:color w:val="000000" w:themeColor="text1"/>
        </w:rPr>
        <w:t>举办会议应预先编制会议费预算表（</w:t>
      </w:r>
      <w:r w:rsidRPr="00417B44">
        <w:rPr>
          <w:color w:val="000000" w:themeColor="text1"/>
        </w:rPr>
        <w:t>见附件）</w:t>
      </w:r>
      <w:r w:rsidRPr="00417B44">
        <w:rPr>
          <w:rFonts w:hint="eastAsia"/>
          <w:color w:val="000000" w:themeColor="text1"/>
        </w:rPr>
        <w:t>，列明会议名称、会议类别、主要内容、时间、地点、代表人数、工作人员数、所需经费及列支渠道等，其中经费预算应细化到会议费开支项目，由项目负责人和各单位经济责任人按本办法规定认真审批。</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国内业务会议和国内管理会议会期或者参会人数不超过第四条规定标准的，由所在单位审批；超过规定标准的，需报归口管理部门审批。国际会议须先报国际交流处、并经国际交流处报教育部主管部门审批。</w:t>
      </w:r>
    </w:p>
    <w:p w:rsidR="00877CFF" w:rsidRPr="00417B44" w:rsidRDefault="00877CFF" w:rsidP="006305A6">
      <w:pPr>
        <w:snapToGrid w:val="0"/>
        <w:spacing w:line="520" w:lineRule="exact"/>
        <w:ind w:firstLineChars="200" w:firstLine="482"/>
        <w:rPr>
          <w:color w:val="000000" w:themeColor="text1"/>
        </w:rPr>
      </w:pPr>
      <w:r w:rsidRPr="00417B44">
        <w:rPr>
          <w:rFonts w:hint="eastAsia"/>
          <w:b/>
          <w:color w:val="000000" w:themeColor="text1"/>
        </w:rPr>
        <w:t>第七条</w:t>
      </w:r>
      <w:r w:rsidR="00046628">
        <w:rPr>
          <w:rFonts w:hint="eastAsia"/>
          <w:b/>
          <w:color w:val="000000" w:themeColor="text1"/>
        </w:rPr>
        <w:t xml:space="preserve">  </w:t>
      </w:r>
      <w:r w:rsidRPr="00417B44">
        <w:rPr>
          <w:rFonts w:hint="eastAsia"/>
          <w:color w:val="000000" w:themeColor="text1"/>
        </w:rPr>
        <w:t>使用财政专项经费、纵向科研经费和其他实行预算控制的经费召开会议，应在项目批准的会议费预算额度和标准内开支会议费。</w:t>
      </w:r>
    </w:p>
    <w:p w:rsidR="00877CFF" w:rsidRPr="00417B44" w:rsidRDefault="00877CFF" w:rsidP="006305A6">
      <w:pPr>
        <w:snapToGrid w:val="0"/>
        <w:spacing w:line="520" w:lineRule="exact"/>
        <w:ind w:firstLineChars="200" w:firstLine="482"/>
        <w:rPr>
          <w:rFonts w:ascii="仿宋_GB2312" w:eastAsia="仿宋_GB2312" w:hAnsi="宋体" w:cs="仿宋"/>
          <w:color w:val="000000" w:themeColor="text1"/>
          <w:sz w:val="32"/>
          <w:szCs w:val="32"/>
        </w:rPr>
      </w:pPr>
      <w:r w:rsidRPr="00417B44">
        <w:rPr>
          <w:rFonts w:hint="eastAsia"/>
          <w:b/>
          <w:color w:val="000000" w:themeColor="text1"/>
        </w:rPr>
        <w:t>第八条</w:t>
      </w:r>
      <w:r w:rsidR="00046628">
        <w:rPr>
          <w:rFonts w:hint="eastAsia"/>
          <w:b/>
          <w:color w:val="000000" w:themeColor="text1"/>
        </w:rPr>
        <w:t xml:space="preserve">  </w:t>
      </w:r>
      <w:r w:rsidRPr="00417B44">
        <w:rPr>
          <w:rFonts w:hint="eastAsia"/>
          <w:color w:val="000000" w:themeColor="text1"/>
        </w:rPr>
        <w:t>各单位召开会议应当改进会议形式，充分运用电视电话、网络视频等现代信息技术手段，降低会议成本，提高会议效率。</w:t>
      </w:r>
    </w:p>
    <w:p w:rsidR="00877CFF" w:rsidRPr="00417B44" w:rsidRDefault="00877CFF" w:rsidP="006305A6">
      <w:pPr>
        <w:snapToGrid w:val="0"/>
        <w:spacing w:line="520" w:lineRule="exact"/>
        <w:ind w:firstLineChars="200" w:firstLine="482"/>
        <w:rPr>
          <w:color w:val="000000" w:themeColor="text1"/>
        </w:rPr>
      </w:pPr>
      <w:r w:rsidRPr="00417B44">
        <w:rPr>
          <w:rFonts w:hint="eastAsia"/>
          <w:b/>
          <w:color w:val="000000" w:themeColor="text1"/>
        </w:rPr>
        <w:t>第九条</w:t>
      </w:r>
      <w:r w:rsidRPr="00417B44">
        <w:rPr>
          <w:rFonts w:ascii="仿宋_GB2312" w:eastAsia="仿宋_GB2312" w:hAnsi="宋体" w:cs="仿宋" w:hint="eastAsia"/>
          <w:color w:val="000000" w:themeColor="text1"/>
          <w:sz w:val="32"/>
          <w:szCs w:val="32"/>
        </w:rPr>
        <w:t xml:space="preserve">　</w:t>
      </w:r>
      <w:r w:rsidRPr="00417B44">
        <w:rPr>
          <w:rFonts w:hint="eastAsia"/>
          <w:color w:val="000000" w:themeColor="text1"/>
        </w:rPr>
        <w:t>会议优先安排在学校内部会议室、礼堂、招待所等场所。因工作需要必须在校外召开的，应根据经济性、便利性原则选择会议场所。</w:t>
      </w:r>
    </w:p>
    <w:p w:rsidR="00877CFF" w:rsidRPr="00417B44" w:rsidRDefault="00877CFF" w:rsidP="006305A6">
      <w:pPr>
        <w:snapToGrid w:val="0"/>
        <w:spacing w:line="520" w:lineRule="exact"/>
        <w:ind w:firstLineChars="200" w:firstLine="482"/>
        <w:rPr>
          <w:rFonts w:ascii="仿宋_GB2312" w:eastAsia="仿宋_GB2312" w:hAnsi="宋体" w:cs="仿宋"/>
          <w:color w:val="000000" w:themeColor="text1"/>
          <w:sz w:val="32"/>
          <w:szCs w:val="32"/>
        </w:rPr>
      </w:pPr>
      <w:r w:rsidRPr="00417B44">
        <w:rPr>
          <w:rFonts w:hint="eastAsia"/>
          <w:b/>
          <w:color w:val="000000" w:themeColor="text1"/>
        </w:rPr>
        <w:t>第十条</w:t>
      </w:r>
      <w:r w:rsidRPr="00417B44">
        <w:rPr>
          <w:rFonts w:ascii="仿宋_GB2312" w:eastAsia="仿宋_GB2312" w:hAnsi="宋体" w:cs="仿宋" w:hint="eastAsia"/>
          <w:color w:val="000000" w:themeColor="text1"/>
          <w:sz w:val="32"/>
          <w:szCs w:val="32"/>
        </w:rPr>
        <w:t xml:space="preserve">　</w:t>
      </w:r>
      <w:r w:rsidRPr="00417B44">
        <w:rPr>
          <w:rFonts w:hint="eastAsia"/>
          <w:color w:val="000000" w:themeColor="text1"/>
        </w:rPr>
        <w:t>各单位举办的国内会议原则上应在武汉市内召开。因主办方要求在外地召开的，需提供相关证明材料并报职能部门审批。不得到党中央、国务院明令禁止的风景名胜区召开会议。</w:t>
      </w:r>
    </w:p>
    <w:p w:rsidR="006305A6" w:rsidRDefault="006305A6" w:rsidP="006305A6">
      <w:pPr>
        <w:widowControl/>
        <w:jc w:val="left"/>
        <w:rPr>
          <w:rFonts w:ascii="宋体" w:hAnsi="宋体"/>
          <w:b/>
          <w:color w:val="000000" w:themeColor="text1"/>
          <w:szCs w:val="21"/>
        </w:rPr>
      </w:pPr>
      <w:r>
        <w:rPr>
          <w:rFonts w:ascii="宋体" w:hAnsi="宋体"/>
          <w:b/>
          <w:color w:val="000000" w:themeColor="text1"/>
          <w:szCs w:val="21"/>
        </w:rPr>
        <w:br w:type="page"/>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lastRenderedPageBreak/>
        <w:t>第三章　会议费开支范围、标准和报销管理</w:t>
      </w:r>
    </w:p>
    <w:p w:rsidR="00877CFF" w:rsidRPr="00417B44" w:rsidRDefault="00877CFF" w:rsidP="006305A6">
      <w:pPr>
        <w:spacing w:line="560" w:lineRule="exact"/>
        <w:ind w:firstLineChars="200" w:firstLine="482"/>
        <w:rPr>
          <w:color w:val="000000" w:themeColor="text1"/>
        </w:rPr>
      </w:pPr>
      <w:r w:rsidRPr="00417B44">
        <w:rPr>
          <w:rFonts w:hint="eastAsia"/>
          <w:b/>
          <w:color w:val="000000" w:themeColor="text1"/>
        </w:rPr>
        <w:t>第十一条</w:t>
      </w:r>
      <w:r w:rsidRPr="00417B44">
        <w:rPr>
          <w:rFonts w:ascii="仿宋_GB2312" w:eastAsia="仿宋_GB2312" w:hAnsi="宋体" w:cs="仿宋" w:hint="eastAsia"/>
          <w:color w:val="000000" w:themeColor="text1"/>
          <w:sz w:val="32"/>
          <w:szCs w:val="32"/>
        </w:rPr>
        <w:t xml:space="preserve">　</w:t>
      </w:r>
      <w:r w:rsidRPr="00417B44">
        <w:rPr>
          <w:rFonts w:hint="eastAsia"/>
          <w:color w:val="000000" w:themeColor="text1"/>
        </w:rPr>
        <w:t>举办会议开支范围包括会议住宿费、伙食费、会议室租金、交通费、文件印刷费、办公文具、医药费等；国际会议可开支同声传译翻译费、同声传译设备租金费用。</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此处所称交通费是指用于会议代表接送站，以及会议统一组织的代表考察、调研等发生的交通支出。</w:t>
      </w:r>
    </w:p>
    <w:p w:rsidR="00877CFF" w:rsidRPr="00417B44" w:rsidRDefault="00877CFF" w:rsidP="006305A6">
      <w:pPr>
        <w:spacing w:line="560" w:lineRule="exact"/>
        <w:ind w:firstLineChars="200" w:firstLine="482"/>
        <w:rPr>
          <w:color w:val="000000" w:themeColor="text1"/>
        </w:rPr>
      </w:pPr>
      <w:r w:rsidRPr="00417B44">
        <w:rPr>
          <w:rFonts w:hint="eastAsia"/>
          <w:b/>
          <w:color w:val="000000" w:themeColor="text1"/>
        </w:rPr>
        <w:t>第十二条</w:t>
      </w:r>
      <w:r w:rsidRPr="00417B44">
        <w:rPr>
          <w:rFonts w:ascii="仿宋_GB2312" w:eastAsia="仿宋_GB2312" w:hAnsi="宋体" w:cs="仿宋" w:hint="eastAsia"/>
          <w:color w:val="000000" w:themeColor="text1"/>
          <w:sz w:val="32"/>
          <w:szCs w:val="32"/>
        </w:rPr>
        <w:t xml:space="preserve">　</w:t>
      </w:r>
      <w:r w:rsidRPr="00417B44">
        <w:rPr>
          <w:rFonts w:hint="eastAsia"/>
          <w:color w:val="000000" w:themeColor="text1"/>
        </w:rPr>
        <w:t>会议费开支实行综合定额控制，各项费用之间可以调剂使用。编制住宿费预算时不得将本地代表及工作人员纳入会议费综合定额控制计算范围，会议费综合定额标准，详见附表</w:t>
      </w:r>
      <w:r w:rsidRPr="00417B44">
        <w:rPr>
          <w:rFonts w:hint="eastAsia"/>
          <w:color w:val="000000" w:themeColor="text1"/>
        </w:rPr>
        <w:t>1</w:t>
      </w:r>
      <w:r w:rsidRPr="00417B44">
        <w:rPr>
          <w:rFonts w:hint="eastAsia"/>
          <w:color w:val="000000" w:themeColor="text1"/>
        </w:rPr>
        <w:t>。</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各类会议应按照定额控制标准执行，超支部分不予报销。国内业务会议中院士或外籍人士达到参会人数三分之一的，综合定额标准可提高到</w:t>
      </w:r>
      <w:r w:rsidRPr="00417B44">
        <w:rPr>
          <w:rFonts w:hint="eastAsia"/>
          <w:color w:val="000000" w:themeColor="text1"/>
        </w:rPr>
        <w:t>760</w:t>
      </w:r>
      <w:r w:rsidRPr="00417B44">
        <w:rPr>
          <w:rFonts w:hint="eastAsia"/>
          <w:color w:val="000000" w:themeColor="text1"/>
        </w:rPr>
        <w:t>元</w:t>
      </w:r>
      <w:r w:rsidRPr="00417B44">
        <w:rPr>
          <w:rFonts w:hint="eastAsia"/>
          <w:color w:val="000000" w:themeColor="text1"/>
        </w:rPr>
        <w:t>/</w:t>
      </w:r>
      <w:r w:rsidRPr="00417B44">
        <w:rPr>
          <w:rFonts w:hint="eastAsia"/>
          <w:color w:val="000000" w:themeColor="text1"/>
        </w:rPr>
        <w:t>人</w:t>
      </w:r>
      <w:r w:rsidRPr="00417B44">
        <w:rPr>
          <w:rFonts w:hint="eastAsia"/>
          <w:color w:val="000000" w:themeColor="text1"/>
        </w:rPr>
        <w:t>.</w:t>
      </w:r>
      <w:r w:rsidRPr="00417B44">
        <w:rPr>
          <w:rFonts w:hint="eastAsia"/>
          <w:color w:val="000000" w:themeColor="text1"/>
        </w:rPr>
        <w:t>天。参会人员全部为校内人员的校内会议一律安排在校内召开，原则上不安排食宿，确因实际需要可以安排工作餐，跨校区代表可以安排住宿，其他费用在标准范围内据实报销。</w:t>
      </w:r>
    </w:p>
    <w:p w:rsidR="00877CFF" w:rsidRPr="00417B44" w:rsidRDefault="00877CFF" w:rsidP="006305A6">
      <w:pPr>
        <w:spacing w:line="560" w:lineRule="exact"/>
        <w:ind w:firstLineChars="200" w:firstLine="482"/>
        <w:rPr>
          <w:color w:val="000000" w:themeColor="text1"/>
        </w:rPr>
      </w:pPr>
      <w:r w:rsidRPr="00417B44">
        <w:rPr>
          <w:rFonts w:hint="eastAsia"/>
          <w:b/>
          <w:color w:val="000000" w:themeColor="text1"/>
        </w:rPr>
        <w:t>第十三条</w:t>
      </w:r>
      <w:r w:rsidR="00046628">
        <w:rPr>
          <w:rFonts w:hint="eastAsia"/>
          <w:b/>
          <w:color w:val="000000" w:themeColor="text1"/>
        </w:rPr>
        <w:t xml:space="preserve">  </w:t>
      </w:r>
      <w:r w:rsidRPr="00417B44">
        <w:rPr>
          <w:rFonts w:hint="eastAsia"/>
          <w:color w:val="000000" w:themeColor="text1"/>
        </w:rPr>
        <w:t>下列费用纳入会议费预算，但不计入会议费综合控制定额，从相应的支出科目中据实列支：</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一）会议代表城市间交通费。会议代表参加会议发生的旅费，原则上回单位报销。对确因工作需要，邀请学者、专家和有关人员参加会议所发生的城市间交通费、国际旅费，可按照学校有关规定标准在差旅费和外宾接待费中报销。</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（二）同声传译人员翻译费、同声传译设备租金。</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（三）参会专家劳务费。举办会议根据工作需要，可按有关规定向邀请参会专家发放咨询费、讲课费、评审费。劳务费的发放应采取银行转账等非现金方式支付，并依法缴纳个人所得税。</w:t>
      </w:r>
    </w:p>
    <w:p w:rsidR="00877CFF" w:rsidRPr="00417B44" w:rsidRDefault="00877CFF" w:rsidP="006305A6">
      <w:pPr>
        <w:spacing w:line="560" w:lineRule="exact"/>
        <w:ind w:firstLineChars="200" w:firstLine="482"/>
        <w:rPr>
          <w:color w:val="000000" w:themeColor="text1"/>
        </w:rPr>
      </w:pPr>
      <w:r w:rsidRPr="00417B44">
        <w:rPr>
          <w:rFonts w:hint="eastAsia"/>
          <w:b/>
          <w:color w:val="000000" w:themeColor="text1"/>
        </w:rPr>
        <w:t>第十四条</w:t>
      </w:r>
      <w:r w:rsidRPr="00417B44">
        <w:rPr>
          <w:rFonts w:ascii="仿宋_GB2312" w:eastAsia="仿宋_GB2312" w:hAnsi="宋体" w:cs="仿宋" w:hint="eastAsia"/>
          <w:color w:val="000000" w:themeColor="text1"/>
          <w:sz w:val="32"/>
          <w:szCs w:val="32"/>
        </w:rPr>
        <w:t xml:space="preserve">　</w:t>
      </w:r>
      <w:r w:rsidRPr="00417B44">
        <w:rPr>
          <w:rFonts w:hint="eastAsia"/>
          <w:color w:val="000000" w:themeColor="text1"/>
        </w:rPr>
        <w:t>各单位在会议结束后应当及时汇总各项资料和票据，填写会议费报销明细单，一次性办理报销手续。会议费报销时应提供：</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（一）会议通知（包含会议议程）；</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lastRenderedPageBreak/>
        <w:t>（二）经审批的会议费预算表；</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（三）会议费报销明细单；</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（四）实际参会人员签到表（如无法提供签到表，可提供有参会人员姓名、工作单位、联系方式等信息的名册）；</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（五）会议服务单位提供的费用发票、原始明细单据、电子结算单、委托协议（合同）等资料；</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（六）如举办国际会议，需提供教育部批准办会的文件。</w:t>
      </w:r>
    </w:p>
    <w:p w:rsidR="00877CFF" w:rsidRPr="00417B44" w:rsidRDefault="00877CFF" w:rsidP="006305A6">
      <w:pPr>
        <w:snapToGrid w:val="0"/>
        <w:spacing w:line="520" w:lineRule="exact"/>
        <w:ind w:firstLineChars="200" w:firstLine="482"/>
        <w:rPr>
          <w:color w:val="000000" w:themeColor="text1"/>
        </w:rPr>
      </w:pPr>
      <w:r w:rsidRPr="00417B44">
        <w:rPr>
          <w:rFonts w:hint="eastAsia"/>
          <w:b/>
          <w:color w:val="000000" w:themeColor="text1"/>
        </w:rPr>
        <w:t>第十五条</w:t>
      </w:r>
      <w:r w:rsidR="00046628">
        <w:rPr>
          <w:rFonts w:hint="eastAsia"/>
          <w:b/>
          <w:color w:val="000000" w:themeColor="text1"/>
        </w:rPr>
        <w:t xml:space="preserve">  </w:t>
      </w:r>
      <w:r w:rsidRPr="00417B44">
        <w:rPr>
          <w:rFonts w:hint="eastAsia"/>
          <w:color w:val="000000" w:themeColor="text1"/>
        </w:rPr>
        <w:t>会议费开支应按会议费预算执行。在会议费综合定额范围内如实际支出超出预算，需说明情况报所在</w:t>
      </w:r>
      <w:r w:rsidRPr="00417B44">
        <w:rPr>
          <w:color w:val="000000" w:themeColor="text1"/>
        </w:rPr>
        <w:t>单位</w:t>
      </w:r>
      <w:r w:rsidRPr="00417B44">
        <w:rPr>
          <w:rFonts w:hint="eastAsia"/>
          <w:color w:val="000000" w:themeColor="text1"/>
        </w:rPr>
        <w:t>审批同意后给予报销，因会期、规模变动导致超预算且会期或规模超过第四条规定标准还需报归口管理部门审批。</w:t>
      </w:r>
    </w:p>
    <w:p w:rsidR="00877CFF" w:rsidRPr="00417B44" w:rsidRDefault="00877CFF" w:rsidP="006305A6">
      <w:pPr>
        <w:snapToGrid w:val="0"/>
        <w:spacing w:line="520" w:lineRule="exact"/>
        <w:ind w:firstLineChars="200" w:firstLine="482"/>
        <w:rPr>
          <w:rFonts w:ascii="仿宋_GB2312" w:eastAsia="仿宋_GB2312"/>
          <w:color w:val="000000" w:themeColor="text1"/>
          <w:sz w:val="32"/>
          <w:szCs w:val="32"/>
        </w:rPr>
      </w:pPr>
      <w:r w:rsidRPr="00417B44">
        <w:rPr>
          <w:rFonts w:hint="eastAsia"/>
          <w:b/>
          <w:color w:val="000000" w:themeColor="text1"/>
        </w:rPr>
        <w:t>第十六条</w:t>
      </w:r>
      <w:r w:rsidR="00046628">
        <w:rPr>
          <w:rFonts w:hint="eastAsia"/>
          <w:b/>
          <w:color w:val="000000" w:themeColor="text1"/>
        </w:rPr>
        <w:t xml:space="preserve">  </w:t>
      </w:r>
      <w:r w:rsidRPr="00417B44">
        <w:rPr>
          <w:rFonts w:hint="eastAsia"/>
          <w:color w:val="000000" w:themeColor="text1"/>
        </w:rPr>
        <w:t>会议费支付应按照国库集中支付制度和我校公务卡管理制度的有关规定执行，以银行转账或公务卡方式结算。</w:t>
      </w:r>
    </w:p>
    <w:p w:rsidR="00877CFF" w:rsidRPr="00417B44" w:rsidRDefault="00877CFF" w:rsidP="006305A6">
      <w:pPr>
        <w:snapToGrid w:val="0"/>
        <w:spacing w:line="520" w:lineRule="exact"/>
        <w:ind w:firstLineChars="200" w:firstLine="482"/>
        <w:rPr>
          <w:rFonts w:ascii="仿宋_GB2312" w:eastAsia="仿宋_GB2312"/>
          <w:color w:val="000000" w:themeColor="text1"/>
          <w:sz w:val="32"/>
          <w:szCs w:val="32"/>
        </w:rPr>
      </w:pPr>
      <w:r w:rsidRPr="00417B44">
        <w:rPr>
          <w:rFonts w:hint="eastAsia"/>
          <w:b/>
          <w:color w:val="000000" w:themeColor="text1"/>
        </w:rPr>
        <w:t>第十七条</w:t>
      </w:r>
      <w:r w:rsidR="00046628">
        <w:rPr>
          <w:rFonts w:hint="eastAsia"/>
          <w:b/>
          <w:color w:val="000000" w:themeColor="text1"/>
        </w:rPr>
        <w:t xml:space="preserve">  </w:t>
      </w:r>
      <w:r w:rsidRPr="00417B44">
        <w:rPr>
          <w:rFonts w:hint="eastAsia"/>
          <w:color w:val="000000" w:themeColor="text1"/>
        </w:rPr>
        <w:t>对于全部使用财政拨款举办的会议，不得再向参会人员收取费用，严禁转嫁摊派会议费。</w:t>
      </w:r>
    </w:p>
    <w:p w:rsidR="00877CFF" w:rsidRPr="00417B44" w:rsidRDefault="00877CFF" w:rsidP="006305A6">
      <w:pPr>
        <w:snapToGrid w:val="0"/>
        <w:spacing w:line="520" w:lineRule="exact"/>
        <w:ind w:firstLineChars="200" w:firstLine="480"/>
        <w:rPr>
          <w:color w:val="000000" w:themeColor="text1"/>
        </w:rPr>
      </w:pPr>
      <w:r w:rsidRPr="00417B44">
        <w:rPr>
          <w:rFonts w:hint="eastAsia"/>
          <w:color w:val="000000" w:themeColor="text1"/>
        </w:rPr>
        <w:t>对于使用多种资金渠道举办的会议，按照成本补偿的原则，各单位可不以盈利为目的，适当向参会人员收取会议费，收取会议费的标准在会议费预算表内披露。</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第四章　监督问责</w:t>
      </w:r>
    </w:p>
    <w:p w:rsidR="00877CFF" w:rsidRPr="00417B44" w:rsidRDefault="00877CFF" w:rsidP="006305A6">
      <w:pPr>
        <w:spacing w:line="560" w:lineRule="exact"/>
        <w:ind w:firstLineChars="200" w:firstLine="482"/>
        <w:rPr>
          <w:color w:val="000000" w:themeColor="text1"/>
        </w:rPr>
      </w:pPr>
      <w:r w:rsidRPr="00417B44">
        <w:rPr>
          <w:rFonts w:hint="eastAsia"/>
          <w:b/>
          <w:color w:val="000000" w:themeColor="text1"/>
        </w:rPr>
        <w:t>第十八条</w:t>
      </w:r>
      <w:r w:rsidRPr="00417B44">
        <w:rPr>
          <w:rFonts w:ascii="仿宋_GB2312" w:eastAsia="仿宋_GB2312" w:hAnsi="宋体" w:cs="仿宋" w:hint="eastAsia"/>
          <w:color w:val="000000" w:themeColor="text1"/>
          <w:sz w:val="32"/>
          <w:szCs w:val="32"/>
        </w:rPr>
        <w:t xml:space="preserve">　</w:t>
      </w:r>
      <w:r w:rsidRPr="00417B44">
        <w:rPr>
          <w:rFonts w:hint="eastAsia"/>
          <w:color w:val="000000" w:themeColor="text1"/>
        </w:rPr>
        <w:t>严禁各单位借会议名义组织会餐或安排宴请；严禁预存、套取会议费设立“小金库”；严禁在会议费中列支公务接待费。</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各单位办会不得安排高档套房；会议用餐严格控制菜品种类、数量和份量，严禁提供高档菜肴，不上烟酒；国内管理会议会场不制作背景板，不提供水果和茶歇。</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rsidR="00877CFF" w:rsidRPr="00417B44" w:rsidRDefault="00877CFF" w:rsidP="006305A6">
      <w:pPr>
        <w:snapToGrid w:val="0"/>
        <w:spacing w:line="520" w:lineRule="exact"/>
        <w:ind w:firstLineChars="200" w:firstLine="482"/>
        <w:rPr>
          <w:rFonts w:ascii="仿宋_GB2312" w:eastAsia="仿宋_GB2312" w:hAnsi="宋体" w:cs="仿宋"/>
          <w:b/>
          <w:color w:val="000000" w:themeColor="text1"/>
          <w:sz w:val="32"/>
          <w:szCs w:val="32"/>
        </w:rPr>
      </w:pPr>
      <w:r w:rsidRPr="00417B44">
        <w:rPr>
          <w:rFonts w:hint="eastAsia"/>
          <w:b/>
          <w:color w:val="000000" w:themeColor="text1"/>
        </w:rPr>
        <w:t>第十九条</w:t>
      </w:r>
      <w:r w:rsidRPr="00417B44">
        <w:rPr>
          <w:rFonts w:ascii="仿宋_GB2312" w:eastAsia="仿宋_GB2312" w:hAnsi="宋体" w:cs="仿宋" w:hint="eastAsia"/>
          <w:color w:val="000000" w:themeColor="text1"/>
          <w:sz w:val="32"/>
          <w:szCs w:val="32"/>
        </w:rPr>
        <w:t xml:space="preserve">　</w:t>
      </w:r>
      <w:r w:rsidRPr="00417B44">
        <w:rPr>
          <w:rFonts w:hint="eastAsia"/>
          <w:color w:val="000000" w:themeColor="text1"/>
        </w:rPr>
        <w:t>各单位应当加强对本单位会议举办活动和经费报销的内控管理，对违</w:t>
      </w:r>
      <w:r w:rsidRPr="00417B44">
        <w:rPr>
          <w:rFonts w:hint="eastAsia"/>
          <w:color w:val="000000" w:themeColor="text1"/>
        </w:rPr>
        <w:lastRenderedPageBreak/>
        <w:t>反会议费管理制度的人员进行严肃处理，自觉接受学校有关部门对会议举办活动及相关经费支出的监督检查。</w:t>
      </w:r>
    </w:p>
    <w:p w:rsidR="00877CFF" w:rsidRPr="00417B44" w:rsidRDefault="00877CFF" w:rsidP="006305A6">
      <w:pPr>
        <w:spacing w:line="560" w:lineRule="exact"/>
        <w:ind w:firstLineChars="200" w:firstLine="482"/>
        <w:rPr>
          <w:color w:val="000000" w:themeColor="text1"/>
        </w:rPr>
      </w:pPr>
      <w:r w:rsidRPr="00417B44">
        <w:rPr>
          <w:rFonts w:hint="eastAsia"/>
          <w:b/>
          <w:color w:val="000000" w:themeColor="text1"/>
        </w:rPr>
        <w:t>第二十条</w:t>
      </w:r>
      <w:r w:rsidRPr="00417B44">
        <w:rPr>
          <w:rFonts w:ascii="仿宋_GB2312" w:eastAsia="仿宋_GB2312" w:hAnsi="宋体" w:cs="仿宋" w:hint="eastAsia"/>
          <w:color w:val="000000" w:themeColor="text1"/>
          <w:sz w:val="32"/>
          <w:szCs w:val="32"/>
        </w:rPr>
        <w:t xml:space="preserve">　</w:t>
      </w:r>
      <w:r w:rsidRPr="00417B44">
        <w:rPr>
          <w:rFonts w:hint="eastAsia"/>
          <w:color w:val="000000" w:themeColor="text1"/>
        </w:rPr>
        <w:t>学校纪检监察、审计、财务等部门对各单位会议费管理和使用情况进行监督检查。主要内容包括：</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（一）单位会议审批制度是否健全，会议活动是否按规定履行审批手续；</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（二）会议费开支范围和标准是否符合规定；</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（三）会议费报销手续是否符合规定；</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（四）会议费管理和使用的其他情况。</w:t>
      </w:r>
    </w:p>
    <w:p w:rsidR="00877CFF" w:rsidRPr="00417B44" w:rsidRDefault="00877CFF" w:rsidP="006305A6">
      <w:pPr>
        <w:spacing w:line="560" w:lineRule="exact"/>
        <w:ind w:firstLineChars="200" w:firstLine="482"/>
        <w:rPr>
          <w:color w:val="000000" w:themeColor="text1"/>
        </w:rPr>
      </w:pPr>
      <w:r w:rsidRPr="00417B44">
        <w:rPr>
          <w:rFonts w:hint="eastAsia"/>
          <w:b/>
          <w:color w:val="000000" w:themeColor="text1"/>
        </w:rPr>
        <w:t>第二十一条</w:t>
      </w:r>
      <w:r w:rsidRPr="00417B44">
        <w:rPr>
          <w:rFonts w:ascii="仿宋_GB2312" w:eastAsia="仿宋_GB2312" w:hAnsi="宋体" w:cs="仿宋" w:hint="eastAsia"/>
          <w:color w:val="000000" w:themeColor="text1"/>
          <w:sz w:val="32"/>
          <w:szCs w:val="32"/>
        </w:rPr>
        <w:t xml:space="preserve">　</w:t>
      </w:r>
      <w:r w:rsidRPr="00417B44">
        <w:rPr>
          <w:rFonts w:hint="eastAsia"/>
          <w:color w:val="000000" w:themeColor="text1"/>
        </w:rPr>
        <w:t>违反本办法规定，</w:t>
      </w:r>
      <w:r w:rsidRPr="00417B44">
        <w:rPr>
          <w:color w:val="000000" w:themeColor="text1"/>
        </w:rPr>
        <w:t>有下列行为之一的，依法依规追究相关单位和人员的责任</w:t>
      </w:r>
      <w:r w:rsidRPr="00417B44">
        <w:rPr>
          <w:rFonts w:hint="eastAsia"/>
          <w:color w:val="000000" w:themeColor="text1"/>
        </w:rPr>
        <w:t>。</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（一）</w:t>
      </w:r>
      <w:r w:rsidRPr="00417B44">
        <w:rPr>
          <w:color w:val="000000" w:themeColor="text1"/>
        </w:rPr>
        <w:t>单位无</w:t>
      </w:r>
      <w:r w:rsidRPr="00417B44">
        <w:rPr>
          <w:rFonts w:hint="eastAsia"/>
          <w:color w:val="000000" w:themeColor="text1"/>
        </w:rPr>
        <w:t>会议</w:t>
      </w:r>
      <w:r w:rsidRPr="00417B44">
        <w:rPr>
          <w:color w:val="000000" w:themeColor="text1"/>
        </w:rPr>
        <w:t>审批制度或</w:t>
      </w:r>
      <w:r w:rsidRPr="00417B44">
        <w:rPr>
          <w:rFonts w:hint="eastAsia"/>
          <w:color w:val="000000" w:themeColor="text1"/>
        </w:rPr>
        <w:t>会议</w:t>
      </w:r>
      <w:r w:rsidRPr="00417B44">
        <w:rPr>
          <w:color w:val="000000" w:themeColor="text1"/>
        </w:rPr>
        <w:t>审批控制不严的</w:t>
      </w:r>
      <w:r w:rsidRPr="00417B44">
        <w:rPr>
          <w:rFonts w:hint="eastAsia"/>
          <w:color w:val="000000" w:themeColor="text1"/>
        </w:rPr>
        <w:t>；</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（二）预存、套取会议费设立“小金库”的；</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（三）以虚报会议人数、天数等手段骗取会议费的；</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（四）违规扩大会议费开支范围，擅自提高会议费开支标准的；</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（五）违规报销与会议无关费用的；</w:t>
      </w:r>
    </w:p>
    <w:p w:rsidR="00877CFF" w:rsidRPr="00417B44" w:rsidRDefault="00877CFF" w:rsidP="006305A6">
      <w:pPr>
        <w:spacing w:line="560" w:lineRule="exact"/>
        <w:ind w:firstLineChars="200" w:firstLine="480"/>
        <w:rPr>
          <w:color w:val="000000" w:themeColor="text1"/>
        </w:rPr>
      </w:pPr>
      <w:r w:rsidRPr="00417B44">
        <w:rPr>
          <w:rFonts w:hint="eastAsia"/>
          <w:color w:val="000000" w:themeColor="text1"/>
        </w:rPr>
        <w:t>（六）其他违反本办法规定的。</w:t>
      </w:r>
    </w:p>
    <w:p w:rsidR="00877CFF" w:rsidRPr="00417B44" w:rsidRDefault="00877CFF" w:rsidP="006305A6">
      <w:pPr>
        <w:spacing w:line="560" w:lineRule="exact"/>
        <w:ind w:firstLineChars="200" w:firstLine="480"/>
        <w:rPr>
          <w:color w:val="000000" w:themeColor="text1"/>
        </w:rPr>
      </w:pPr>
      <w:r w:rsidRPr="00417B44">
        <w:rPr>
          <w:color w:val="000000" w:themeColor="text1"/>
        </w:rPr>
        <w:t>有前款所列行为之一的，由学校</w:t>
      </w:r>
      <w:r w:rsidRPr="00417B44">
        <w:rPr>
          <w:rFonts w:hint="eastAsia"/>
          <w:color w:val="000000" w:themeColor="text1"/>
        </w:rPr>
        <w:t>相</w:t>
      </w:r>
      <w:r w:rsidRPr="00417B44">
        <w:rPr>
          <w:color w:val="000000" w:themeColor="text1"/>
        </w:rPr>
        <w:t>关部门责令改正，违规资金应予追回，并视情况予以通报。对直接责任人和相关负责人，</w:t>
      </w:r>
      <w:r w:rsidRPr="00417B44">
        <w:rPr>
          <w:rFonts w:hint="eastAsia"/>
          <w:color w:val="000000" w:themeColor="text1"/>
        </w:rPr>
        <w:t>按学校相关规定进行处理</w:t>
      </w:r>
      <w:r w:rsidRPr="00417B44">
        <w:rPr>
          <w:color w:val="000000" w:themeColor="text1"/>
        </w:rPr>
        <w:t>。涉嫌违法的，移送司法机关处理。</w:t>
      </w:r>
    </w:p>
    <w:p w:rsidR="00877CFF" w:rsidRPr="00417B44" w:rsidRDefault="00877CFF"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第五章　附 则</w:t>
      </w:r>
    </w:p>
    <w:p w:rsidR="00877CFF" w:rsidRPr="00417B44" w:rsidRDefault="00877CFF" w:rsidP="006305A6">
      <w:pPr>
        <w:snapToGrid w:val="0"/>
        <w:spacing w:line="520" w:lineRule="exact"/>
        <w:ind w:firstLineChars="200" w:firstLine="482"/>
        <w:rPr>
          <w:color w:val="000000" w:themeColor="text1"/>
        </w:rPr>
      </w:pPr>
      <w:r w:rsidRPr="00417B44">
        <w:rPr>
          <w:rFonts w:hint="eastAsia"/>
          <w:b/>
          <w:color w:val="000000" w:themeColor="text1"/>
        </w:rPr>
        <w:t>第二十二条</w:t>
      </w:r>
      <w:r w:rsidRPr="00417B44">
        <w:rPr>
          <w:rFonts w:ascii="仿宋_GB2312" w:eastAsia="仿宋_GB2312" w:hAnsi="宋体" w:cs="仿宋" w:hint="eastAsia"/>
          <w:color w:val="000000" w:themeColor="text1"/>
          <w:sz w:val="32"/>
          <w:szCs w:val="32"/>
        </w:rPr>
        <w:t xml:space="preserve">　</w:t>
      </w:r>
      <w:r w:rsidRPr="00417B44">
        <w:rPr>
          <w:rFonts w:hint="eastAsia"/>
          <w:color w:val="000000" w:themeColor="text1"/>
        </w:rPr>
        <w:t>会议费报销同时还需遵守国家及学校其他有关规定，本办法由财务处负责解释。</w:t>
      </w:r>
    </w:p>
    <w:p w:rsidR="00877CFF" w:rsidRPr="00417B44" w:rsidRDefault="00877CFF" w:rsidP="006305A6">
      <w:pPr>
        <w:widowControl/>
        <w:ind w:firstLineChars="200" w:firstLine="482"/>
        <w:jc w:val="left"/>
        <w:rPr>
          <w:color w:val="000000" w:themeColor="text1"/>
        </w:rPr>
      </w:pPr>
      <w:r w:rsidRPr="00417B44">
        <w:rPr>
          <w:rFonts w:hint="eastAsia"/>
          <w:b/>
          <w:color w:val="000000" w:themeColor="text1"/>
        </w:rPr>
        <w:t>第二十三条</w:t>
      </w:r>
      <w:r w:rsidRPr="00417B44">
        <w:rPr>
          <w:rFonts w:ascii="仿宋_GB2312" w:eastAsia="仿宋_GB2312" w:hAnsi="宋体" w:cs="仿宋" w:hint="eastAsia"/>
          <w:color w:val="000000" w:themeColor="text1"/>
          <w:sz w:val="32"/>
          <w:szCs w:val="32"/>
        </w:rPr>
        <w:t xml:space="preserve">　</w:t>
      </w:r>
      <w:r w:rsidRPr="00417B44">
        <w:rPr>
          <w:rFonts w:hint="eastAsia"/>
          <w:color w:val="000000" w:themeColor="text1"/>
        </w:rPr>
        <w:t>本办法自</w:t>
      </w:r>
      <w:r w:rsidRPr="00417B44">
        <w:rPr>
          <w:rFonts w:hint="eastAsia"/>
          <w:color w:val="000000" w:themeColor="text1"/>
        </w:rPr>
        <w:t>2016</w:t>
      </w:r>
      <w:r w:rsidRPr="00417B44">
        <w:rPr>
          <w:rFonts w:hint="eastAsia"/>
          <w:color w:val="000000" w:themeColor="text1"/>
        </w:rPr>
        <w:t>年</w:t>
      </w:r>
      <w:r w:rsidRPr="00417B44">
        <w:rPr>
          <w:rFonts w:hint="eastAsia"/>
          <w:color w:val="000000" w:themeColor="text1"/>
        </w:rPr>
        <w:t>9</w:t>
      </w:r>
      <w:r w:rsidRPr="00417B44">
        <w:rPr>
          <w:rFonts w:hint="eastAsia"/>
          <w:color w:val="000000" w:themeColor="text1"/>
        </w:rPr>
        <w:t>月</w:t>
      </w:r>
      <w:r w:rsidRPr="00417B44">
        <w:rPr>
          <w:rFonts w:hint="eastAsia"/>
          <w:color w:val="000000" w:themeColor="text1"/>
        </w:rPr>
        <w:t>1</w:t>
      </w:r>
      <w:r w:rsidRPr="00417B44">
        <w:rPr>
          <w:rFonts w:hint="eastAsia"/>
          <w:color w:val="000000" w:themeColor="text1"/>
        </w:rPr>
        <w:t>日起执行。</w:t>
      </w:r>
    </w:p>
    <w:p w:rsidR="00877CFF" w:rsidRPr="00417B44" w:rsidRDefault="00877CFF" w:rsidP="006305A6">
      <w:pPr>
        <w:widowControl/>
        <w:jc w:val="left"/>
        <w:rPr>
          <w:color w:val="000000" w:themeColor="text1"/>
        </w:rPr>
      </w:pPr>
      <w:r w:rsidRPr="00417B44">
        <w:rPr>
          <w:color w:val="000000" w:themeColor="text1"/>
        </w:rPr>
        <w:br w:type="page"/>
      </w:r>
    </w:p>
    <w:p w:rsidR="00342743" w:rsidRPr="00417B44" w:rsidRDefault="00342743" w:rsidP="006305A6">
      <w:pPr>
        <w:pStyle w:val="2"/>
        <w:rPr>
          <w:color w:val="000000" w:themeColor="text1"/>
        </w:rPr>
      </w:pPr>
      <w:bookmarkStart w:id="83" w:name="_Toc475699530"/>
      <w:r w:rsidRPr="00417B44">
        <w:rPr>
          <w:rFonts w:hint="eastAsia"/>
          <w:color w:val="000000" w:themeColor="text1"/>
        </w:rPr>
        <w:lastRenderedPageBreak/>
        <w:t>11.</w:t>
      </w:r>
      <w:r w:rsidRPr="00417B44">
        <w:rPr>
          <w:rFonts w:hint="eastAsia"/>
          <w:color w:val="000000" w:themeColor="text1"/>
        </w:rPr>
        <w:t>《华中科技大学差旅费管理暂行办法》</w:t>
      </w:r>
      <w:bookmarkEnd w:id="83"/>
    </w:p>
    <w:p w:rsidR="00342743" w:rsidRPr="00417B44" w:rsidRDefault="00342743" w:rsidP="006305A6">
      <w:pPr>
        <w:spacing w:line="500" w:lineRule="exact"/>
        <w:jc w:val="center"/>
        <w:rPr>
          <w:rFonts w:ascii="宋体" w:hAnsi="宋体"/>
          <w:b/>
          <w:color w:val="000000" w:themeColor="text1"/>
          <w:sz w:val="30"/>
          <w:szCs w:val="30"/>
        </w:rPr>
      </w:pPr>
      <w:r w:rsidRPr="00417B44">
        <w:rPr>
          <w:rFonts w:ascii="宋体" w:hAnsi="宋体" w:hint="eastAsia"/>
          <w:b/>
          <w:color w:val="000000" w:themeColor="text1"/>
          <w:sz w:val="30"/>
          <w:szCs w:val="30"/>
        </w:rPr>
        <w:t>华中科技大学差旅费管理暂行办法</w:t>
      </w:r>
    </w:p>
    <w:p w:rsidR="00342743" w:rsidRPr="00417B44" w:rsidRDefault="00342743" w:rsidP="006305A6">
      <w:pPr>
        <w:spacing w:line="500" w:lineRule="exact"/>
        <w:jc w:val="center"/>
        <w:rPr>
          <w:rFonts w:ascii="宋体" w:hAnsi="宋体"/>
          <w:color w:val="000000" w:themeColor="text1"/>
          <w:szCs w:val="21"/>
        </w:rPr>
      </w:pPr>
      <w:r w:rsidRPr="00417B44">
        <w:rPr>
          <w:rFonts w:ascii="宋体" w:hAnsi="宋体" w:cs="宋体"/>
          <w:color w:val="000000" w:themeColor="text1"/>
          <w:kern w:val="0"/>
          <w:szCs w:val="21"/>
        </w:rPr>
        <w:t>校</w:t>
      </w:r>
      <w:r w:rsidRPr="00417B44">
        <w:rPr>
          <w:rFonts w:ascii="宋体" w:hAnsi="宋体" w:cs="宋体" w:hint="eastAsia"/>
          <w:color w:val="000000" w:themeColor="text1"/>
          <w:kern w:val="0"/>
          <w:szCs w:val="21"/>
        </w:rPr>
        <w:t>财</w:t>
      </w:r>
      <w:r w:rsidRPr="00417B44">
        <w:rPr>
          <w:rFonts w:ascii="宋体" w:hAnsi="宋体" w:cs="宋体"/>
          <w:color w:val="000000" w:themeColor="text1"/>
          <w:kern w:val="0"/>
          <w:szCs w:val="21"/>
        </w:rPr>
        <w:t>〔201</w:t>
      </w:r>
      <w:r w:rsidRPr="00417B44">
        <w:rPr>
          <w:rFonts w:ascii="宋体" w:hAnsi="宋体" w:cs="宋体" w:hint="eastAsia"/>
          <w:color w:val="000000" w:themeColor="text1"/>
          <w:kern w:val="0"/>
          <w:szCs w:val="21"/>
        </w:rPr>
        <w:t>6</w:t>
      </w:r>
      <w:r w:rsidRPr="00417B44">
        <w:rPr>
          <w:rFonts w:ascii="宋体" w:hAnsi="宋体" w:cs="宋体"/>
          <w:color w:val="000000" w:themeColor="text1"/>
          <w:kern w:val="0"/>
          <w:szCs w:val="21"/>
        </w:rPr>
        <w:t>〕</w:t>
      </w:r>
      <w:r w:rsidRPr="00417B44">
        <w:rPr>
          <w:rFonts w:ascii="宋体" w:hAnsi="宋体" w:cs="宋体" w:hint="eastAsia"/>
          <w:color w:val="000000" w:themeColor="text1"/>
          <w:kern w:val="0"/>
          <w:szCs w:val="21"/>
        </w:rPr>
        <w:t>10</w:t>
      </w:r>
      <w:r w:rsidRPr="00417B44">
        <w:rPr>
          <w:rFonts w:ascii="宋体" w:hAnsi="宋体" w:cs="宋体"/>
          <w:color w:val="000000" w:themeColor="text1"/>
          <w:kern w:val="0"/>
          <w:szCs w:val="21"/>
        </w:rPr>
        <w:t>号</w:t>
      </w:r>
    </w:p>
    <w:p w:rsidR="00342743" w:rsidRPr="00417B44" w:rsidRDefault="00342743"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第一章　总则</w:t>
      </w:r>
    </w:p>
    <w:p w:rsidR="00342743" w:rsidRPr="00417B44" w:rsidRDefault="00342743" w:rsidP="006305A6">
      <w:pPr>
        <w:pStyle w:val="ac"/>
        <w:numPr>
          <w:ilvl w:val="0"/>
          <w:numId w:val="7"/>
        </w:numPr>
        <w:tabs>
          <w:tab w:val="left" w:pos="1701"/>
        </w:tabs>
        <w:spacing w:line="520" w:lineRule="exact"/>
        <w:ind w:firstLine="480"/>
        <w:rPr>
          <w:rFonts w:ascii="仿宋_GB2312" w:eastAsia="仿宋_GB2312" w:hAnsi="ˎ̥" w:cs="宋体" w:hint="eastAsia"/>
          <w:color w:val="000000" w:themeColor="text1"/>
          <w:kern w:val="0"/>
          <w:sz w:val="32"/>
          <w:szCs w:val="32"/>
        </w:rPr>
      </w:pPr>
      <w:r w:rsidRPr="00417B44">
        <w:rPr>
          <w:rFonts w:ascii="Times New Roman" w:hAnsi="Times New Roman" w:hint="eastAsia"/>
          <w:color w:val="000000" w:themeColor="text1"/>
          <w:sz w:val="24"/>
          <w:szCs w:val="24"/>
        </w:rPr>
        <w:t>为加强和规范我校差旅费管理，根据《中共中央办公厅、国务院办公厅关于进一步完善中央财政科研项目资金管理等政策的若干意见》（中办发</w:t>
      </w:r>
      <w:r w:rsidRPr="00417B44">
        <w:rPr>
          <w:rFonts w:ascii="Times New Roman" w:hAnsi="Times New Roman" w:hint="eastAsia"/>
          <w:color w:val="000000" w:themeColor="text1"/>
          <w:sz w:val="24"/>
          <w:szCs w:val="24"/>
        </w:rPr>
        <w:t>[2016]50</w:t>
      </w:r>
      <w:r w:rsidRPr="00417B44">
        <w:rPr>
          <w:rFonts w:ascii="Times New Roman" w:hAnsi="Times New Roman" w:hint="eastAsia"/>
          <w:color w:val="000000" w:themeColor="text1"/>
          <w:sz w:val="24"/>
          <w:szCs w:val="24"/>
        </w:rPr>
        <w:t>号）要求，结合我校实际，制定本办法。</w:t>
      </w:r>
    </w:p>
    <w:p w:rsidR="00342743" w:rsidRPr="00417B44" w:rsidRDefault="00342743" w:rsidP="006305A6">
      <w:pPr>
        <w:pStyle w:val="ac"/>
        <w:numPr>
          <w:ilvl w:val="0"/>
          <w:numId w:val="7"/>
        </w:numPr>
        <w:tabs>
          <w:tab w:val="left" w:pos="1701"/>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差旅费是指</w:t>
      </w:r>
      <w:r w:rsidRPr="00417B44">
        <w:rPr>
          <w:rFonts w:ascii="Times New Roman" w:hAnsi="Times New Roman"/>
          <w:color w:val="000000" w:themeColor="text1"/>
          <w:sz w:val="24"/>
          <w:szCs w:val="24"/>
        </w:rPr>
        <w:t>学校师生员工</w:t>
      </w:r>
      <w:r w:rsidRPr="00417B44">
        <w:rPr>
          <w:rFonts w:ascii="Times New Roman" w:hAnsi="Times New Roman" w:hint="eastAsia"/>
          <w:color w:val="000000" w:themeColor="text1"/>
          <w:sz w:val="24"/>
          <w:szCs w:val="24"/>
        </w:rPr>
        <w:t>（以下简称“出差人员”）临时到武汉以外地区公务出差所发生的国</w:t>
      </w:r>
      <w:r w:rsidRPr="00417B44">
        <w:rPr>
          <w:rFonts w:ascii="Times New Roman" w:hAnsi="Times New Roman"/>
          <w:color w:val="000000" w:themeColor="text1"/>
          <w:sz w:val="24"/>
          <w:szCs w:val="24"/>
        </w:rPr>
        <w:t>内</w:t>
      </w:r>
      <w:r w:rsidRPr="00417B44">
        <w:rPr>
          <w:rFonts w:ascii="Times New Roman" w:hAnsi="Times New Roman" w:hint="eastAsia"/>
          <w:color w:val="000000" w:themeColor="text1"/>
          <w:sz w:val="24"/>
          <w:szCs w:val="24"/>
        </w:rPr>
        <w:t>城市间交通费、住宿费、伙食补助费和市内交通费等。</w:t>
      </w:r>
    </w:p>
    <w:p w:rsidR="00342743" w:rsidRPr="00417B44" w:rsidRDefault="00342743" w:rsidP="006305A6">
      <w:pPr>
        <w:pStyle w:val="ac"/>
        <w:tabs>
          <w:tab w:val="left" w:pos="1701"/>
        </w:tabs>
        <w:spacing w:line="520" w:lineRule="exact"/>
        <w:ind w:left="640" w:firstLineChars="0" w:firstLine="0"/>
        <w:rPr>
          <w:rFonts w:ascii="仿宋_GB2312" w:eastAsia="仿宋_GB2312" w:hAnsi="ˎ̥" w:cs="宋体" w:hint="eastAsia"/>
          <w:color w:val="000000" w:themeColor="text1"/>
          <w:kern w:val="0"/>
          <w:sz w:val="32"/>
          <w:szCs w:val="32"/>
        </w:rPr>
      </w:pPr>
      <w:r w:rsidRPr="00417B44">
        <w:rPr>
          <w:rFonts w:ascii="Times New Roman" w:hAnsi="Times New Roman" w:hint="eastAsia"/>
          <w:color w:val="000000" w:themeColor="text1"/>
          <w:sz w:val="24"/>
          <w:szCs w:val="24"/>
        </w:rPr>
        <w:t>差旅费实行凭据报销与定额包干相结合的办法。</w:t>
      </w:r>
    </w:p>
    <w:p w:rsidR="00342743" w:rsidRPr="00417B44" w:rsidRDefault="00342743" w:rsidP="006305A6">
      <w:pPr>
        <w:pStyle w:val="ac"/>
        <w:numPr>
          <w:ilvl w:val="0"/>
          <w:numId w:val="7"/>
        </w:numPr>
        <w:tabs>
          <w:tab w:val="left" w:pos="1701"/>
        </w:tabs>
        <w:spacing w:line="520" w:lineRule="exact"/>
        <w:ind w:firstLine="480"/>
        <w:rPr>
          <w:rFonts w:ascii="仿宋_GB2312" w:eastAsia="仿宋_GB2312" w:hAnsi="ˎ̥" w:cs="宋体" w:hint="eastAsia"/>
          <w:color w:val="000000" w:themeColor="text1"/>
          <w:kern w:val="0"/>
          <w:sz w:val="32"/>
          <w:szCs w:val="32"/>
        </w:rPr>
      </w:pPr>
      <w:r w:rsidRPr="00417B44">
        <w:rPr>
          <w:rFonts w:ascii="Times New Roman" w:hAnsi="Times New Roman" w:hint="eastAsia"/>
          <w:color w:val="000000" w:themeColor="text1"/>
          <w:sz w:val="24"/>
          <w:szCs w:val="24"/>
        </w:rPr>
        <w:t>本办法适用于校内各职能部门、学院、系、所、馆，后勤集团、校医院、附属中学、附属小学、幼儿园等单位。</w:t>
      </w:r>
    </w:p>
    <w:p w:rsidR="00342743" w:rsidRPr="00417B44" w:rsidRDefault="00342743" w:rsidP="006305A6">
      <w:pPr>
        <w:pStyle w:val="ac"/>
        <w:numPr>
          <w:ilvl w:val="0"/>
          <w:numId w:val="7"/>
        </w:numPr>
        <w:tabs>
          <w:tab w:val="left" w:pos="1701"/>
        </w:tabs>
        <w:spacing w:line="520" w:lineRule="exact"/>
        <w:ind w:firstLine="480"/>
        <w:rPr>
          <w:rFonts w:ascii="仿宋_GB2312" w:eastAsia="仿宋_GB2312" w:hAnsi="ˎ̥" w:cs="宋体" w:hint="eastAsia"/>
          <w:color w:val="000000" w:themeColor="text1"/>
          <w:kern w:val="0"/>
          <w:sz w:val="32"/>
          <w:szCs w:val="32"/>
        </w:rPr>
      </w:pPr>
      <w:r w:rsidRPr="00417B44">
        <w:rPr>
          <w:rFonts w:ascii="Times New Roman" w:hAnsi="Times New Roman" w:hint="eastAsia"/>
          <w:color w:val="000000" w:themeColor="text1"/>
          <w:sz w:val="24"/>
          <w:szCs w:val="24"/>
        </w:rPr>
        <w:t>校内各单位要切实贯彻厉行节约反对浪费要求，建立健全单位内部出差审批管理制度，严格控制出差人数和天数；严格差旅费预算管理，控制差旅费支出规模；严禁无实质内容、无明确公务目的的差旅活动，严禁以任何名义和方式变相旅游，严禁异地部门间无实质内容的学习交流和考察调研。</w:t>
      </w:r>
    </w:p>
    <w:p w:rsidR="00342743" w:rsidRPr="00417B44" w:rsidRDefault="00342743" w:rsidP="006305A6">
      <w:pPr>
        <w:pStyle w:val="ac"/>
        <w:numPr>
          <w:ilvl w:val="0"/>
          <w:numId w:val="7"/>
        </w:numPr>
        <w:tabs>
          <w:tab w:val="left" w:pos="1701"/>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差旅费使用和管理职责如下：</w:t>
      </w:r>
    </w:p>
    <w:p w:rsidR="00342743" w:rsidRPr="00417B44" w:rsidRDefault="00342743" w:rsidP="006305A6">
      <w:pPr>
        <w:pStyle w:val="ac"/>
        <w:tabs>
          <w:tab w:val="left" w:pos="1701"/>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出差人员是差旅费的直接责任人，对差旅费使用及原始凭证的合规性、真实性和相关性承担直接责任。差旅开支经费负责人及出差人应了解并遵守有关财经法律法规和差旅费管理制度，依法、据实报销差旅费。</w:t>
      </w:r>
    </w:p>
    <w:p w:rsidR="00342743" w:rsidRPr="00417B44" w:rsidRDefault="00342743" w:rsidP="006305A6">
      <w:pPr>
        <w:pStyle w:val="ac"/>
        <w:tabs>
          <w:tab w:val="left" w:pos="1701"/>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科研项目负责人、各单位经济责任人分别对使用科研经费、本单位经费的出差人员使用差旅费承担审批和监管责任。各单位应加强本单位差旅费制度建设，加强政策宣传，督促、审查出差人员合法、合规报销差旅费。</w:t>
      </w:r>
    </w:p>
    <w:p w:rsidR="00342743" w:rsidRPr="00417B44" w:rsidRDefault="00342743" w:rsidP="006305A6">
      <w:pPr>
        <w:pStyle w:val="ac"/>
        <w:tabs>
          <w:tab w:val="left" w:pos="1701"/>
        </w:tabs>
        <w:spacing w:line="520" w:lineRule="exact"/>
        <w:ind w:firstLine="480"/>
        <w:rPr>
          <w:rFonts w:ascii="仿宋_GB2312" w:eastAsia="仿宋_GB2312" w:hAnsi="ˎ̥" w:cs="宋体" w:hint="eastAsia"/>
          <w:color w:val="000000" w:themeColor="text1"/>
          <w:kern w:val="0"/>
          <w:sz w:val="32"/>
          <w:szCs w:val="32"/>
        </w:rPr>
      </w:pPr>
      <w:r w:rsidRPr="00417B44">
        <w:rPr>
          <w:rFonts w:ascii="Times New Roman" w:hAnsi="Times New Roman" w:hint="eastAsia"/>
          <w:color w:val="000000" w:themeColor="text1"/>
          <w:sz w:val="24"/>
          <w:szCs w:val="24"/>
        </w:rPr>
        <w:t>财务处负责差旅费的会计核算和财务管理，制定和完善学校差旅费管理办法，依据有关财经法律法规、差旅费管理办法和各单位审批结果，实施差旅费报销核算、监督和</w:t>
      </w:r>
      <w:r w:rsidRPr="00417B44">
        <w:rPr>
          <w:rFonts w:ascii="Times New Roman" w:hAnsi="Times New Roman" w:hint="eastAsia"/>
          <w:color w:val="000000" w:themeColor="text1"/>
          <w:sz w:val="24"/>
          <w:szCs w:val="24"/>
        </w:rPr>
        <w:lastRenderedPageBreak/>
        <w:t>服务。</w:t>
      </w:r>
    </w:p>
    <w:p w:rsidR="00342743" w:rsidRPr="00417B44" w:rsidRDefault="00342743"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第二章　城市间交通费</w:t>
      </w:r>
    </w:p>
    <w:p w:rsidR="00342743" w:rsidRPr="00417B44" w:rsidRDefault="00342743" w:rsidP="006305A6">
      <w:pPr>
        <w:pStyle w:val="ac"/>
        <w:numPr>
          <w:ilvl w:val="0"/>
          <w:numId w:val="7"/>
        </w:numPr>
        <w:tabs>
          <w:tab w:val="left" w:pos="1701"/>
        </w:tabs>
        <w:spacing w:line="520" w:lineRule="exact"/>
        <w:ind w:firstLineChars="250" w:firstLine="600"/>
        <w:rPr>
          <w:rFonts w:ascii="仿宋_GB2312" w:eastAsia="仿宋_GB2312" w:hAnsi="ˎ̥" w:cs="宋体" w:hint="eastAsia"/>
          <w:color w:val="000000" w:themeColor="text1"/>
          <w:kern w:val="0"/>
          <w:sz w:val="32"/>
          <w:szCs w:val="32"/>
        </w:rPr>
      </w:pPr>
      <w:r w:rsidRPr="00417B44">
        <w:rPr>
          <w:rFonts w:ascii="Times New Roman" w:hAnsi="Times New Roman" w:hint="eastAsia"/>
          <w:color w:val="000000" w:themeColor="text1"/>
          <w:sz w:val="24"/>
          <w:szCs w:val="24"/>
        </w:rPr>
        <w:t>城市间交通费是指出差人员因公到武汉以外地区出差乘坐火车、轮船、飞机等交通工具所发生的费用。</w:t>
      </w:r>
    </w:p>
    <w:p w:rsidR="00342743" w:rsidRPr="00417B44" w:rsidRDefault="00342743" w:rsidP="006305A6">
      <w:pPr>
        <w:pStyle w:val="ac"/>
        <w:numPr>
          <w:ilvl w:val="0"/>
          <w:numId w:val="7"/>
        </w:numPr>
        <w:tabs>
          <w:tab w:val="left" w:pos="1701"/>
        </w:tabs>
        <w:spacing w:line="520" w:lineRule="exact"/>
        <w:ind w:firstLineChars="0" w:firstLine="64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出差人员应当按照规定等级乘坐交通工具。乘坐交通工具的等级详情见附件</w:t>
      </w:r>
      <w:r w:rsidRPr="00417B44">
        <w:rPr>
          <w:rFonts w:ascii="Times New Roman" w:hAnsi="Times New Roman" w:hint="eastAsia"/>
          <w:color w:val="000000" w:themeColor="text1"/>
          <w:sz w:val="24"/>
          <w:szCs w:val="24"/>
        </w:rPr>
        <w:t>1</w:t>
      </w:r>
      <w:r w:rsidRPr="00417B44">
        <w:rPr>
          <w:rFonts w:ascii="Times New Roman" w:hAnsi="Times New Roman" w:hint="eastAsia"/>
          <w:color w:val="000000" w:themeColor="text1"/>
          <w:sz w:val="24"/>
          <w:szCs w:val="24"/>
        </w:rPr>
        <w:t>。</w:t>
      </w:r>
    </w:p>
    <w:p w:rsidR="00342743" w:rsidRPr="00417B44" w:rsidRDefault="00342743" w:rsidP="006305A6">
      <w:pPr>
        <w:pStyle w:val="ac"/>
        <w:tabs>
          <w:tab w:val="left" w:pos="1701"/>
        </w:tabs>
        <w:spacing w:line="520" w:lineRule="exact"/>
        <w:ind w:firstLine="480"/>
        <w:rPr>
          <w:rFonts w:ascii="仿宋_GB2312" w:eastAsia="仿宋_GB2312" w:hAnsi="仿宋" w:cs="仿宋"/>
          <w:color w:val="000000" w:themeColor="text1"/>
          <w:sz w:val="32"/>
          <w:szCs w:val="32"/>
        </w:rPr>
      </w:pPr>
      <w:r w:rsidRPr="00417B44">
        <w:rPr>
          <w:rFonts w:ascii="Times New Roman" w:hAnsi="Times New Roman" w:hint="eastAsia"/>
          <w:color w:val="000000" w:themeColor="text1"/>
          <w:sz w:val="24"/>
          <w:szCs w:val="24"/>
        </w:rPr>
        <w:t>符合第一类差旅费标准的人员出差，因工作需要，随行一人可以乘坐同等级交通工具。</w:t>
      </w:r>
    </w:p>
    <w:p w:rsidR="00342743" w:rsidRPr="00417B44" w:rsidRDefault="00342743" w:rsidP="006305A6">
      <w:pPr>
        <w:pStyle w:val="ac"/>
        <w:tabs>
          <w:tab w:val="left" w:pos="1701"/>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对于乘坐夕发朝至（在晚</w:t>
      </w:r>
      <w:r w:rsidRPr="00417B44">
        <w:rPr>
          <w:rFonts w:ascii="Times New Roman" w:hAnsi="Times New Roman" w:hint="eastAsia"/>
          <w:color w:val="000000" w:themeColor="text1"/>
          <w:sz w:val="24"/>
          <w:szCs w:val="24"/>
        </w:rPr>
        <w:t>8</w:t>
      </w:r>
      <w:r w:rsidRPr="00417B44">
        <w:rPr>
          <w:rFonts w:ascii="Times New Roman" w:hAnsi="Times New Roman" w:hint="eastAsia"/>
          <w:color w:val="000000" w:themeColor="text1"/>
          <w:sz w:val="24"/>
          <w:szCs w:val="24"/>
        </w:rPr>
        <w:t>时至次日晨</w:t>
      </w:r>
      <w:r w:rsidRPr="00417B44">
        <w:rPr>
          <w:rFonts w:ascii="Times New Roman" w:hAnsi="Times New Roman" w:hint="eastAsia"/>
          <w:color w:val="000000" w:themeColor="text1"/>
          <w:sz w:val="24"/>
          <w:szCs w:val="24"/>
        </w:rPr>
        <w:t>8</w:t>
      </w:r>
      <w:r w:rsidRPr="00417B44">
        <w:rPr>
          <w:rFonts w:ascii="Times New Roman" w:hAnsi="Times New Roman" w:hint="eastAsia"/>
          <w:color w:val="000000" w:themeColor="text1"/>
          <w:sz w:val="24"/>
          <w:szCs w:val="24"/>
        </w:rPr>
        <w:t>时期间且乘车时间</w:t>
      </w:r>
      <w:r w:rsidRPr="00417B44">
        <w:rPr>
          <w:rFonts w:ascii="Times New Roman" w:hAnsi="Times New Roman" w:hint="eastAsia"/>
          <w:color w:val="000000" w:themeColor="text1"/>
          <w:sz w:val="24"/>
          <w:szCs w:val="24"/>
        </w:rPr>
        <w:t>6</w:t>
      </w:r>
      <w:r w:rsidRPr="00417B44">
        <w:rPr>
          <w:rFonts w:ascii="Times New Roman" w:hAnsi="Times New Roman" w:hint="eastAsia"/>
          <w:color w:val="000000" w:themeColor="text1"/>
          <w:sz w:val="24"/>
          <w:szCs w:val="24"/>
        </w:rPr>
        <w:t>小时以上）的火车，乘坐普通软席时，不受出差人员级别限制。</w:t>
      </w:r>
    </w:p>
    <w:p w:rsidR="00342743" w:rsidRPr="00417B44" w:rsidRDefault="00342743" w:rsidP="006305A6">
      <w:pPr>
        <w:pStyle w:val="ac"/>
        <w:tabs>
          <w:tab w:val="left" w:pos="1701"/>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六、七级专业技术人员因科研工作需要、使用科研经费出差，可以按第二类标准人员乘坐交通工具。</w:t>
      </w:r>
    </w:p>
    <w:p w:rsidR="00342743" w:rsidRPr="00417B44" w:rsidRDefault="00342743" w:rsidP="006305A6">
      <w:pPr>
        <w:pStyle w:val="ac"/>
        <w:tabs>
          <w:tab w:val="left" w:pos="1701"/>
        </w:tabs>
        <w:spacing w:line="520" w:lineRule="exact"/>
        <w:ind w:firstLine="480"/>
        <w:rPr>
          <w:rFonts w:ascii="仿宋_GB2312" w:eastAsia="仿宋_GB2312" w:hAnsi="ˎ̥" w:cs="宋体" w:hint="eastAsia"/>
          <w:color w:val="000000" w:themeColor="text1"/>
          <w:kern w:val="0"/>
          <w:sz w:val="32"/>
          <w:szCs w:val="32"/>
        </w:rPr>
      </w:pPr>
      <w:r w:rsidRPr="00417B44">
        <w:rPr>
          <w:rFonts w:ascii="Times New Roman" w:hAnsi="Times New Roman" w:hint="eastAsia"/>
          <w:color w:val="000000" w:themeColor="text1"/>
          <w:sz w:val="24"/>
          <w:szCs w:val="24"/>
        </w:rPr>
        <w:t>属于第三类差旅费标准的人员确</w:t>
      </w:r>
      <w:r w:rsidRPr="00417B44">
        <w:rPr>
          <w:rFonts w:ascii="Times New Roman" w:hAnsi="Times New Roman"/>
          <w:color w:val="000000" w:themeColor="text1"/>
          <w:sz w:val="24"/>
          <w:szCs w:val="24"/>
        </w:rPr>
        <w:t>因</w:t>
      </w:r>
      <w:r w:rsidRPr="00417B44">
        <w:rPr>
          <w:rFonts w:ascii="Times New Roman" w:hAnsi="Times New Roman" w:hint="eastAsia"/>
          <w:color w:val="000000" w:themeColor="text1"/>
          <w:sz w:val="24"/>
          <w:szCs w:val="24"/>
        </w:rPr>
        <w:t>特殊工作或</w:t>
      </w:r>
      <w:r w:rsidRPr="00417B44">
        <w:rPr>
          <w:rFonts w:ascii="Times New Roman" w:hAnsi="Times New Roman"/>
          <w:color w:val="000000" w:themeColor="text1"/>
          <w:sz w:val="24"/>
          <w:szCs w:val="24"/>
        </w:rPr>
        <w:t>不可抗力</w:t>
      </w:r>
      <w:r w:rsidRPr="00417B44">
        <w:rPr>
          <w:rFonts w:ascii="Times New Roman" w:hAnsi="Times New Roman" w:hint="eastAsia"/>
          <w:color w:val="000000" w:themeColor="text1"/>
          <w:sz w:val="24"/>
          <w:szCs w:val="24"/>
        </w:rPr>
        <w:t>等</w:t>
      </w:r>
      <w:r w:rsidRPr="00417B44">
        <w:rPr>
          <w:rFonts w:ascii="Times New Roman" w:hAnsi="Times New Roman"/>
          <w:color w:val="000000" w:themeColor="text1"/>
          <w:sz w:val="24"/>
          <w:szCs w:val="24"/>
        </w:rPr>
        <w:t>原因乘坐交通工具等级超标，经所在单位</w:t>
      </w:r>
      <w:r w:rsidRPr="00417B44">
        <w:rPr>
          <w:rFonts w:ascii="Times New Roman" w:hAnsi="Times New Roman" w:hint="eastAsia"/>
          <w:color w:val="000000" w:themeColor="text1"/>
          <w:sz w:val="24"/>
          <w:szCs w:val="24"/>
        </w:rPr>
        <w:t>经济责任人</w:t>
      </w:r>
      <w:r w:rsidRPr="00417B44">
        <w:rPr>
          <w:rFonts w:ascii="Times New Roman" w:hAnsi="Times New Roman"/>
          <w:color w:val="000000" w:themeColor="text1"/>
          <w:sz w:val="24"/>
          <w:szCs w:val="24"/>
        </w:rPr>
        <w:t>批准，</w:t>
      </w:r>
      <w:r w:rsidRPr="00417B44">
        <w:rPr>
          <w:rFonts w:ascii="Times New Roman" w:hAnsi="Times New Roman" w:hint="eastAsia"/>
          <w:color w:val="000000" w:themeColor="text1"/>
          <w:sz w:val="24"/>
          <w:szCs w:val="24"/>
        </w:rPr>
        <w:t>乘坐交通工具等级可以提高至第二类人员标准。</w:t>
      </w:r>
    </w:p>
    <w:p w:rsidR="00342743" w:rsidRPr="00417B44" w:rsidRDefault="00342743" w:rsidP="006305A6">
      <w:pPr>
        <w:pStyle w:val="ac"/>
        <w:numPr>
          <w:ilvl w:val="0"/>
          <w:numId w:val="7"/>
        </w:numPr>
        <w:tabs>
          <w:tab w:val="left" w:pos="1701"/>
        </w:tabs>
        <w:spacing w:line="520" w:lineRule="exact"/>
        <w:ind w:firstLine="480"/>
        <w:rPr>
          <w:rFonts w:ascii="仿宋_GB2312" w:hAnsi="ˎ̥" w:cs="宋体" w:hint="eastAsia"/>
          <w:color w:val="000000" w:themeColor="text1"/>
          <w:kern w:val="0"/>
          <w:szCs w:val="32"/>
        </w:rPr>
      </w:pPr>
      <w:r w:rsidRPr="00417B44">
        <w:rPr>
          <w:rFonts w:ascii="Times New Roman" w:hAnsi="Times New Roman" w:hint="eastAsia"/>
          <w:color w:val="000000" w:themeColor="text1"/>
          <w:sz w:val="24"/>
          <w:szCs w:val="24"/>
        </w:rPr>
        <w:t>未按规定等级乘坐交通工具的，超支部分自理。对于乘坐高于规定等级的交通工具所发生的费用，按照实际购买票价和自身对应等级全价票“孰低”的原则报销。</w:t>
      </w:r>
    </w:p>
    <w:p w:rsidR="00342743" w:rsidRPr="00417B44" w:rsidRDefault="00342743" w:rsidP="006305A6">
      <w:pPr>
        <w:pStyle w:val="ac"/>
        <w:numPr>
          <w:ilvl w:val="0"/>
          <w:numId w:val="7"/>
        </w:numPr>
        <w:tabs>
          <w:tab w:val="left" w:pos="1701"/>
        </w:tabs>
        <w:spacing w:line="520" w:lineRule="exact"/>
        <w:ind w:firstLine="480"/>
        <w:rPr>
          <w:rFonts w:ascii="仿宋_GB2312" w:eastAsia="仿宋_GB2312" w:hAnsi="ˎ̥" w:cs="宋体" w:hint="eastAsia"/>
          <w:color w:val="000000" w:themeColor="text1"/>
          <w:kern w:val="0"/>
          <w:sz w:val="32"/>
          <w:szCs w:val="32"/>
        </w:rPr>
      </w:pPr>
      <w:r w:rsidRPr="00417B44">
        <w:rPr>
          <w:rFonts w:ascii="Times New Roman" w:hAnsi="Times New Roman" w:hint="eastAsia"/>
          <w:color w:val="000000" w:themeColor="text1"/>
          <w:sz w:val="24"/>
          <w:szCs w:val="24"/>
        </w:rPr>
        <w:t>到出差目的地有多种交通工具可选择时，出差人员在不影响公务、确保安全的前提下，应当优先选乘经济便捷的交通工具。</w:t>
      </w:r>
    </w:p>
    <w:p w:rsidR="00342743" w:rsidRPr="00417B44" w:rsidRDefault="00342743" w:rsidP="006305A6">
      <w:pPr>
        <w:pStyle w:val="ac"/>
        <w:numPr>
          <w:ilvl w:val="0"/>
          <w:numId w:val="7"/>
        </w:numPr>
        <w:tabs>
          <w:tab w:val="left" w:pos="1701"/>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乘坐飞机的，民航发展基金、燃油附加费可以凭据报销。</w:t>
      </w:r>
    </w:p>
    <w:p w:rsidR="00342743" w:rsidRPr="00046628" w:rsidRDefault="00342743" w:rsidP="006305A6">
      <w:pPr>
        <w:pStyle w:val="ac"/>
        <w:numPr>
          <w:ilvl w:val="0"/>
          <w:numId w:val="7"/>
        </w:numPr>
        <w:spacing w:line="500" w:lineRule="exact"/>
        <w:ind w:firstLine="480"/>
        <w:rPr>
          <w:color w:val="000000" w:themeColor="text1"/>
          <w:sz w:val="24"/>
          <w:szCs w:val="24"/>
        </w:rPr>
      </w:pPr>
      <w:r w:rsidRPr="00046628">
        <w:rPr>
          <w:rFonts w:hint="eastAsia"/>
          <w:color w:val="000000" w:themeColor="text1"/>
          <w:sz w:val="24"/>
          <w:szCs w:val="24"/>
        </w:rPr>
        <w:t>乘坐飞机、火车、轮船等交通工具的，每人次可以购买交通意外保险一份，多买费用自付。单位或个人已购买交通意外保险年票的，不再重复购买，重复报销引起的责任由出差人员自行承担。</w:t>
      </w:r>
    </w:p>
    <w:p w:rsidR="00342743" w:rsidRPr="00417B44" w:rsidRDefault="00342743"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第三章　住宿费</w:t>
      </w:r>
    </w:p>
    <w:p w:rsidR="00342743" w:rsidRPr="00417B44" w:rsidRDefault="00342743" w:rsidP="006305A6">
      <w:pPr>
        <w:pStyle w:val="ac"/>
        <w:numPr>
          <w:ilvl w:val="0"/>
          <w:numId w:val="7"/>
        </w:numPr>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住宿费是指出差人员因公出差期间入住宾馆（包括饭店、招待所，下同）</w:t>
      </w:r>
      <w:r w:rsidRPr="00417B44">
        <w:rPr>
          <w:rFonts w:ascii="Times New Roman" w:hAnsi="Times New Roman" w:hint="eastAsia"/>
          <w:color w:val="000000" w:themeColor="text1"/>
          <w:sz w:val="24"/>
          <w:szCs w:val="24"/>
        </w:rPr>
        <w:lastRenderedPageBreak/>
        <w:t>发生的房租费用。</w:t>
      </w:r>
    </w:p>
    <w:p w:rsidR="00342743" w:rsidRPr="00417B44" w:rsidRDefault="00342743" w:rsidP="006305A6">
      <w:pPr>
        <w:pStyle w:val="ac"/>
        <w:numPr>
          <w:ilvl w:val="0"/>
          <w:numId w:val="7"/>
        </w:numPr>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住宿费标准执行学校确定的分地区、分级别住宿费限额标准，详见附表</w:t>
      </w:r>
      <w:r w:rsidRPr="00417B44">
        <w:rPr>
          <w:rFonts w:ascii="Times New Roman" w:hAnsi="Times New Roman" w:hint="eastAsia"/>
          <w:color w:val="000000" w:themeColor="text1"/>
          <w:sz w:val="24"/>
          <w:szCs w:val="24"/>
        </w:rPr>
        <w:t>2</w:t>
      </w:r>
      <w:r w:rsidRPr="00417B44">
        <w:rPr>
          <w:rFonts w:ascii="Times New Roman" w:hAnsi="Times New Roman" w:hint="eastAsia"/>
          <w:color w:val="000000" w:themeColor="text1"/>
          <w:sz w:val="24"/>
          <w:szCs w:val="24"/>
        </w:rPr>
        <w:t>。</w:t>
      </w:r>
    </w:p>
    <w:p w:rsidR="00342743" w:rsidRPr="00417B44" w:rsidRDefault="00342743" w:rsidP="006305A6">
      <w:pPr>
        <w:pStyle w:val="ac"/>
        <w:numPr>
          <w:ilvl w:val="0"/>
          <w:numId w:val="7"/>
        </w:numPr>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出差人员应当在职务级别对应的住宿费标准限额内，选择安全、经济、便捷的宾馆住宿。</w:t>
      </w:r>
    </w:p>
    <w:p w:rsidR="00342743" w:rsidRPr="00417B44" w:rsidRDefault="00342743" w:rsidP="006305A6">
      <w:pPr>
        <w:pStyle w:val="ac"/>
        <w:numPr>
          <w:ilvl w:val="0"/>
          <w:numId w:val="7"/>
        </w:numPr>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对于参加其他单位举办的会议和培训，举办方统一安排住宿且费用自理的，如住宿费标准超出限额标准，凭会议和培训通知等举办方出具的有效证明，据实报销住宿费。</w:t>
      </w:r>
    </w:p>
    <w:p w:rsidR="00342743" w:rsidRPr="00417B44" w:rsidRDefault="00342743"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第四章　伙食补助费</w:t>
      </w:r>
    </w:p>
    <w:p w:rsidR="00342743" w:rsidRPr="00417B44" w:rsidRDefault="00342743" w:rsidP="006305A6">
      <w:pPr>
        <w:pStyle w:val="ac"/>
        <w:numPr>
          <w:ilvl w:val="0"/>
          <w:numId w:val="7"/>
        </w:numPr>
        <w:tabs>
          <w:tab w:val="left" w:pos="1701"/>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伙食补助费是指对出差人员在因公出差期间给予的伙食补助费用。</w:t>
      </w:r>
    </w:p>
    <w:p w:rsidR="00342743" w:rsidRPr="00417B44" w:rsidRDefault="00342743" w:rsidP="006305A6">
      <w:pPr>
        <w:pStyle w:val="ac"/>
        <w:numPr>
          <w:ilvl w:val="0"/>
          <w:numId w:val="7"/>
        </w:numPr>
        <w:tabs>
          <w:tab w:val="left" w:pos="1701"/>
          <w:tab w:val="left" w:pos="2268"/>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伙食补助费按出差自然（日历）天数计算，按规定标准包干使用，标准详见附表</w:t>
      </w:r>
      <w:r w:rsidRPr="00417B44">
        <w:rPr>
          <w:rFonts w:ascii="Times New Roman" w:hAnsi="Times New Roman" w:hint="eastAsia"/>
          <w:color w:val="000000" w:themeColor="text1"/>
          <w:sz w:val="24"/>
          <w:szCs w:val="24"/>
        </w:rPr>
        <w:t>2</w:t>
      </w:r>
      <w:r w:rsidRPr="00417B44">
        <w:rPr>
          <w:rFonts w:ascii="Times New Roman" w:hAnsi="Times New Roman" w:hint="eastAsia"/>
          <w:color w:val="000000" w:themeColor="text1"/>
          <w:sz w:val="24"/>
          <w:szCs w:val="24"/>
        </w:rPr>
        <w:t>。</w:t>
      </w:r>
    </w:p>
    <w:p w:rsidR="00342743" w:rsidRPr="00417B44" w:rsidRDefault="00342743" w:rsidP="006305A6">
      <w:pPr>
        <w:pStyle w:val="ac"/>
        <w:numPr>
          <w:ilvl w:val="0"/>
          <w:numId w:val="7"/>
        </w:numPr>
        <w:tabs>
          <w:tab w:val="left" w:pos="1701"/>
          <w:tab w:val="left" w:pos="2268"/>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出差人员应当自行用餐。凡由接待单位统一安排用餐的，应当向接待单位交纳伙食费。对于应交未交伙食费而引起的责任，由出差人员自行承担。</w:t>
      </w:r>
    </w:p>
    <w:p w:rsidR="00342743" w:rsidRPr="00417B44" w:rsidRDefault="00342743" w:rsidP="006305A6">
      <w:pPr>
        <w:widowControl/>
        <w:spacing w:beforeLines="50" w:before="190" w:afterLines="50" w:after="190" w:line="500" w:lineRule="exact"/>
        <w:ind w:firstLineChars="200" w:firstLine="482"/>
        <w:jc w:val="center"/>
        <w:rPr>
          <w:rFonts w:ascii="黑体" w:eastAsia="黑体" w:hAnsi="黑体" w:cs="宋体"/>
          <w:color w:val="000000" w:themeColor="text1"/>
          <w:kern w:val="0"/>
          <w:sz w:val="32"/>
          <w:szCs w:val="32"/>
        </w:rPr>
      </w:pPr>
      <w:r w:rsidRPr="00417B44">
        <w:rPr>
          <w:rFonts w:ascii="宋体" w:hAnsi="宋体" w:hint="eastAsia"/>
          <w:b/>
          <w:color w:val="000000" w:themeColor="text1"/>
          <w:szCs w:val="21"/>
        </w:rPr>
        <w:t>第五章　市内交通费</w:t>
      </w:r>
    </w:p>
    <w:p w:rsidR="00342743" w:rsidRPr="00417B44" w:rsidRDefault="00342743" w:rsidP="006305A6">
      <w:pPr>
        <w:pStyle w:val="ac"/>
        <w:numPr>
          <w:ilvl w:val="0"/>
          <w:numId w:val="7"/>
        </w:numPr>
        <w:tabs>
          <w:tab w:val="left" w:pos="1701"/>
          <w:tab w:val="left" w:pos="2268"/>
          <w:tab w:val="left" w:pos="2410"/>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市内交通费是指出差人员因公出差期间发生的市内交通费用。</w:t>
      </w:r>
    </w:p>
    <w:p w:rsidR="00342743" w:rsidRPr="00417B44" w:rsidRDefault="00342743"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市内交通费按出差自然（日历）天数计算，出差人员可选择每人每天</w:t>
      </w:r>
      <w:r w:rsidRPr="00417B44">
        <w:rPr>
          <w:rFonts w:ascii="Times New Roman" w:hAnsi="Times New Roman" w:hint="eastAsia"/>
          <w:color w:val="000000" w:themeColor="text1"/>
          <w:sz w:val="24"/>
          <w:szCs w:val="24"/>
        </w:rPr>
        <w:t>80</w:t>
      </w:r>
      <w:r w:rsidRPr="00417B44">
        <w:rPr>
          <w:rFonts w:ascii="Times New Roman" w:hAnsi="Times New Roman" w:hint="eastAsia"/>
          <w:color w:val="000000" w:themeColor="text1"/>
          <w:sz w:val="24"/>
          <w:szCs w:val="24"/>
        </w:rPr>
        <w:t>元包干，也可选择据实报销。选择后者时，市内交通费票据票面应有日期且在出差期间内。</w:t>
      </w:r>
    </w:p>
    <w:p w:rsidR="00342743" w:rsidRPr="00417B44" w:rsidRDefault="00707B38" w:rsidP="006305A6">
      <w:pPr>
        <w:pStyle w:val="ac"/>
        <w:numPr>
          <w:ilvl w:val="0"/>
          <w:numId w:val="7"/>
        </w:numPr>
        <w:tabs>
          <w:tab w:val="left" w:pos="1701"/>
          <w:tab w:val="left" w:pos="2410"/>
        </w:tabs>
        <w:spacing w:line="520" w:lineRule="exact"/>
        <w:ind w:firstLine="480"/>
        <w:rPr>
          <w:rFonts w:ascii="仿宋_GB2312" w:eastAsia="仿宋_GB2312" w:hAnsi="ˎ̥" w:cs="宋体" w:hint="eastAsia"/>
          <w:color w:val="000000" w:themeColor="text1"/>
          <w:kern w:val="0"/>
          <w:sz w:val="32"/>
          <w:szCs w:val="32"/>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市内交通应由出差人员自行解决。出差人员由接待单位或其他单位提供交通工具的，应当在本办法规定的标准内向接待单位或其他单位交纳市内交通费。对于应交未交相关费用而引起的责任，由出差人员自行承担。</w:t>
      </w:r>
    </w:p>
    <w:p w:rsidR="00342743" w:rsidRPr="00417B44" w:rsidRDefault="00342743"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第六章　报销管理</w:t>
      </w:r>
    </w:p>
    <w:p w:rsidR="00342743" w:rsidRPr="00417B44" w:rsidRDefault="00707B38" w:rsidP="006305A6">
      <w:pPr>
        <w:pStyle w:val="ac"/>
        <w:numPr>
          <w:ilvl w:val="0"/>
          <w:numId w:val="7"/>
        </w:numPr>
        <w:tabs>
          <w:tab w:val="left" w:pos="1701"/>
          <w:tab w:val="left" w:pos="2268"/>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出差人员出差结束后，应在一个月内办理报销手续。出差相关费用按学校有关公务卡使用规定结算，原则上不再预借差旅费。差旅费报销时须完整填写“华</w:t>
      </w:r>
      <w:r w:rsidR="00342743" w:rsidRPr="00417B44">
        <w:rPr>
          <w:rFonts w:ascii="Times New Roman" w:hAnsi="Times New Roman" w:hint="eastAsia"/>
          <w:color w:val="000000" w:themeColor="text1"/>
          <w:sz w:val="24"/>
          <w:szCs w:val="24"/>
        </w:rPr>
        <w:lastRenderedPageBreak/>
        <w:t>中</w:t>
      </w:r>
      <w:r w:rsidR="00342743" w:rsidRPr="00417B44">
        <w:rPr>
          <w:rFonts w:ascii="Times New Roman" w:hAnsi="Times New Roman"/>
          <w:color w:val="000000" w:themeColor="text1"/>
          <w:sz w:val="24"/>
          <w:szCs w:val="24"/>
        </w:rPr>
        <w:t>科技</w:t>
      </w:r>
      <w:r w:rsidR="00342743" w:rsidRPr="00417B44">
        <w:rPr>
          <w:rFonts w:ascii="Times New Roman" w:hAnsi="Times New Roman" w:hint="eastAsia"/>
          <w:color w:val="000000" w:themeColor="text1"/>
          <w:sz w:val="24"/>
          <w:szCs w:val="24"/>
        </w:rPr>
        <w:t>大学差旅报销单”，并附上机票（附登机牌或其他登机证明）、车船票、住宿费发票等凭证。出差人员在出差期间所发生的一切费用，必须连同差旅费同时报销，事后不得补报。</w:t>
      </w:r>
    </w:p>
    <w:p w:rsidR="00342743" w:rsidRPr="00417B44" w:rsidRDefault="00342743" w:rsidP="006305A6">
      <w:pPr>
        <w:pStyle w:val="ac"/>
        <w:tabs>
          <w:tab w:val="left" w:pos="1701"/>
          <w:tab w:val="left" w:pos="2410"/>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差旅费报销应遵循“一事一报”的原则，因不同事由或不在同一时间段出差，需分别填写不同的差旅费报销单。</w:t>
      </w:r>
    </w:p>
    <w:p w:rsidR="00342743" w:rsidRPr="00417B44" w:rsidRDefault="00707B38" w:rsidP="006305A6">
      <w:pPr>
        <w:pStyle w:val="ac"/>
        <w:numPr>
          <w:ilvl w:val="0"/>
          <w:numId w:val="7"/>
        </w:numPr>
        <w:tabs>
          <w:tab w:val="left" w:pos="1701"/>
          <w:tab w:val="left" w:pos="2268"/>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出差人员应当严格按规定开支差旅费，费用由所在单位或项目承担，不得向接待单位转嫁。</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出差途中各段行程城市间交通费票据应保持连续、完整。如不完整，原则上不发放伙食补助费和市内交通费。</w:t>
      </w:r>
    </w:p>
    <w:p w:rsidR="00342743" w:rsidRPr="00417B44" w:rsidRDefault="00342743" w:rsidP="006305A6">
      <w:pPr>
        <w:spacing w:line="520" w:lineRule="exact"/>
        <w:ind w:firstLineChars="200" w:firstLine="480"/>
        <w:rPr>
          <w:color w:val="000000" w:themeColor="text1"/>
        </w:rPr>
      </w:pPr>
      <w:r w:rsidRPr="00417B44">
        <w:rPr>
          <w:rFonts w:hint="eastAsia"/>
          <w:color w:val="000000" w:themeColor="text1"/>
        </w:rPr>
        <w:t>如因特殊情况导致城市间交通费票据不连续或不完整，分以下情况处理：</w:t>
      </w:r>
    </w:p>
    <w:p w:rsidR="00342743" w:rsidRPr="00417B44" w:rsidRDefault="00342743" w:rsidP="006305A6">
      <w:pPr>
        <w:spacing w:line="520" w:lineRule="exact"/>
        <w:ind w:firstLineChars="200" w:firstLine="480"/>
        <w:rPr>
          <w:color w:val="000000" w:themeColor="text1"/>
        </w:rPr>
      </w:pPr>
      <w:r w:rsidRPr="00417B44">
        <w:rPr>
          <w:rFonts w:hint="eastAsia"/>
          <w:color w:val="000000" w:themeColor="text1"/>
        </w:rPr>
        <w:t>（一）对方负担单程或往返城市间交通费用，且能提供相关会议通知、培训通知、邀请函或对方出具有效证明的，可按规定标准发放伙食补助费和市内交通费。</w:t>
      </w:r>
    </w:p>
    <w:p w:rsidR="00342743" w:rsidRPr="00417B44" w:rsidRDefault="00342743" w:rsidP="006305A6">
      <w:pPr>
        <w:spacing w:line="520" w:lineRule="exact"/>
        <w:ind w:firstLineChars="200" w:firstLine="480"/>
        <w:rPr>
          <w:color w:val="000000" w:themeColor="text1"/>
        </w:rPr>
      </w:pPr>
      <w:r w:rsidRPr="00417B44">
        <w:rPr>
          <w:rFonts w:hint="eastAsia"/>
          <w:color w:val="000000" w:themeColor="text1"/>
        </w:rPr>
        <w:t>（二）其他特殊情况，须填写特殊情况报销申请，按照项目负责人及单位经济责任人审批结果，在规定标准内给予报销。</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出差期间，由其他单位负担城市间交通费和住宿费的，不发放伙食补助费和市内交通费。</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城市间交通费按乘坐交通工具的等级凭据报销，订票费、经批准发生的签转或退票费、乘坐交通工具交通意外保险费凭据报销。住宿费在标准限额之内凭发票据实报销。伙食补助费按出差目的地的标准报销，在途期间的伙食补助费按当天最后到达目的地的标准报销。市内交通费按规定标准报销。</w:t>
      </w:r>
    </w:p>
    <w:p w:rsidR="00342743" w:rsidRPr="00417B44" w:rsidRDefault="00342743" w:rsidP="006305A6">
      <w:pPr>
        <w:spacing w:line="520" w:lineRule="exact"/>
        <w:ind w:firstLineChars="200" w:firstLine="480"/>
        <w:rPr>
          <w:color w:val="000000" w:themeColor="text1"/>
        </w:rPr>
      </w:pPr>
      <w:r w:rsidRPr="00417B44">
        <w:rPr>
          <w:rFonts w:hint="eastAsia"/>
          <w:color w:val="000000" w:themeColor="text1"/>
        </w:rPr>
        <w:t>实际发生住宿而无住宿费发票的，不得报销住宿费以及城市间交通费、伙食补助费和市内交通费。但以下情况可以据实报销城市间交通费，按规定标准发放伙食补助费和市内交通费：</w:t>
      </w:r>
    </w:p>
    <w:p w:rsidR="00342743" w:rsidRPr="00417B44" w:rsidRDefault="00342743" w:rsidP="006305A6">
      <w:pPr>
        <w:pStyle w:val="ac"/>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（一）参加学术会议、研讨会、评审会、座谈会等，凭邀请方负担住宿费的有效证明，据实报销城市间交通费，按规定标准发放伙食补助费和市内交通费。</w:t>
      </w:r>
    </w:p>
    <w:p w:rsidR="00342743" w:rsidRPr="00417B44" w:rsidRDefault="00342743" w:rsidP="006305A6">
      <w:pPr>
        <w:pStyle w:val="ac"/>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（二）学校与其他单位开展教学科研合作，对方单位提供住宿的，凭合作方提供的有效证明，据实报销城市间交通费，按规定标准发放伙食补助费和市内交通费。</w:t>
      </w:r>
    </w:p>
    <w:p w:rsidR="00342743" w:rsidRPr="00417B44" w:rsidRDefault="00342743" w:rsidP="006305A6">
      <w:pPr>
        <w:pStyle w:val="ac"/>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lastRenderedPageBreak/>
        <w:t>（三）开展野外调研、社会调查、环境监测、气象观测、工地勘察、学生实习、海洋科学考察等工作，住在帐篷、农户、船舶、厂矿、科研基地、考察站、监测站、农场、林场、学生宿舍和教室等不收取住宿费或不能取得住宿费发票的，由出差人员提供住宿情况说明，经单位经济责任人审批后，据实报销城市间交通费，按规定标准发放伙食补助费和市内交通费。</w:t>
      </w:r>
    </w:p>
    <w:p w:rsidR="00342743" w:rsidRPr="00417B44" w:rsidRDefault="00342743" w:rsidP="006305A6">
      <w:pPr>
        <w:pStyle w:val="ac"/>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（四）其他特殊情况，须由出差人写明情况，项目负责人及单位经济责任人签字审批确认情况属实，据实报销城市间交通费，按规定标准发放伙食补助费和市内交通费。</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对既在管理岗位、又有专业技术职称的人员，可以按照“就高”原则报销。未按规定开支差旅费的，超支部分由个人自理。</w:t>
      </w:r>
    </w:p>
    <w:p w:rsidR="00342743" w:rsidRPr="00417B44" w:rsidRDefault="00707B38" w:rsidP="006305A6">
      <w:pPr>
        <w:pStyle w:val="ac"/>
        <w:numPr>
          <w:ilvl w:val="0"/>
          <w:numId w:val="7"/>
        </w:numPr>
        <w:tabs>
          <w:tab w:val="left" w:pos="1701"/>
          <w:tab w:val="left" w:pos="2410"/>
        </w:tabs>
        <w:spacing w:line="520" w:lineRule="exact"/>
        <w:ind w:firstLine="480"/>
        <w:rPr>
          <w:rFonts w:ascii="仿宋_GB2312" w:eastAsia="仿宋_GB2312" w:hAnsi="ˎ̥" w:cs="宋体" w:hint="eastAsia"/>
          <w:color w:val="000000" w:themeColor="text1"/>
          <w:kern w:val="0"/>
          <w:sz w:val="32"/>
          <w:szCs w:val="32"/>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出差人员出差任务结束后因私前往其他城市的，城市间交通费按不高于从出差目的地返回单位按规定乘坐相应交通工具的票价予以报销，超出部分由个人自理；伙食补助费和市内交通费按从出差目的地返回单位的天数（扣除因私前往其他城市的天数）和规定标准予以报销。</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学校原则上不支持自驾车或者租车出差。对于在偏远、边境地区开展考察、调研和测试监测工作，受地理环境和当地条件限制，必须要自驾车或租车前往开展科研活动，应手续完备，票据合规。在目的地租车，视同市内交通费，可选择凭票报销或按市内交通费包干标准发放市内交通费。</w:t>
      </w:r>
    </w:p>
    <w:p w:rsidR="00342743" w:rsidRPr="00417B44" w:rsidRDefault="00342743" w:rsidP="006305A6">
      <w:pPr>
        <w:pStyle w:val="ac"/>
        <w:tabs>
          <w:tab w:val="left" w:pos="1701"/>
          <w:tab w:val="left" w:pos="2410"/>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从常驻地到目的地往返租车或自驾车前往的，必须事前填写《华中科技大学租车</w:t>
      </w:r>
      <w:r w:rsidRPr="00417B44">
        <w:rPr>
          <w:rFonts w:ascii="Times New Roman" w:hAnsi="Times New Roman" w:hint="eastAsia"/>
          <w:color w:val="000000" w:themeColor="text1"/>
          <w:sz w:val="24"/>
          <w:szCs w:val="24"/>
        </w:rPr>
        <w:t>/</w:t>
      </w:r>
      <w:r w:rsidRPr="00417B44">
        <w:rPr>
          <w:rFonts w:ascii="Times New Roman" w:hAnsi="Times New Roman" w:hint="eastAsia"/>
          <w:color w:val="000000" w:themeColor="text1"/>
          <w:sz w:val="24"/>
          <w:szCs w:val="24"/>
        </w:rPr>
        <w:t>自驾车审批表》，并报单位经济责任人审批。租车的需签订合同，凭合同据实报销，按标准给予伙食补助，不发放市内交通费。自驾车的提供有效票据证明，按每天</w:t>
      </w:r>
      <w:r w:rsidRPr="00417B44">
        <w:rPr>
          <w:rFonts w:ascii="Times New Roman" w:hAnsi="Times New Roman" w:hint="eastAsia"/>
          <w:color w:val="000000" w:themeColor="text1"/>
          <w:sz w:val="24"/>
          <w:szCs w:val="24"/>
        </w:rPr>
        <w:t>80</w:t>
      </w:r>
      <w:r w:rsidRPr="00417B44">
        <w:rPr>
          <w:rFonts w:ascii="Times New Roman" w:hAnsi="Times New Roman" w:hint="eastAsia"/>
          <w:color w:val="000000" w:themeColor="text1"/>
          <w:sz w:val="24"/>
          <w:szCs w:val="24"/>
        </w:rPr>
        <w:t>元</w:t>
      </w:r>
      <w:r w:rsidRPr="00417B44">
        <w:rPr>
          <w:rFonts w:ascii="Times New Roman" w:hAnsi="Times New Roman" w:hint="eastAsia"/>
          <w:color w:val="000000" w:themeColor="text1"/>
          <w:sz w:val="24"/>
          <w:szCs w:val="24"/>
        </w:rPr>
        <w:t>/</w:t>
      </w:r>
      <w:r w:rsidRPr="00417B44">
        <w:rPr>
          <w:rFonts w:ascii="Times New Roman" w:hAnsi="Times New Roman" w:hint="eastAsia"/>
          <w:color w:val="000000" w:themeColor="text1"/>
          <w:sz w:val="24"/>
          <w:szCs w:val="24"/>
        </w:rPr>
        <w:t>人包干，按标准给予伙食补助，不发放市内交通费，其他任何与车辆相关的费用一律不得报销。</w:t>
      </w:r>
    </w:p>
    <w:p w:rsidR="00342743" w:rsidRPr="00417B44" w:rsidRDefault="00342743" w:rsidP="006305A6">
      <w:pPr>
        <w:pStyle w:val="ac"/>
        <w:tabs>
          <w:tab w:val="left" w:pos="1701"/>
          <w:tab w:val="left" w:pos="2410"/>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对于由于自驾车或者租车所引起的安全等问题，由出差人员自行承担。</w:t>
      </w:r>
    </w:p>
    <w:p w:rsidR="00342743" w:rsidRPr="00417B44" w:rsidRDefault="00342743"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第七章　特殊业务差旅费报销规定</w:t>
      </w:r>
    </w:p>
    <w:p w:rsidR="00342743" w:rsidRPr="00417B44" w:rsidRDefault="00707B38" w:rsidP="006305A6">
      <w:pPr>
        <w:numPr>
          <w:ilvl w:val="0"/>
          <w:numId w:val="7"/>
        </w:numPr>
        <w:spacing w:line="520" w:lineRule="exact"/>
        <w:ind w:firstLine="709"/>
        <w:rPr>
          <w:color w:val="000000" w:themeColor="text1"/>
        </w:rPr>
      </w:pPr>
      <w:r>
        <w:rPr>
          <w:rFonts w:hint="eastAsia"/>
          <w:color w:val="000000" w:themeColor="text1"/>
        </w:rPr>
        <w:t xml:space="preserve">  </w:t>
      </w:r>
      <w:r w:rsidR="00342743" w:rsidRPr="00417B44">
        <w:rPr>
          <w:color w:val="000000" w:themeColor="text1"/>
        </w:rPr>
        <w:t>到外地从事科研</w:t>
      </w:r>
      <w:r w:rsidR="00342743" w:rsidRPr="00417B44">
        <w:rPr>
          <w:rFonts w:hint="eastAsia"/>
          <w:color w:val="000000" w:themeColor="text1"/>
        </w:rPr>
        <w:t>、</w:t>
      </w:r>
      <w:r w:rsidR="00342743" w:rsidRPr="00417B44">
        <w:rPr>
          <w:color w:val="000000" w:themeColor="text1"/>
        </w:rPr>
        <w:t>教学</w:t>
      </w:r>
      <w:r w:rsidR="00342743" w:rsidRPr="00417B44">
        <w:rPr>
          <w:rFonts w:hint="eastAsia"/>
          <w:color w:val="000000" w:themeColor="text1"/>
        </w:rPr>
        <w:t>及培训等</w:t>
      </w:r>
      <w:r w:rsidR="00342743" w:rsidRPr="00417B44">
        <w:rPr>
          <w:color w:val="000000" w:themeColor="text1"/>
        </w:rPr>
        <w:t>工作时间较长的，</w:t>
      </w:r>
      <w:r w:rsidR="00342743" w:rsidRPr="00417B44">
        <w:rPr>
          <w:rFonts w:hint="eastAsia"/>
          <w:color w:val="000000" w:themeColor="text1"/>
        </w:rPr>
        <w:t>有相关规定的按照规定执行，没有规定的，</w:t>
      </w:r>
      <w:r w:rsidR="00342743" w:rsidRPr="00417B44">
        <w:rPr>
          <w:color w:val="000000" w:themeColor="text1"/>
        </w:rPr>
        <w:t>按以下标准发放伙食补助费</w:t>
      </w:r>
      <w:r w:rsidR="00342743" w:rsidRPr="00417B44">
        <w:rPr>
          <w:rFonts w:hint="eastAsia"/>
          <w:color w:val="000000" w:themeColor="text1"/>
        </w:rPr>
        <w:t>和</w:t>
      </w:r>
      <w:r w:rsidR="00342743" w:rsidRPr="00417B44">
        <w:rPr>
          <w:color w:val="000000" w:themeColor="text1"/>
        </w:rPr>
        <w:t>市内交通费：</w:t>
      </w:r>
    </w:p>
    <w:p w:rsidR="00342743" w:rsidRPr="00417B44" w:rsidRDefault="00342743" w:rsidP="006305A6">
      <w:pPr>
        <w:spacing w:line="520" w:lineRule="exact"/>
        <w:ind w:firstLineChars="221" w:firstLine="530"/>
        <w:rPr>
          <w:color w:val="000000" w:themeColor="text1"/>
        </w:rPr>
      </w:pPr>
      <w:r w:rsidRPr="00417B44">
        <w:rPr>
          <w:rFonts w:hint="eastAsia"/>
          <w:color w:val="000000" w:themeColor="text1"/>
        </w:rPr>
        <w:lastRenderedPageBreak/>
        <w:t>（一）</w:t>
      </w:r>
      <w:r w:rsidRPr="00417B44">
        <w:rPr>
          <w:color w:val="000000" w:themeColor="text1"/>
        </w:rPr>
        <w:t>一个月以内，每人每天发放伙食补助费</w:t>
      </w:r>
      <w:r w:rsidRPr="00417B44">
        <w:rPr>
          <w:rFonts w:hint="eastAsia"/>
          <w:color w:val="000000" w:themeColor="text1"/>
        </w:rPr>
        <w:t>和</w:t>
      </w:r>
      <w:r w:rsidRPr="00417B44">
        <w:rPr>
          <w:color w:val="000000" w:themeColor="text1"/>
        </w:rPr>
        <w:t>市内交通费按</w:t>
      </w:r>
      <w:r w:rsidRPr="00417B44">
        <w:rPr>
          <w:rFonts w:hint="eastAsia"/>
          <w:color w:val="000000" w:themeColor="text1"/>
        </w:rPr>
        <w:t>国家规定的</w:t>
      </w:r>
      <w:r w:rsidRPr="00417B44">
        <w:rPr>
          <w:color w:val="000000" w:themeColor="text1"/>
        </w:rPr>
        <w:t>标准执行。</w:t>
      </w:r>
    </w:p>
    <w:p w:rsidR="00342743" w:rsidRPr="00417B44" w:rsidRDefault="00342743" w:rsidP="006305A6">
      <w:pPr>
        <w:spacing w:line="520" w:lineRule="exact"/>
        <w:ind w:firstLineChars="221" w:firstLine="530"/>
        <w:rPr>
          <w:color w:val="000000" w:themeColor="text1"/>
        </w:rPr>
      </w:pPr>
      <w:r w:rsidRPr="00417B44">
        <w:rPr>
          <w:rFonts w:hint="eastAsia"/>
          <w:color w:val="000000" w:themeColor="text1"/>
        </w:rPr>
        <w:t>（二）</w:t>
      </w:r>
      <w:r w:rsidRPr="00417B44">
        <w:rPr>
          <w:color w:val="000000" w:themeColor="text1"/>
        </w:rPr>
        <w:t>一个月以上，报单位负责人审批，并提供</w:t>
      </w:r>
      <w:r w:rsidRPr="00417B44">
        <w:rPr>
          <w:rFonts w:hint="eastAsia"/>
          <w:color w:val="000000" w:themeColor="text1"/>
        </w:rPr>
        <w:t>科研合同、教学协议等</w:t>
      </w:r>
      <w:r w:rsidRPr="00417B44">
        <w:rPr>
          <w:color w:val="000000" w:themeColor="text1"/>
        </w:rPr>
        <w:t>相关证明资料，每人每天发放伙食补助费</w:t>
      </w:r>
      <w:r w:rsidRPr="00417B44">
        <w:rPr>
          <w:rFonts w:hint="eastAsia"/>
          <w:color w:val="000000" w:themeColor="text1"/>
        </w:rPr>
        <w:t>和</w:t>
      </w:r>
      <w:r w:rsidRPr="00417B44">
        <w:rPr>
          <w:color w:val="000000" w:themeColor="text1"/>
        </w:rPr>
        <w:t>市内交通费按</w:t>
      </w:r>
      <w:r w:rsidRPr="00417B44">
        <w:rPr>
          <w:rFonts w:hint="eastAsia"/>
          <w:color w:val="000000" w:themeColor="text1"/>
        </w:rPr>
        <w:t>国家规定的标准</w:t>
      </w:r>
      <w:r w:rsidRPr="00417B44">
        <w:rPr>
          <w:color w:val="000000" w:themeColor="text1"/>
        </w:rPr>
        <w:t>减半执行。</w:t>
      </w:r>
    </w:p>
    <w:p w:rsidR="00342743" w:rsidRPr="00417B44" w:rsidRDefault="00342743" w:rsidP="006305A6">
      <w:pPr>
        <w:spacing w:line="520" w:lineRule="exact"/>
        <w:ind w:firstLineChars="221" w:firstLine="530"/>
        <w:rPr>
          <w:color w:val="000000" w:themeColor="text1"/>
        </w:rPr>
      </w:pPr>
      <w:r w:rsidRPr="00417B44">
        <w:rPr>
          <w:rFonts w:hint="eastAsia"/>
          <w:color w:val="000000" w:themeColor="text1"/>
        </w:rPr>
        <w:t>（三）春节、国庆等法定节日期间原则上不发放伙食补助和市内交通补贴，特殊情况单位经济责任人审批。</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对因工作需要，并经人事、组织等部门批准同意赴外单位支援工作的借调人员，其往返路费、伙食补助费等，按本办法报销，经费来源与派出部门协商解决。特殊情况报派出职能部门审批。</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确因工作业务需要邀请学者、专家或其他有关校外人员来校开会、交流、访问或赴外地参加调研</w:t>
      </w:r>
      <w:r w:rsidR="00342743" w:rsidRPr="00417B44">
        <w:rPr>
          <w:rFonts w:ascii="Times New Roman" w:hAnsi="Times New Roman" w:hint="eastAsia"/>
          <w:color w:val="000000" w:themeColor="text1"/>
          <w:sz w:val="24"/>
          <w:szCs w:val="24"/>
        </w:rPr>
        <w:t>,</w:t>
      </w:r>
      <w:r w:rsidR="00342743" w:rsidRPr="00417B44">
        <w:rPr>
          <w:rFonts w:ascii="Times New Roman" w:hAnsi="Times New Roman" w:hint="eastAsia"/>
          <w:color w:val="000000" w:themeColor="text1"/>
          <w:sz w:val="24"/>
          <w:szCs w:val="24"/>
        </w:rPr>
        <w:t>可按以下情况对照学校相应标准报销差旅费：</w:t>
      </w:r>
    </w:p>
    <w:p w:rsidR="00342743" w:rsidRPr="00417B44" w:rsidRDefault="00342743" w:rsidP="006305A6">
      <w:pPr>
        <w:pStyle w:val="ac"/>
        <w:tabs>
          <w:tab w:val="left" w:pos="1701"/>
          <w:tab w:val="left" w:pos="2410"/>
        </w:tabs>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（一）邀请来校开会的，可按差旅费规定报销受邀人员城市间交通费，按会议费规定报销住宿费、伙食费、市内交通费等。</w:t>
      </w:r>
    </w:p>
    <w:p w:rsidR="00342743" w:rsidRPr="00417B44" w:rsidRDefault="00342743" w:rsidP="006305A6">
      <w:pPr>
        <w:pStyle w:val="ac"/>
        <w:tabs>
          <w:tab w:val="left" w:pos="1701"/>
          <w:tab w:val="left" w:pos="2410"/>
        </w:tabs>
        <w:spacing w:line="520" w:lineRule="exact"/>
        <w:ind w:firstLineChars="221" w:firstLine="53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（二）邀请来校交流、访问的，可按差旅费规定报销受邀人员城市间交通费，在差旅费规定的住宿费定额标准范围内凭票报销住宿费，不再发放伙食补助费和市内交通费。</w:t>
      </w:r>
    </w:p>
    <w:p w:rsidR="00342743" w:rsidRPr="00417B44" w:rsidRDefault="00342743" w:rsidP="006305A6">
      <w:pPr>
        <w:pStyle w:val="ac"/>
        <w:tabs>
          <w:tab w:val="left" w:pos="1701"/>
          <w:tab w:val="left" w:pos="2410"/>
        </w:tabs>
        <w:spacing w:line="520" w:lineRule="exact"/>
        <w:ind w:firstLineChars="221" w:firstLine="53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（三）邀请赴外地参加调研的</w:t>
      </w:r>
      <w:r w:rsidRPr="00417B44">
        <w:rPr>
          <w:rFonts w:ascii="Times New Roman" w:hAnsi="Times New Roman" w:hint="eastAsia"/>
          <w:color w:val="000000" w:themeColor="text1"/>
          <w:sz w:val="24"/>
          <w:szCs w:val="24"/>
        </w:rPr>
        <w:t>,</w:t>
      </w:r>
      <w:r w:rsidRPr="00417B44">
        <w:rPr>
          <w:rFonts w:ascii="Times New Roman" w:hAnsi="Times New Roman" w:hint="eastAsia"/>
          <w:color w:val="000000" w:themeColor="text1"/>
          <w:sz w:val="24"/>
          <w:szCs w:val="24"/>
        </w:rPr>
        <w:t>可按差旅费规定报销受邀人员城市间交通费、住宿费，并按标准发放伙食补助费和市内交通费。</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对参加其他单位举办的会议、培训，报销时需提供会议、培训通知，凭会议、培训通知和确定的收费标准据实报销会议费、培训费。由举办单位统一安排食宿的，往返会议、培训地点的差旅费按本办法报销，会议、培训期间不再计发伙食补助费和市内交通费。交纳的会务费、资料费须随差旅费同时报销。</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本科生实习旅费实行城市间交通费、住宿费、伙食费、市内交通费包干，包干标准由各院系根据实际情况自行决定并报教学主管部门核定后执行。外出竞赛或参与科研项目等可按其余人员标准执行；硕士及博士生差旅费按其余人员标准执行。</w:t>
      </w:r>
    </w:p>
    <w:p w:rsidR="00342743" w:rsidRPr="00417B44" w:rsidRDefault="00342743"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第八章  审批规定</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校领导出差执行提前报告制度，每周一报。</w:t>
      </w:r>
    </w:p>
    <w:p w:rsidR="00342743" w:rsidRPr="00707B38" w:rsidRDefault="00342743" w:rsidP="006305A6">
      <w:pPr>
        <w:pStyle w:val="ac"/>
        <w:numPr>
          <w:ilvl w:val="0"/>
          <w:numId w:val="7"/>
        </w:numPr>
        <w:adjustRightInd w:val="0"/>
        <w:spacing w:line="500" w:lineRule="exact"/>
        <w:ind w:firstLine="480"/>
        <w:jc w:val="left"/>
        <w:rPr>
          <w:rFonts w:ascii="仿宋_GB2312" w:eastAsia="仿宋_GB2312" w:hAnsi="ˎ̥" w:cs="宋体" w:hint="eastAsia"/>
          <w:color w:val="000000" w:themeColor="text1"/>
          <w:kern w:val="0"/>
          <w:sz w:val="24"/>
          <w:szCs w:val="24"/>
        </w:rPr>
      </w:pPr>
      <w:r w:rsidRPr="00707B38">
        <w:rPr>
          <w:rFonts w:hint="eastAsia"/>
          <w:color w:val="000000" w:themeColor="text1"/>
          <w:sz w:val="24"/>
          <w:szCs w:val="24"/>
        </w:rPr>
        <w:t>机关部处中层正职出差须经分管校领导审批，其他人员出差由单位</w:t>
      </w:r>
      <w:r w:rsidRPr="00707B38">
        <w:rPr>
          <w:rFonts w:hint="eastAsia"/>
          <w:color w:val="000000" w:themeColor="text1"/>
          <w:sz w:val="24"/>
          <w:szCs w:val="24"/>
        </w:rPr>
        <w:lastRenderedPageBreak/>
        <w:t>经济责任人或授权人审批；院系书记、院长出差相互审批，其他人员由院系经济责任人或授权人审批；其他单位党政负责人出差相互审批，其他人员出差由单位经济责任人或其授权人审批。</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科研人员出差由科研项目负责人审批，科研项目负责人出差由单位负责人审批，各单位应针对特殊情况建立内部授权审批机制。</w:t>
      </w:r>
    </w:p>
    <w:p w:rsidR="00342743" w:rsidRPr="00417B44" w:rsidRDefault="00342743"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第九章　监督问责</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各单位主要负责人应当加强对本单位师生员工出差活动和经费报销的内控管理，对本单位出差审批制度、差旅费预算及规模控制负责。</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出差人员应提供合法票据，不得购买、伪造虚假票据报销。</w:t>
      </w:r>
    </w:p>
    <w:p w:rsidR="00342743" w:rsidRPr="00417B44" w:rsidRDefault="00707B38" w:rsidP="006305A6">
      <w:pPr>
        <w:pStyle w:val="ac"/>
        <w:numPr>
          <w:ilvl w:val="0"/>
          <w:numId w:val="7"/>
        </w:numPr>
        <w:tabs>
          <w:tab w:val="left" w:pos="1701"/>
          <w:tab w:val="left" w:pos="2410"/>
        </w:tabs>
        <w:spacing w:line="520" w:lineRule="exact"/>
        <w:ind w:firstLine="480"/>
        <w:rPr>
          <w:rFonts w:ascii="仿宋_GB2312" w:eastAsia="仿宋_GB2312" w:hAnsi="ˎ̥" w:cs="宋体" w:hint="eastAsia"/>
          <w:color w:val="000000" w:themeColor="text1"/>
          <w:kern w:val="0"/>
          <w:sz w:val="32"/>
          <w:szCs w:val="32"/>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各单位应当自觉接受审计处对出差活动及相关经费支出的审计监督。</w:t>
      </w:r>
    </w:p>
    <w:p w:rsidR="00342743" w:rsidRPr="00417B44" w:rsidRDefault="00707B38" w:rsidP="006305A6">
      <w:pPr>
        <w:pStyle w:val="ac"/>
        <w:numPr>
          <w:ilvl w:val="0"/>
          <w:numId w:val="7"/>
        </w:numPr>
        <w:tabs>
          <w:tab w:val="left" w:pos="1701"/>
          <w:tab w:val="left" w:pos="2410"/>
        </w:tabs>
        <w:spacing w:line="520" w:lineRule="exact"/>
        <w:ind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学校纪检监察、审计、财务等部门对校内各单位差旅费报销、管理和使用情况进行监督检查。主要内容包括：</w:t>
      </w:r>
    </w:p>
    <w:p w:rsidR="00342743" w:rsidRPr="00417B44" w:rsidRDefault="00342743" w:rsidP="006305A6">
      <w:pPr>
        <w:pStyle w:val="ac"/>
        <w:tabs>
          <w:tab w:val="left" w:pos="1701"/>
          <w:tab w:val="left" w:pos="2410"/>
        </w:tabs>
        <w:spacing w:line="520" w:lineRule="exact"/>
        <w:ind w:firstLineChars="221" w:firstLine="53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（一）出差活动是否按规定履行审批手续；</w:t>
      </w:r>
    </w:p>
    <w:p w:rsidR="00342743" w:rsidRPr="00417B44" w:rsidRDefault="00342743" w:rsidP="006305A6">
      <w:pPr>
        <w:pStyle w:val="ac"/>
        <w:tabs>
          <w:tab w:val="left" w:pos="1701"/>
          <w:tab w:val="left" w:pos="2410"/>
        </w:tabs>
        <w:spacing w:line="520" w:lineRule="exact"/>
        <w:ind w:firstLineChars="221" w:firstLine="53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（二）差旅费开支范围和标准是否符合规定；</w:t>
      </w:r>
    </w:p>
    <w:p w:rsidR="00342743" w:rsidRPr="00417B44" w:rsidRDefault="00AF13AA" w:rsidP="006305A6">
      <w:pPr>
        <w:pStyle w:val="ac"/>
        <w:tabs>
          <w:tab w:val="left" w:pos="1701"/>
          <w:tab w:val="left" w:pos="2410"/>
        </w:tabs>
        <w:spacing w:line="520" w:lineRule="exact"/>
        <w:ind w:firstLineChars="221" w:firstLine="53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（三）</w:t>
      </w:r>
      <w:r w:rsidR="00342743" w:rsidRPr="00417B44">
        <w:rPr>
          <w:rFonts w:ascii="Times New Roman" w:hAnsi="Times New Roman" w:hint="eastAsia"/>
          <w:color w:val="000000" w:themeColor="text1"/>
          <w:sz w:val="24"/>
          <w:szCs w:val="24"/>
        </w:rPr>
        <w:t>差旅费报销是否符合规定；</w:t>
      </w:r>
    </w:p>
    <w:p w:rsidR="00342743" w:rsidRPr="00417B44" w:rsidRDefault="00342743" w:rsidP="006305A6">
      <w:pPr>
        <w:pStyle w:val="ac"/>
        <w:tabs>
          <w:tab w:val="left" w:pos="1701"/>
          <w:tab w:val="left" w:pos="2410"/>
        </w:tabs>
        <w:spacing w:line="520" w:lineRule="exact"/>
        <w:ind w:firstLineChars="221" w:firstLine="53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（四）是否向接待单位转嫁差旅费；</w:t>
      </w:r>
    </w:p>
    <w:p w:rsidR="00342743" w:rsidRPr="00417B44" w:rsidRDefault="00342743" w:rsidP="006305A6">
      <w:pPr>
        <w:pStyle w:val="ac"/>
        <w:tabs>
          <w:tab w:val="left" w:pos="1701"/>
          <w:tab w:val="left" w:pos="2410"/>
        </w:tabs>
        <w:spacing w:line="520" w:lineRule="exact"/>
        <w:ind w:firstLineChars="221" w:firstLine="53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（五）差旅费管理和使用的其他情况。</w:t>
      </w:r>
    </w:p>
    <w:p w:rsidR="00342743" w:rsidRPr="00417B44" w:rsidRDefault="00707B38" w:rsidP="006305A6">
      <w:pPr>
        <w:pStyle w:val="ac"/>
        <w:numPr>
          <w:ilvl w:val="0"/>
          <w:numId w:val="7"/>
        </w:numPr>
        <w:tabs>
          <w:tab w:val="left" w:pos="1701"/>
          <w:tab w:val="left" w:pos="2410"/>
        </w:tabs>
        <w:spacing w:line="520" w:lineRule="exact"/>
        <w:ind w:firstLine="480"/>
        <w:rPr>
          <w:rFonts w:ascii="仿宋_GB2312" w:eastAsia="仿宋_GB2312" w:hAnsi="ˎ̥" w:cs="宋体" w:hint="eastAsia"/>
          <w:color w:val="000000" w:themeColor="text1"/>
          <w:kern w:val="0"/>
          <w:sz w:val="32"/>
          <w:szCs w:val="32"/>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出差人员不得向接待单位提出正常公务活动以外的要求，不得在出差期间接受违反规定用公款支付的宴请、游览和非工作需要的参观，不得接受礼品、礼金和土特产品等。</w:t>
      </w:r>
    </w:p>
    <w:p w:rsidR="00342743" w:rsidRPr="00417B44" w:rsidRDefault="00707B38" w:rsidP="006305A6">
      <w:pPr>
        <w:pStyle w:val="ac"/>
        <w:numPr>
          <w:ilvl w:val="0"/>
          <w:numId w:val="7"/>
        </w:numPr>
        <w:tabs>
          <w:tab w:val="left" w:pos="1701"/>
          <w:tab w:val="left" w:pos="2410"/>
        </w:tabs>
        <w:spacing w:line="520" w:lineRule="exact"/>
        <w:ind w:firstLine="480"/>
        <w:rPr>
          <w:rFonts w:ascii="仿宋_GB2312" w:eastAsia="仿宋_GB2312" w:hAnsi="ˎ̥" w:cs="宋体" w:hint="eastAsia"/>
          <w:color w:val="000000" w:themeColor="text1"/>
          <w:kern w:val="0"/>
          <w:sz w:val="32"/>
          <w:szCs w:val="32"/>
        </w:rPr>
      </w:pPr>
      <w:r>
        <w:rPr>
          <w:rFonts w:ascii="Times New Roman" w:hAnsi="Times New Roman" w:hint="eastAsia"/>
          <w:color w:val="000000" w:themeColor="text1"/>
          <w:sz w:val="24"/>
          <w:szCs w:val="24"/>
        </w:rPr>
        <w:t xml:space="preserve">  </w:t>
      </w:r>
      <w:r w:rsidR="00342743" w:rsidRPr="00417B44">
        <w:rPr>
          <w:rFonts w:ascii="Times New Roman" w:hAnsi="Times New Roman" w:hint="eastAsia"/>
          <w:color w:val="000000" w:themeColor="text1"/>
          <w:sz w:val="24"/>
          <w:szCs w:val="24"/>
        </w:rPr>
        <w:t>违反本办法规定，有下列行为之一的，依法依规追究相关单位和人员的责任：</w:t>
      </w:r>
    </w:p>
    <w:p w:rsidR="00342743" w:rsidRPr="00417B44" w:rsidRDefault="00342743" w:rsidP="006305A6">
      <w:pPr>
        <w:pStyle w:val="ac"/>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（一）单位无出差审批制度或出差审批控制不严的；</w:t>
      </w:r>
    </w:p>
    <w:p w:rsidR="00342743" w:rsidRPr="00417B44" w:rsidRDefault="00342743" w:rsidP="006305A6">
      <w:pPr>
        <w:pStyle w:val="ac"/>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（二）虚报冒领差旅费的；</w:t>
      </w:r>
    </w:p>
    <w:p w:rsidR="00342743" w:rsidRPr="00417B44" w:rsidRDefault="00342743" w:rsidP="006305A6">
      <w:pPr>
        <w:pStyle w:val="ac"/>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（三）擅自扩大差旅费开支范围和提高开支标准的；</w:t>
      </w:r>
    </w:p>
    <w:p w:rsidR="00342743" w:rsidRPr="00417B44" w:rsidRDefault="00342743" w:rsidP="006305A6">
      <w:pPr>
        <w:pStyle w:val="ac"/>
        <w:spacing w:line="520" w:lineRule="exact"/>
        <w:ind w:firstLine="480"/>
        <w:rPr>
          <w:rFonts w:ascii="仿宋_GB2312" w:eastAsia="仿宋_GB2312" w:hAnsi="宋体" w:cs="宋体"/>
          <w:color w:val="000000" w:themeColor="text1"/>
          <w:kern w:val="0"/>
          <w:sz w:val="32"/>
          <w:szCs w:val="32"/>
        </w:rPr>
      </w:pPr>
      <w:r w:rsidRPr="00417B44">
        <w:rPr>
          <w:rFonts w:ascii="Times New Roman" w:hAnsi="Times New Roman" w:hint="eastAsia"/>
          <w:color w:val="000000" w:themeColor="text1"/>
          <w:sz w:val="24"/>
          <w:szCs w:val="24"/>
        </w:rPr>
        <w:t>（四）不按规定报销差旅费的；</w:t>
      </w:r>
    </w:p>
    <w:p w:rsidR="00342743" w:rsidRPr="00417B44" w:rsidRDefault="00342743" w:rsidP="006305A6">
      <w:pPr>
        <w:pStyle w:val="ac"/>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lastRenderedPageBreak/>
        <w:t>（五）转嫁差旅费的；</w:t>
      </w:r>
    </w:p>
    <w:p w:rsidR="00342743" w:rsidRPr="00417B44" w:rsidRDefault="00342743" w:rsidP="006305A6">
      <w:pPr>
        <w:pStyle w:val="ac"/>
        <w:spacing w:line="520" w:lineRule="exact"/>
        <w:ind w:firstLine="480"/>
        <w:rPr>
          <w:rFonts w:ascii="Times New Roman" w:hAnsi="Times New Roman"/>
          <w:color w:val="000000" w:themeColor="text1"/>
          <w:sz w:val="24"/>
          <w:szCs w:val="24"/>
        </w:rPr>
      </w:pPr>
      <w:r w:rsidRPr="00417B44">
        <w:rPr>
          <w:rFonts w:ascii="Times New Roman" w:hAnsi="Times New Roman" w:hint="eastAsia"/>
          <w:color w:val="000000" w:themeColor="text1"/>
          <w:sz w:val="24"/>
          <w:szCs w:val="24"/>
        </w:rPr>
        <w:t>（六）其他违反本办法行为的。</w:t>
      </w:r>
    </w:p>
    <w:p w:rsidR="00342743" w:rsidRPr="00417B44" w:rsidRDefault="00342743" w:rsidP="006305A6">
      <w:pPr>
        <w:pStyle w:val="ac"/>
        <w:spacing w:line="520" w:lineRule="exact"/>
        <w:ind w:firstLine="480"/>
        <w:rPr>
          <w:rFonts w:ascii="仿宋_GB2312" w:eastAsia="仿宋_GB2312" w:hAnsi="宋体" w:cs="宋体"/>
          <w:color w:val="000000" w:themeColor="text1"/>
          <w:kern w:val="0"/>
          <w:sz w:val="32"/>
          <w:szCs w:val="32"/>
        </w:rPr>
      </w:pPr>
      <w:r w:rsidRPr="00417B44">
        <w:rPr>
          <w:rFonts w:ascii="Times New Roman" w:hAnsi="Times New Roman" w:hint="eastAsia"/>
          <w:color w:val="000000" w:themeColor="text1"/>
          <w:sz w:val="24"/>
          <w:szCs w:val="24"/>
        </w:rPr>
        <w:t>有前款所列行为之一的，由学校相关部门责令改正，违规资金应予追回，并视情况予以通报。对直接责任人和相关负责人，按学校相关规定进行处理。涉嫌违法的，移送司法机关处理。</w:t>
      </w:r>
    </w:p>
    <w:p w:rsidR="00342743" w:rsidRPr="00417B44" w:rsidRDefault="00342743" w:rsidP="006305A6">
      <w:pPr>
        <w:widowControl/>
        <w:spacing w:beforeLines="50" w:before="190" w:afterLines="50" w:after="190"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第十章　附  则</w:t>
      </w:r>
    </w:p>
    <w:p w:rsidR="00342743" w:rsidRPr="00417B44" w:rsidRDefault="00342743" w:rsidP="006305A6">
      <w:pPr>
        <w:pStyle w:val="ac"/>
        <w:numPr>
          <w:ilvl w:val="0"/>
          <w:numId w:val="7"/>
        </w:numPr>
        <w:tabs>
          <w:tab w:val="left" w:pos="1560"/>
        </w:tabs>
        <w:spacing w:line="520" w:lineRule="exact"/>
        <w:ind w:firstLine="480"/>
        <w:rPr>
          <w:rFonts w:ascii="仿宋_GB2312" w:eastAsia="仿宋_GB2312" w:hAnsi="ˎ̥" w:cs="宋体" w:hint="eastAsia"/>
          <w:color w:val="000000" w:themeColor="text1"/>
          <w:kern w:val="0"/>
          <w:sz w:val="32"/>
          <w:szCs w:val="32"/>
        </w:rPr>
      </w:pPr>
      <w:r w:rsidRPr="00417B44">
        <w:rPr>
          <w:rFonts w:ascii="Times New Roman" w:hAnsi="Times New Roman" w:hint="eastAsia"/>
          <w:color w:val="000000" w:themeColor="text1"/>
          <w:sz w:val="24"/>
          <w:szCs w:val="24"/>
        </w:rPr>
        <w:t>本办法</w:t>
      </w:r>
      <w:r w:rsidRPr="00417B44">
        <w:rPr>
          <w:rFonts w:ascii="Times New Roman" w:hAnsi="Times New Roman"/>
          <w:color w:val="000000" w:themeColor="text1"/>
          <w:sz w:val="24"/>
          <w:szCs w:val="24"/>
        </w:rPr>
        <w:t>适用于国内差旅费报销</w:t>
      </w:r>
      <w:r w:rsidRPr="00417B44">
        <w:rPr>
          <w:rFonts w:ascii="Times New Roman" w:hAnsi="Times New Roman" w:hint="eastAsia"/>
          <w:color w:val="000000" w:themeColor="text1"/>
          <w:sz w:val="24"/>
          <w:szCs w:val="24"/>
        </w:rPr>
        <w:t>，报销同时还需遵守国家及学校其他有关规定。</w:t>
      </w:r>
    </w:p>
    <w:p w:rsidR="00AF13AA" w:rsidRPr="00417B44" w:rsidRDefault="00342743" w:rsidP="006305A6">
      <w:pPr>
        <w:widowControl/>
        <w:spacing w:line="500" w:lineRule="exact"/>
        <w:ind w:firstLineChars="200" w:firstLine="480"/>
        <w:jc w:val="left"/>
        <w:rPr>
          <w:color w:val="000000" w:themeColor="text1"/>
        </w:rPr>
      </w:pPr>
      <w:r w:rsidRPr="00417B44">
        <w:rPr>
          <w:rFonts w:hint="eastAsia"/>
          <w:color w:val="000000" w:themeColor="text1"/>
        </w:rPr>
        <w:t>本办法自</w:t>
      </w:r>
      <w:r w:rsidRPr="00417B44">
        <w:rPr>
          <w:rFonts w:hint="eastAsia"/>
          <w:color w:val="000000" w:themeColor="text1"/>
        </w:rPr>
        <w:t>2016</w:t>
      </w:r>
      <w:r w:rsidRPr="00417B44">
        <w:rPr>
          <w:rFonts w:hint="eastAsia"/>
          <w:color w:val="000000" w:themeColor="text1"/>
        </w:rPr>
        <w:t>年</w:t>
      </w:r>
      <w:r w:rsidRPr="00417B44">
        <w:rPr>
          <w:rFonts w:hint="eastAsia"/>
          <w:color w:val="000000" w:themeColor="text1"/>
        </w:rPr>
        <w:t>9</w:t>
      </w:r>
      <w:r w:rsidRPr="00417B44">
        <w:rPr>
          <w:rFonts w:hint="eastAsia"/>
          <w:color w:val="000000" w:themeColor="text1"/>
        </w:rPr>
        <w:t>月</w:t>
      </w:r>
      <w:r w:rsidRPr="00417B44">
        <w:rPr>
          <w:rFonts w:hint="eastAsia"/>
          <w:color w:val="000000" w:themeColor="text1"/>
        </w:rPr>
        <w:t>1</w:t>
      </w:r>
      <w:r w:rsidRPr="00417B44">
        <w:rPr>
          <w:rFonts w:hint="eastAsia"/>
          <w:color w:val="000000" w:themeColor="text1"/>
        </w:rPr>
        <w:t>日起施行。</w:t>
      </w:r>
      <w:r w:rsidRPr="00417B44">
        <w:rPr>
          <w:color w:val="000000" w:themeColor="text1"/>
        </w:rPr>
        <w:t>原《华中科技大学差旅费管理</w:t>
      </w:r>
      <w:r w:rsidRPr="00417B44">
        <w:rPr>
          <w:rFonts w:hint="eastAsia"/>
          <w:color w:val="000000" w:themeColor="text1"/>
        </w:rPr>
        <w:t>实施细则</w:t>
      </w:r>
      <w:r w:rsidRPr="00417B44">
        <w:rPr>
          <w:color w:val="000000" w:themeColor="text1"/>
        </w:rPr>
        <w:t>》（校财〔</w:t>
      </w:r>
      <w:r w:rsidRPr="00417B44">
        <w:rPr>
          <w:color w:val="000000" w:themeColor="text1"/>
        </w:rPr>
        <w:t>2015</w:t>
      </w:r>
      <w:r w:rsidRPr="00417B44">
        <w:rPr>
          <w:color w:val="000000" w:themeColor="text1"/>
        </w:rPr>
        <w:t>〕</w:t>
      </w:r>
      <w:r w:rsidRPr="00417B44">
        <w:rPr>
          <w:color w:val="000000" w:themeColor="text1"/>
        </w:rPr>
        <w:t>19</w:t>
      </w:r>
      <w:r w:rsidRPr="00417B44">
        <w:rPr>
          <w:color w:val="000000" w:themeColor="text1"/>
        </w:rPr>
        <w:t>号）同时废止</w:t>
      </w:r>
      <w:r w:rsidRPr="00417B44">
        <w:rPr>
          <w:rFonts w:hint="eastAsia"/>
          <w:color w:val="000000" w:themeColor="text1"/>
        </w:rPr>
        <w:t>。其他有关经费的差旅费管理规定与本办法不一致的，按照“孰严”原则执行，本办法由财务处负责解释。</w:t>
      </w:r>
    </w:p>
    <w:p w:rsidR="00AF13AA" w:rsidRPr="00417B44" w:rsidRDefault="00AF13AA" w:rsidP="006305A6">
      <w:pPr>
        <w:widowControl/>
        <w:jc w:val="left"/>
        <w:rPr>
          <w:color w:val="000000" w:themeColor="text1"/>
        </w:rPr>
      </w:pPr>
      <w:r w:rsidRPr="00417B44">
        <w:rPr>
          <w:color w:val="000000" w:themeColor="text1"/>
        </w:rPr>
        <w:br w:type="page"/>
      </w:r>
    </w:p>
    <w:p w:rsidR="004D0853" w:rsidRPr="00417B44" w:rsidRDefault="00877CFF" w:rsidP="006305A6">
      <w:pPr>
        <w:pStyle w:val="2"/>
        <w:rPr>
          <w:color w:val="000000" w:themeColor="text1"/>
        </w:rPr>
      </w:pPr>
      <w:bookmarkStart w:id="84" w:name="_Toc475699531"/>
      <w:r w:rsidRPr="00417B44">
        <w:rPr>
          <w:rFonts w:hint="eastAsia"/>
          <w:color w:val="000000" w:themeColor="text1"/>
        </w:rPr>
        <w:lastRenderedPageBreak/>
        <w:t>1</w:t>
      </w:r>
      <w:r w:rsidR="00AF13AA" w:rsidRPr="00417B44">
        <w:rPr>
          <w:rFonts w:hint="eastAsia"/>
          <w:color w:val="000000" w:themeColor="text1"/>
        </w:rPr>
        <w:t>2</w:t>
      </w:r>
      <w:r w:rsidR="004D0853" w:rsidRPr="00417B44">
        <w:rPr>
          <w:rFonts w:hint="eastAsia"/>
          <w:color w:val="000000" w:themeColor="text1"/>
        </w:rPr>
        <w:t>.</w:t>
      </w:r>
      <w:r w:rsidR="005122D4" w:rsidRPr="00417B44">
        <w:rPr>
          <w:rFonts w:hint="eastAsia"/>
          <w:color w:val="000000" w:themeColor="text1"/>
        </w:rPr>
        <w:t>《华中科技大学关于进一步规范科研行为的实施办法》</w:t>
      </w:r>
      <w:bookmarkEnd w:id="78"/>
      <w:bookmarkEnd w:id="84"/>
    </w:p>
    <w:p w:rsidR="005122D4" w:rsidRPr="00417B44" w:rsidRDefault="005122D4" w:rsidP="006305A6">
      <w:pPr>
        <w:spacing w:line="500" w:lineRule="exact"/>
        <w:jc w:val="center"/>
        <w:rPr>
          <w:rFonts w:ascii="宋体" w:hAnsi="宋体"/>
          <w:b/>
          <w:color w:val="000000" w:themeColor="text1"/>
          <w:sz w:val="30"/>
          <w:szCs w:val="30"/>
        </w:rPr>
      </w:pPr>
      <w:r w:rsidRPr="00417B44">
        <w:rPr>
          <w:rFonts w:ascii="宋体" w:hAnsi="宋体" w:hint="eastAsia"/>
          <w:b/>
          <w:color w:val="000000" w:themeColor="text1"/>
          <w:sz w:val="30"/>
          <w:szCs w:val="30"/>
        </w:rPr>
        <w:t>华中科技大学关于进一步规范科研行为的实施办法</w:t>
      </w:r>
    </w:p>
    <w:p w:rsidR="005122D4" w:rsidRPr="00417B44" w:rsidRDefault="005122D4" w:rsidP="006305A6">
      <w:pPr>
        <w:spacing w:line="500" w:lineRule="exact"/>
        <w:jc w:val="center"/>
        <w:rPr>
          <w:rFonts w:ascii="宋体" w:hAnsi="宋体"/>
          <w:color w:val="000000" w:themeColor="text1"/>
          <w:szCs w:val="21"/>
        </w:rPr>
      </w:pPr>
      <w:r w:rsidRPr="00417B44">
        <w:rPr>
          <w:rFonts w:ascii="宋体" w:hAnsi="宋体" w:cs="宋体"/>
          <w:color w:val="000000" w:themeColor="text1"/>
          <w:kern w:val="0"/>
          <w:szCs w:val="21"/>
        </w:rPr>
        <w:t>校监〔2015〕8号</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为调动和保护科研人员的积极性创造性，维护学校科研秩序，促进科研人员廉洁从业，营造良好科研氛围，根据《国务院关于改进加强中央财政科研项目和资金管理的若干意见》《教育部关于进一步规范高校科研行为的意见》等文件精神，结合学校实际，制定本办法。</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本办法中的科研行为，包括项目建议、项目申报、预算编制、项目执行、经费使用、学术评价、学术评审等科研活动中的行为。</w:t>
      </w:r>
    </w:p>
    <w:p w:rsidR="005122D4" w:rsidRPr="00417B44" w:rsidRDefault="005122D4" w:rsidP="006305A6">
      <w:pPr>
        <w:spacing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一、规范科研行为具体内容</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1.科研人员申报项目应客观公正、实事求是，对申报项目的工作基础、研究现状、人员组成等相关内容作真实陈述，保证申报项目材料的真实可信。不得隐瞒与项目协作单位以及参与人员的利益关系。不得以任何方式干扰影响项目评审工作。</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2.科研人员应在财务、科研等职能部门和基层管理单位的指导协助下，按照目标相关性、政策相符性和经济合理性原则，科学、合理、真实地编制科研经费预算，增强预算的前瞻性和可操作性。不得以编造虚假合同、虚列支出项目等手段编报虚假预算。</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3.科研人员应严格按照有关规定和项目合同（任务书、协议）的预期目标和要求，认真完成各项研究任务，严格执行国家保密法规。不得随意变更项目承担单位、项目负责人、研究目标、研究内容、研究进度和执行期、主要研究人员。不得违反规定将科研任务外包、转包他人，利用科研项目为特定关系人谋取私利。不得泄露国家秘密、商业秘密和个人隐私，确保科研项目安全。</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4.科研人员应严格遵守财经法律法规和学校规章制度，按照预算批复或合同（任务书、协议）的支出范围和标准使用经费，提高科研经费使用效益，不得以任何方式挪用、侵占、骗取科研经费。不得违反规定转拨、转移科研经费。不得购买与科研活动无关的设备、材料。不得虚构项目支出、使用虚假票据套取科研经费。不得虚列、虚报、冒领科研劳务费，不得用科研经费报销个人家庭消费支出。不得用科研经费从事投资、办企业等违规经营活动。不得隐匿、私自转让、非法占有学校用科研经费形成的固定资产和</w:t>
      </w:r>
      <w:r w:rsidRPr="00417B44">
        <w:rPr>
          <w:rFonts w:ascii="宋体" w:hAnsi="宋体" w:hint="eastAsia"/>
          <w:color w:val="000000" w:themeColor="text1"/>
          <w:szCs w:val="21"/>
        </w:rPr>
        <w:lastRenderedPageBreak/>
        <w:t>无形资产。不得借科研协作之名将科研经费挪作它用。</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5.科研人员在学术评价和学术评审活动中，应坚持科学标准，遵循客观、公正原则，如实反映评价对象的质量和水平，若与被评对象存在利益关系，要及时主动说明并回避。不得在学术评价或学术评审活动中徇私舞弊，接受可能影响客观公正的礼金和各种有价证券、支付凭证、其他财物等。不得泄露评审信息，散布不实评审信息。不得利用评审工作或掌握的评审信息谋取利益，从事不正当交易。</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6.科研人员应具有高度的社会责任感，坚持实事求是的科学精神和严谨认真的治学态度。不得从事危害国家安全、损害社会公共利益、危害人体健康、违反伦理道德等方面的研究。不得抄袭、剽窃、侵占他人研究成果，伪造、篡改科研数据文献。</w:t>
      </w:r>
    </w:p>
    <w:p w:rsidR="005122D4" w:rsidRPr="00417B44" w:rsidRDefault="005122D4" w:rsidP="006305A6">
      <w:pPr>
        <w:spacing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二、职能部门行为要求</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1.职能部门按照部门职责，积极支持院（系、中心、所）和科研项目负责人的工作，加强对科研行为的指导、管理、监督与服务；校内公开项目立项、主要研究人员、资金使用、大型仪器设备购置以及项目研究成果等情况；加强科研文化建设，强化对科研人员的法律法规、廉洁从业教育。</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2.科研部门牵头负责，组织开展科研项目建议、项目申报工作，注重项目执行情况的管理与监督。加强业务指导，严格合作（外协）项目的审核把关，严肃纵向项目计划任务的调整，重视项目结题验收工作，严格项目涉密工作管理，注重成果与知识产权管理，发挥科研成果的科学普及功能。建立科研诚信档案制度，强化结果的运用。</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3.财务部门严格科研项目经费管理，组织科研人员合理使用科研项目经费。严格按照相关规定，做好转拨和外协经费的财务程序审核，加强对劳务费、间接费用和结存结余经费等的管理，规范预算调整程序，完善科研项目经费支出、报销审核监督制度。</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4.实验室与设备管理处加强对使用科研经费购置的大型和批量仪器设备等货物的购置论证、采购、验收等工作的监管。</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5.政策法规部门对重大科研合作项目，提出法律顾问意见。在出现科研合同纠纷或知识产权纠纷时，代表学校处理有关调解、诉讼事宜。切实维护国家、学校和个人利益，保障国有资产的安全。</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6.审计、纪检监察部门履行监督职责，加强对重大科研项目执行、科研经费使用、科研人员从业行为的监督检查，重点加强对相关职能部门、院（系、中心、所）履行监</w:t>
      </w:r>
      <w:r w:rsidRPr="00417B44">
        <w:rPr>
          <w:rFonts w:ascii="宋体" w:hAnsi="宋体" w:hint="eastAsia"/>
          <w:color w:val="000000" w:themeColor="text1"/>
          <w:szCs w:val="21"/>
        </w:rPr>
        <w:lastRenderedPageBreak/>
        <w:t>管责任情况的监督检查。</w:t>
      </w:r>
    </w:p>
    <w:p w:rsidR="005122D4" w:rsidRPr="00417B44" w:rsidRDefault="005122D4" w:rsidP="006305A6">
      <w:pPr>
        <w:spacing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三、基层管理单位行为要求</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1.院（系、中心、所）是科研活动基层管理单位，履行对本单位科研人员和科研行为的监管责任，强化过程管理，对项目执行、经费使用、绩效等进行指导、监督、服务，确保科研活动各环节符合法规制度要求。</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2.院（系、中心、所）加强对本单位科研人员的法规制度教育和培训，及时、准确地向科研人员传达、告知上级有关制度规定和会议精神，提出具体要求，确保不留死角。</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3.院（系、中心、所）注重发挥专业技术优势，确保本单位科研活动、学术评价、学术评审的真实性。</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4.院（系、中心、所）积极支持与配合学校职能部门的工作，抓好学校有关规章制度在本单位的落实。</w:t>
      </w:r>
    </w:p>
    <w:p w:rsidR="005122D4" w:rsidRPr="00417B44" w:rsidRDefault="005122D4" w:rsidP="006305A6">
      <w:pPr>
        <w:spacing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四、项目负责人行为要求</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1.项目负责人应严格遵守国家相关法律法规和学校规章制度，对项目申报、执行和科研经费使用的合规性、合理性、真实性、相关性负直接责任。</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2.项目负责人在项目申报、实施和结题等环节，应主动说明与科研活动的利益关联和利益冲突情况，自觉接受监督；加强对所带领科研团队、所承担项目的成员的教育和管理。</w:t>
      </w:r>
    </w:p>
    <w:p w:rsidR="005122D4" w:rsidRPr="00417B44" w:rsidRDefault="005122D4" w:rsidP="006305A6">
      <w:pPr>
        <w:spacing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五、违纪违规行为查处</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1.任何个人或单位对我校科研人员涉嫌违反科研行为规范的行为，均可向相关职能部门和院（系、中心、所）举报。</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2.职能部门和院（系、中心、所）积极主动开展工作，注重对举报我校科研人员涉嫌违反科研行为规范事项的甄别与核查。</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3.对上级主管机关转办、交办的我校科研人员涉嫌违反科研行为规范的事项，职能部门按上级要求积极展开调查核实工作。</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4.积极维护科研人员合法权益。对于经查核认定为不实的，及时帮助澄清事实。对经查核属于违规的，职能部门和院（系、中心、所）根据职责权限，按规定采取约谈警示、通报批评、责令整改、冻结项目经费、追回违规项目资金、取消项目承担者一定期限内项目申报资格等措施。涉嫌违纪违法的，交纪检监察部门办理。</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lastRenderedPageBreak/>
        <w:t>5.严肃查处科研活动中的违纪违法行为。违反学术道德规范的，根据《华中科技大学学术道德规范及学术不端行为处理规定（试行）》进行处理。违反政纪，需追究政纪责任的，根据《事业单位工作人员处分暂行规定》等规章和学校规定处理。违反党纪，需追究党纪责任的，根据《中国共产党纪律处分条例》等处理。涉嫌犯罪的，移送司法机关。</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6.严肃查处科研活动中管理人员失职渎职问题。未能正确履行监管责任，造成不良后果的，根据学校相关规定处理。须追究党纪、政纪责任的，根据《中国共产党纪律处分条例》和《事业单位工作人员处分暂行规定》等规章处理。涉嫌犯罪的，移送司法机关。</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7.严肃查处科研活动中领导干部失职渎职问题。职能部门、院（系、中心、所）领导班子成员未能正确履行监管责任，造成不良后果的，根据《华中科技大学关于执行党风廉政建设责任制的实施办法》、《华中科技大学关于实行中层干部问责的暂行办法》等规定处理。须追究党纪、政纪责任的，根据《中国共产党纪律处分条例》和《事业单位工作人员处分暂行规定》等规章处理。涉嫌犯罪的，移送司法机关。</w:t>
      </w:r>
    </w:p>
    <w:p w:rsidR="005122D4" w:rsidRPr="00417B44" w:rsidRDefault="005122D4" w:rsidP="006305A6">
      <w:pPr>
        <w:spacing w:line="500" w:lineRule="exact"/>
        <w:ind w:firstLineChars="200" w:firstLine="482"/>
        <w:jc w:val="center"/>
        <w:rPr>
          <w:rFonts w:ascii="宋体" w:hAnsi="宋体"/>
          <w:b/>
          <w:color w:val="000000" w:themeColor="text1"/>
          <w:szCs w:val="21"/>
        </w:rPr>
      </w:pPr>
      <w:r w:rsidRPr="00417B44">
        <w:rPr>
          <w:rFonts w:ascii="宋体" w:hAnsi="宋体" w:hint="eastAsia"/>
          <w:b/>
          <w:color w:val="000000" w:themeColor="text1"/>
          <w:szCs w:val="21"/>
        </w:rPr>
        <w:t>六、附则</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1.附属协和医院、同济医院、梨园医院以华中科技大学名义申报的课题（项目），执行本办法。</w:t>
      </w:r>
    </w:p>
    <w:p w:rsidR="005122D4" w:rsidRPr="00417B44" w:rsidRDefault="005122D4" w:rsidP="006305A6">
      <w:pPr>
        <w:spacing w:line="500" w:lineRule="exact"/>
        <w:ind w:firstLineChars="200" w:firstLine="480"/>
        <w:rPr>
          <w:rFonts w:ascii="宋体" w:hAnsi="宋体"/>
          <w:color w:val="000000" w:themeColor="text1"/>
          <w:szCs w:val="21"/>
        </w:rPr>
      </w:pPr>
      <w:r w:rsidRPr="00417B44">
        <w:rPr>
          <w:rFonts w:ascii="宋体" w:hAnsi="宋体" w:hint="eastAsia"/>
          <w:color w:val="000000" w:themeColor="text1"/>
          <w:szCs w:val="21"/>
        </w:rPr>
        <w:t>2.本办法由纪委办公室、监察处负责解释，自发布之日起施行。</w:t>
      </w:r>
    </w:p>
    <w:p w:rsidR="00635DDD" w:rsidRPr="00417B44" w:rsidRDefault="00635DDD" w:rsidP="006305A6">
      <w:pPr>
        <w:widowControl/>
        <w:jc w:val="left"/>
        <w:rPr>
          <w:rFonts w:asciiTheme="majorHAnsi" w:eastAsia="黑体" w:hAnsiTheme="majorHAnsi" w:cstheme="majorBidi"/>
          <w:bCs/>
          <w:color w:val="000000" w:themeColor="text1"/>
          <w:sz w:val="32"/>
          <w:szCs w:val="32"/>
        </w:rPr>
      </w:pPr>
      <w:bookmarkStart w:id="85" w:name="_Toc450570630"/>
      <w:r w:rsidRPr="00417B44">
        <w:rPr>
          <w:color w:val="000000" w:themeColor="text1"/>
        </w:rPr>
        <w:br w:type="page"/>
      </w:r>
    </w:p>
    <w:p w:rsidR="005122D4" w:rsidRPr="00417B44" w:rsidRDefault="00877CFF" w:rsidP="006305A6">
      <w:pPr>
        <w:pStyle w:val="2"/>
        <w:rPr>
          <w:color w:val="000000" w:themeColor="text1"/>
        </w:rPr>
      </w:pPr>
      <w:bookmarkStart w:id="86" w:name="_Toc475699532"/>
      <w:r w:rsidRPr="00417B44">
        <w:rPr>
          <w:rFonts w:hint="eastAsia"/>
          <w:color w:val="000000" w:themeColor="text1"/>
        </w:rPr>
        <w:lastRenderedPageBreak/>
        <w:t>1</w:t>
      </w:r>
      <w:r w:rsidR="00AF13AA" w:rsidRPr="00417B44">
        <w:rPr>
          <w:rFonts w:hint="eastAsia"/>
          <w:color w:val="000000" w:themeColor="text1"/>
        </w:rPr>
        <w:t>3</w:t>
      </w:r>
      <w:r w:rsidR="002631D6" w:rsidRPr="00417B44">
        <w:rPr>
          <w:rFonts w:hint="eastAsia"/>
          <w:color w:val="000000" w:themeColor="text1"/>
        </w:rPr>
        <w:t>.</w:t>
      </w:r>
      <w:r w:rsidR="002631D6" w:rsidRPr="00417B44">
        <w:rPr>
          <w:rFonts w:hint="eastAsia"/>
          <w:color w:val="000000" w:themeColor="text1"/>
        </w:rPr>
        <w:t>《华中科技大学预借科研经费票据管理办法》</w:t>
      </w:r>
      <w:bookmarkEnd w:id="85"/>
      <w:bookmarkEnd w:id="86"/>
    </w:p>
    <w:p w:rsidR="002631D6" w:rsidRPr="00417B44" w:rsidRDefault="002631D6" w:rsidP="006305A6">
      <w:pPr>
        <w:widowControl/>
        <w:spacing w:line="500" w:lineRule="exact"/>
        <w:ind w:firstLineChars="170" w:firstLine="512"/>
        <w:jc w:val="center"/>
        <w:rPr>
          <w:rFonts w:ascii="宋体" w:hAnsi="宋体" w:cs="宋体"/>
          <w:color w:val="000000" w:themeColor="text1"/>
          <w:kern w:val="0"/>
          <w:sz w:val="30"/>
          <w:szCs w:val="30"/>
        </w:rPr>
      </w:pPr>
      <w:r w:rsidRPr="00417B44">
        <w:rPr>
          <w:rFonts w:ascii="宋体" w:hAnsi="宋体" w:cs="宋体" w:hint="eastAsia"/>
          <w:b/>
          <w:bCs/>
          <w:color w:val="000000" w:themeColor="text1"/>
          <w:kern w:val="0"/>
          <w:sz w:val="30"/>
          <w:szCs w:val="30"/>
        </w:rPr>
        <w:t>华中科技大学预借科研经费票据管理办法</w:t>
      </w:r>
    </w:p>
    <w:p w:rsidR="002631D6" w:rsidRPr="00417B44" w:rsidRDefault="002631D6" w:rsidP="006305A6">
      <w:pPr>
        <w:widowControl/>
        <w:spacing w:line="500" w:lineRule="exact"/>
        <w:ind w:firstLineChars="200" w:firstLine="482"/>
        <w:jc w:val="left"/>
        <w:rPr>
          <w:rFonts w:ascii="宋体" w:hAnsi="宋体" w:cs="宋体"/>
          <w:color w:val="000000" w:themeColor="text1"/>
          <w:kern w:val="0"/>
          <w:szCs w:val="21"/>
        </w:rPr>
      </w:pPr>
      <w:r w:rsidRPr="00417B44">
        <w:rPr>
          <w:rFonts w:ascii="宋体" w:hAnsi="宋体" w:cs="宋体" w:hint="eastAsia"/>
          <w:b/>
          <w:bCs/>
          <w:color w:val="000000" w:themeColor="text1"/>
          <w:kern w:val="0"/>
          <w:szCs w:val="21"/>
        </w:rPr>
        <w:t>第一</w:t>
      </w:r>
      <w:r w:rsidR="008024A8" w:rsidRPr="00417B44">
        <w:rPr>
          <w:rFonts w:ascii="宋体" w:hAnsi="宋体" w:cs="宋体" w:hint="eastAsia"/>
          <w:b/>
          <w:bCs/>
          <w:color w:val="000000" w:themeColor="text1"/>
          <w:kern w:val="0"/>
          <w:szCs w:val="21"/>
        </w:rPr>
        <w:t xml:space="preserve">条  </w:t>
      </w:r>
      <w:r w:rsidRPr="00417B44">
        <w:rPr>
          <w:rFonts w:ascii="宋体" w:hAnsi="宋体" w:cs="宋体" w:hint="eastAsia"/>
          <w:color w:val="000000" w:themeColor="text1"/>
          <w:kern w:val="0"/>
          <w:szCs w:val="21"/>
        </w:rPr>
        <w:t>为加强学校预借科研经费票据管理，保证学校资金及时到账，根据《中华人民共和国发票管理办法》《中华人民共和国发票管理办法实施细则》等相关规定及税务管理部门要求，结合学校实际，制定本办法。</w:t>
      </w:r>
    </w:p>
    <w:p w:rsidR="002631D6" w:rsidRPr="00417B44" w:rsidRDefault="002631D6" w:rsidP="006305A6">
      <w:pPr>
        <w:widowControl/>
        <w:spacing w:line="500" w:lineRule="exact"/>
        <w:ind w:firstLineChars="200" w:firstLine="482"/>
        <w:jc w:val="left"/>
        <w:rPr>
          <w:rFonts w:ascii="宋体" w:hAnsi="宋体" w:cs="宋体"/>
          <w:color w:val="000000" w:themeColor="text1"/>
          <w:kern w:val="0"/>
          <w:szCs w:val="21"/>
        </w:rPr>
      </w:pPr>
      <w:r w:rsidRPr="00417B44">
        <w:rPr>
          <w:rFonts w:ascii="宋体" w:hAnsi="宋体" w:cs="宋体" w:hint="eastAsia"/>
          <w:b/>
          <w:bCs/>
          <w:color w:val="000000" w:themeColor="text1"/>
          <w:kern w:val="0"/>
          <w:szCs w:val="21"/>
        </w:rPr>
        <w:t>第二</w:t>
      </w:r>
      <w:r w:rsidR="008024A8" w:rsidRPr="00417B44">
        <w:rPr>
          <w:rFonts w:ascii="宋体" w:hAnsi="宋体" w:cs="宋体" w:hint="eastAsia"/>
          <w:b/>
          <w:bCs/>
          <w:color w:val="000000" w:themeColor="text1"/>
          <w:kern w:val="0"/>
          <w:szCs w:val="21"/>
        </w:rPr>
        <w:t xml:space="preserve">条  </w:t>
      </w:r>
      <w:r w:rsidRPr="00417B44">
        <w:rPr>
          <w:rFonts w:ascii="宋体" w:hAnsi="宋体" w:cs="宋体" w:hint="eastAsia"/>
          <w:color w:val="000000" w:themeColor="text1"/>
          <w:kern w:val="0"/>
          <w:szCs w:val="21"/>
        </w:rPr>
        <w:t>学校科研经费实行款到开票制度。特殊情况下，若来款单位需要我校先提供票据再拨付经费，允许项目负责人办理预借手续，提前开出科研经费票据。</w:t>
      </w:r>
    </w:p>
    <w:p w:rsidR="002631D6" w:rsidRPr="00417B44" w:rsidRDefault="002631D6" w:rsidP="006305A6">
      <w:pPr>
        <w:widowControl/>
        <w:spacing w:line="500" w:lineRule="exact"/>
        <w:ind w:firstLineChars="200" w:firstLine="482"/>
        <w:jc w:val="left"/>
        <w:rPr>
          <w:rFonts w:ascii="宋体" w:hAnsi="宋体" w:cs="宋体"/>
          <w:color w:val="000000" w:themeColor="text1"/>
          <w:kern w:val="0"/>
          <w:szCs w:val="21"/>
        </w:rPr>
      </w:pPr>
      <w:r w:rsidRPr="00417B44">
        <w:rPr>
          <w:rFonts w:ascii="宋体" w:hAnsi="宋体" w:cs="宋体" w:hint="eastAsia"/>
          <w:b/>
          <w:bCs/>
          <w:color w:val="000000" w:themeColor="text1"/>
          <w:kern w:val="0"/>
          <w:szCs w:val="21"/>
        </w:rPr>
        <w:t>第三</w:t>
      </w:r>
      <w:r w:rsidR="008024A8" w:rsidRPr="00417B44">
        <w:rPr>
          <w:rFonts w:ascii="宋体" w:hAnsi="宋体" w:cs="宋体" w:hint="eastAsia"/>
          <w:b/>
          <w:bCs/>
          <w:color w:val="000000" w:themeColor="text1"/>
          <w:kern w:val="0"/>
          <w:szCs w:val="21"/>
        </w:rPr>
        <w:t xml:space="preserve">条  </w:t>
      </w:r>
      <w:r w:rsidRPr="00417B44">
        <w:rPr>
          <w:rFonts w:ascii="宋体" w:hAnsi="宋体" w:cs="宋体" w:hint="eastAsia"/>
          <w:color w:val="000000" w:themeColor="text1"/>
          <w:kern w:val="0"/>
          <w:szCs w:val="21"/>
        </w:rPr>
        <w:t>预借票据流程</w:t>
      </w:r>
    </w:p>
    <w:p w:rsidR="008024A8" w:rsidRPr="00417B44" w:rsidRDefault="002631D6" w:rsidP="006305A6">
      <w:pPr>
        <w:widowControl/>
        <w:spacing w:line="500" w:lineRule="exact"/>
        <w:ind w:firstLineChars="200" w:firstLine="480"/>
        <w:jc w:val="left"/>
        <w:rPr>
          <w:rFonts w:ascii="宋体" w:hAnsi="宋体" w:cs="宋体"/>
          <w:color w:val="000000" w:themeColor="text1"/>
          <w:kern w:val="0"/>
          <w:szCs w:val="21"/>
        </w:rPr>
      </w:pPr>
      <w:r w:rsidRPr="00417B44">
        <w:rPr>
          <w:rFonts w:ascii="宋体" w:hAnsi="宋体" w:cs="宋体" w:hint="eastAsia"/>
          <w:color w:val="000000" w:themeColor="text1"/>
          <w:kern w:val="0"/>
          <w:szCs w:val="21"/>
        </w:rPr>
        <w:t>1.项目负责人出具正式的合同（协议）或立项批文等文件。申请预借票据的项目负责人、来款单位、金额等应与文件相应条款一致。</w:t>
      </w:r>
    </w:p>
    <w:p w:rsidR="008024A8" w:rsidRPr="00417B44" w:rsidRDefault="002631D6" w:rsidP="006305A6">
      <w:pPr>
        <w:widowControl/>
        <w:spacing w:line="500" w:lineRule="exact"/>
        <w:ind w:firstLineChars="200" w:firstLine="480"/>
        <w:jc w:val="left"/>
        <w:rPr>
          <w:rFonts w:ascii="宋体" w:hAnsi="宋体" w:cs="宋体"/>
          <w:color w:val="000000" w:themeColor="text1"/>
          <w:kern w:val="0"/>
          <w:szCs w:val="21"/>
        </w:rPr>
      </w:pPr>
      <w:r w:rsidRPr="00417B44">
        <w:rPr>
          <w:rFonts w:ascii="宋体" w:hAnsi="宋体" w:cs="宋体" w:hint="eastAsia"/>
          <w:color w:val="000000" w:themeColor="text1"/>
          <w:kern w:val="0"/>
          <w:szCs w:val="21"/>
        </w:rPr>
        <w:t>2.项目负责人填妥《预借科研票据申请表暨承诺函》，预借第一张票据的由院（系）审批并加盖单位公章，预借第二张及以上的由院系和学校科研主管部门审批并加盖单位和部门公章，单张票据金额达到50万元及以上的，须经学校科研主管部门审批。</w:t>
      </w:r>
    </w:p>
    <w:p w:rsidR="002631D6" w:rsidRPr="00417B44" w:rsidRDefault="002631D6" w:rsidP="006305A6">
      <w:pPr>
        <w:widowControl/>
        <w:spacing w:line="500" w:lineRule="exact"/>
        <w:ind w:firstLineChars="200" w:firstLine="480"/>
        <w:jc w:val="left"/>
        <w:rPr>
          <w:rFonts w:ascii="宋体" w:hAnsi="宋体" w:cs="宋体"/>
          <w:color w:val="000000" w:themeColor="text1"/>
          <w:kern w:val="0"/>
          <w:szCs w:val="21"/>
        </w:rPr>
      </w:pPr>
      <w:r w:rsidRPr="00417B44">
        <w:rPr>
          <w:rFonts w:ascii="宋体" w:hAnsi="宋体" w:cs="宋体" w:hint="eastAsia"/>
          <w:color w:val="000000" w:themeColor="text1"/>
          <w:kern w:val="0"/>
          <w:szCs w:val="21"/>
        </w:rPr>
        <w:t>3.学校财务处根据项目合同等文件约定的应到账经费金额出具票据。若合同约定分期拨付的，则票据按分期到款金额开具。</w:t>
      </w:r>
    </w:p>
    <w:p w:rsidR="002631D6" w:rsidRPr="00417B44" w:rsidRDefault="002631D6" w:rsidP="006305A6">
      <w:pPr>
        <w:widowControl/>
        <w:spacing w:line="500" w:lineRule="exact"/>
        <w:ind w:firstLineChars="200" w:firstLine="482"/>
        <w:jc w:val="left"/>
        <w:rPr>
          <w:rFonts w:ascii="宋体" w:hAnsi="宋体" w:cs="宋体"/>
          <w:color w:val="000000" w:themeColor="text1"/>
          <w:kern w:val="0"/>
          <w:szCs w:val="21"/>
        </w:rPr>
      </w:pPr>
      <w:r w:rsidRPr="00417B44">
        <w:rPr>
          <w:rFonts w:ascii="宋体" w:hAnsi="宋体" w:cs="宋体" w:hint="eastAsia"/>
          <w:b/>
          <w:bCs/>
          <w:color w:val="000000" w:themeColor="text1"/>
          <w:kern w:val="0"/>
          <w:szCs w:val="21"/>
        </w:rPr>
        <w:t>第四</w:t>
      </w:r>
      <w:r w:rsidR="008024A8" w:rsidRPr="00417B44">
        <w:rPr>
          <w:rFonts w:ascii="宋体" w:hAnsi="宋体" w:cs="宋体" w:hint="eastAsia"/>
          <w:b/>
          <w:bCs/>
          <w:color w:val="000000" w:themeColor="text1"/>
          <w:kern w:val="0"/>
          <w:szCs w:val="21"/>
        </w:rPr>
        <w:t xml:space="preserve">条  </w:t>
      </w:r>
      <w:r w:rsidRPr="00417B44">
        <w:rPr>
          <w:rFonts w:ascii="宋体" w:hAnsi="宋体" w:cs="宋体" w:hint="eastAsia"/>
          <w:color w:val="000000" w:themeColor="text1"/>
          <w:kern w:val="0"/>
          <w:szCs w:val="21"/>
        </w:rPr>
        <w:t>涉税项目处理</w:t>
      </w:r>
    </w:p>
    <w:p w:rsidR="002631D6" w:rsidRPr="00417B44" w:rsidRDefault="002631D6" w:rsidP="006305A6">
      <w:pPr>
        <w:widowControl/>
        <w:spacing w:line="500" w:lineRule="exact"/>
        <w:ind w:firstLineChars="200" w:firstLine="480"/>
        <w:jc w:val="left"/>
        <w:rPr>
          <w:rFonts w:ascii="宋体" w:hAnsi="宋体" w:cs="宋体"/>
          <w:color w:val="000000" w:themeColor="text1"/>
          <w:kern w:val="0"/>
          <w:szCs w:val="21"/>
        </w:rPr>
      </w:pPr>
      <w:r w:rsidRPr="00417B44">
        <w:rPr>
          <w:rFonts w:ascii="宋体" w:hAnsi="宋体" w:cs="宋体" w:hint="eastAsia"/>
          <w:color w:val="000000" w:themeColor="text1"/>
          <w:kern w:val="0"/>
          <w:szCs w:val="21"/>
        </w:rPr>
        <w:t>横向科研经费办理预借税务发票手续时，项目负责人需提供可足额用于支付税费的横向经费或科研启动费。凡符合减免税政策的，需先办理税金减免手续后再开具发票。预借发票项目经费到账后，应缴税费从项目经费开支，已缴税费原渠道退回。</w:t>
      </w:r>
    </w:p>
    <w:p w:rsidR="002631D6" w:rsidRPr="00417B44" w:rsidRDefault="002631D6" w:rsidP="006305A6">
      <w:pPr>
        <w:widowControl/>
        <w:spacing w:line="500" w:lineRule="exact"/>
        <w:ind w:firstLineChars="200" w:firstLine="482"/>
        <w:jc w:val="left"/>
        <w:rPr>
          <w:rFonts w:ascii="宋体" w:hAnsi="宋体" w:cs="宋体"/>
          <w:color w:val="000000" w:themeColor="text1"/>
          <w:kern w:val="0"/>
          <w:szCs w:val="21"/>
        </w:rPr>
      </w:pPr>
      <w:r w:rsidRPr="00417B44">
        <w:rPr>
          <w:rFonts w:ascii="宋体" w:hAnsi="宋体" w:cs="宋体" w:hint="eastAsia"/>
          <w:b/>
          <w:bCs/>
          <w:color w:val="000000" w:themeColor="text1"/>
          <w:kern w:val="0"/>
          <w:szCs w:val="21"/>
        </w:rPr>
        <w:t>第五</w:t>
      </w:r>
      <w:r w:rsidR="008024A8" w:rsidRPr="00417B44">
        <w:rPr>
          <w:rFonts w:ascii="宋体" w:hAnsi="宋体" w:cs="宋体" w:hint="eastAsia"/>
          <w:b/>
          <w:bCs/>
          <w:color w:val="000000" w:themeColor="text1"/>
          <w:kern w:val="0"/>
          <w:szCs w:val="21"/>
        </w:rPr>
        <w:t xml:space="preserve">条  </w:t>
      </w:r>
      <w:r w:rsidRPr="00417B44">
        <w:rPr>
          <w:rFonts w:ascii="宋体" w:hAnsi="宋体" w:cs="宋体" w:hint="eastAsia"/>
          <w:color w:val="000000" w:themeColor="text1"/>
          <w:kern w:val="0"/>
          <w:szCs w:val="21"/>
        </w:rPr>
        <w:t>预借票据的张数和期限</w:t>
      </w:r>
    </w:p>
    <w:p w:rsidR="002631D6" w:rsidRPr="00417B44" w:rsidRDefault="002631D6" w:rsidP="006305A6">
      <w:pPr>
        <w:widowControl/>
        <w:spacing w:line="500" w:lineRule="exact"/>
        <w:ind w:firstLineChars="200" w:firstLine="480"/>
        <w:jc w:val="left"/>
        <w:rPr>
          <w:rFonts w:ascii="宋体" w:hAnsi="宋体" w:cs="宋体"/>
          <w:color w:val="000000" w:themeColor="text1"/>
          <w:kern w:val="0"/>
          <w:szCs w:val="21"/>
        </w:rPr>
      </w:pPr>
      <w:r w:rsidRPr="00417B44">
        <w:rPr>
          <w:rFonts w:ascii="宋体" w:hAnsi="宋体" w:cs="宋体" w:hint="eastAsia"/>
          <w:color w:val="000000" w:themeColor="text1"/>
          <w:kern w:val="0"/>
          <w:szCs w:val="21"/>
        </w:rPr>
        <w:t>每位项目负责人预借票据不得超过3张；开出票据到账时间为自开票之日起6个月内。</w:t>
      </w:r>
    </w:p>
    <w:p w:rsidR="002631D6" w:rsidRPr="00417B44" w:rsidRDefault="002631D6" w:rsidP="006305A6">
      <w:pPr>
        <w:widowControl/>
        <w:spacing w:line="500" w:lineRule="exact"/>
        <w:ind w:firstLineChars="200" w:firstLine="482"/>
        <w:jc w:val="left"/>
        <w:rPr>
          <w:rFonts w:ascii="宋体" w:hAnsi="宋体" w:cs="宋体"/>
          <w:color w:val="000000" w:themeColor="text1"/>
          <w:kern w:val="0"/>
          <w:szCs w:val="21"/>
        </w:rPr>
      </w:pPr>
      <w:r w:rsidRPr="00417B44">
        <w:rPr>
          <w:rFonts w:ascii="宋体" w:hAnsi="宋体" w:cs="宋体" w:hint="eastAsia"/>
          <w:b/>
          <w:bCs/>
          <w:color w:val="000000" w:themeColor="text1"/>
          <w:kern w:val="0"/>
          <w:szCs w:val="21"/>
        </w:rPr>
        <w:t>第六</w:t>
      </w:r>
      <w:r w:rsidR="008024A8" w:rsidRPr="00417B44">
        <w:rPr>
          <w:rFonts w:ascii="宋体" w:hAnsi="宋体" w:cs="宋体" w:hint="eastAsia"/>
          <w:b/>
          <w:bCs/>
          <w:color w:val="000000" w:themeColor="text1"/>
          <w:kern w:val="0"/>
          <w:szCs w:val="21"/>
        </w:rPr>
        <w:t xml:space="preserve">条  </w:t>
      </w:r>
      <w:r w:rsidRPr="00417B44">
        <w:rPr>
          <w:rFonts w:ascii="宋体" w:hAnsi="宋体" w:cs="宋体" w:hint="eastAsia"/>
          <w:color w:val="000000" w:themeColor="text1"/>
          <w:kern w:val="0"/>
          <w:szCs w:val="21"/>
        </w:rPr>
        <w:t>票据交至来（付）款单位后，项目负责人应督促对方妥善保管并按约定及时付款。若款项在规定期限内不能到账，项目负责人应及时将票据退回学校财务处。若预借票据中有一张逾6个月未全部到账且不退回票据的，学校财务处将冻结项目负责人全部横向科研经费；若预借票据中有两张票据逾6个月或一张票据逾1年的，则冻结项</w:t>
      </w:r>
      <w:r w:rsidRPr="00417B44">
        <w:rPr>
          <w:rFonts w:ascii="宋体" w:hAnsi="宋体" w:cs="宋体" w:hint="eastAsia"/>
          <w:color w:val="000000" w:themeColor="text1"/>
          <w:kern w:val="0"/>
          <w:szCs w:val="21"/>
        </w:rPr>
        <w:lastRenderedPageBreak/>
        <w:t>目负责人全部科研经费，暂停办理再次预借科研票据业务，直至已开出票据的款项全部到账或退回票据。</w:t>
      </w:r>
    </w:p>
    <w:p w:rsidR="002631D6" w:rsidRPr="00417B44" w:rsidRDefault="002631D6" w:rsidP="006305A6">
      <w:pPr>
        <w:widowControl/>
        <w:spacing w:line="500" w:lineRule="exact"/>
        <w:ind w:firstLineChars="200" w:firstLine="482"/>
        <w:jc w:val="left"/>
        <w:rPr>
          <w:rFonts w:ascii="宋体" w:hAnsi="宋体" w:cs="宋体"/>
          <w:color w:val="000000" w:themeColor="text1"/>
          <w:kern w:val="0"/>
          <w:szCs w:val="21"/>
        </w:rPr>
      </w:pPr>
      <w:r w:rsidRPr="00417B44">
        <w:rPr>
          <w:rFonts w:ascii="宋体" w:hAnsi="宋体" w:cs="宋体" w:hint="eastAsia"/>
          <w:b/>
          <w:bCs/>
          <w:color w:val="000000" w:themeColor="text1"/>
          <w:kern w:val="0"/>
          <w:szCs w:val="21"/>
        </w:rPr>
        <w:t>第七</w:t>
      </w:r>
      <w:r w:rsidR="008024A8" w:rsidRPr="00417B44">
        <w:rPr>
          <w:rFonts w:ascii="宋体" w:hAnsi="宋体" w:cs="宋体" w:hint="eastAsia"/>
          <w:b/>
          <w:bCs/>
          <w:color w:val="000000" w:themeColor="text1"/>
          <w:kern w:val="0"/>
          <w:szCs w:val="21"/>
        </w:rPr>
        <w:t xml:space="preserve">条  </w:t>
      </w:r>
      <w:r w:rsidRPr="00417B44">
        <w:rPr>
          <w:rFonts w:ascii="宋体" w:hAnsi="宋体" w:cs="宋体" w:hint="eastAsia"/>
          <w:color w:val="000000" w:themeColor="text1"/>
          <w:kern w:val="0"/>
          <w:szCs w:val="21"/>
        </w:rPr>
        <w:t>相关经费到账后，项目负责人需到财务处办理经费分配上账和核销预借票据手续。</w:t>
      </w:r>
    </w:p>
    <w:p w:rsidR="002631D6" w:rsidRPr="00417B44" w:rsidRDefault="002631D6" w:rsidP="006305A6">
      <w:pPr>
        <w:widowControl/>
        <w:spacing w:line="500" w:lineRule="exact"/>
        <w:ind w:firstLineChars="200" w:firstLine="482"/>
        <w:jc w:val="left"/>
        <w:rPr>
          <w:rFonts w:ascii="宋体" w:hAnsi="宋体" w:cs="宋体"/>
          <w:color w:val="000000" w:themeColor="text1"/>
          <w:kern w:val="0"/>
          <w:szCs w:val="21"/>
        </w:rPr>
      </w:pPr>
      <w:r w:rsidRPr="00417B44">
        <w:rPr>
          <w:rFonts w:ascii="宋体" w:hAnsi="宋体" w:cs="宋体" w:hint="eastAsia"/>
          <w:b/>
          <w:bCs/>
          <w:color w:val="000000" w:themeColor="text1"/>
          <w:kern w:val="0"/>
          <w:szCs w:val="21"/>
        </w:rPr>
        <w:t>第八</w:t>
      </w:r>
      <w:r w:rsidR="008024A8" w:rsidRPr="00417B44">
        <w:rPr>
          <w:rFonts w:ascii="宋体" w:hAnsi="宋体" w:cs="宋体" w:hint="eastAsia"/>
          <w:b/>
          <w:bCs/>
          <w:color w:val="000000" w:themeColor="text1"/>
          <w:kern w:val="0"/>
          <w:szCs w:val="21"/>
        </w:rPr>
        <w:t xml:space="preserve">条  </w:t>
      </w:r>
      <w:r w:rsidRPr="00417B44">
        <w:rPr>
          <w:rFonts w:ascii="宋体" w:hAnsi="宋体" w:cs="宋体" w:hint="eastAsia"/>
          <w:color w:val="000000" w:themeColor="text1"/>
          <w:kern w:val="0"/>
          <w:szCs w:val="21"/>
        </w:rPr>
        <w:t>票据一经出具，项目负责人应对票据的安全、完整负全责。因保管不善导致票据遗失，按国家财政部门和税务机关有关票据管理办法处理。</w:t>
      </w:r>
    </w:p>
    <w:p w:rsidR="002631D6" w:rsidRPr="00417B44" w:rsidRDefault="002631D6" w:rsidP="006305A6">
      <w:pPr>
        <w:widowControl/>
        <w:spacing w:line="500" w:lineRule="exact"/>
        <w:ind w:firstLineChars="200" w:firstLine="482"/>
        <w:jc w:val="left"/>
        <w:rPr>
          <w:rFonts w:ascii="宋体" w:hAnsi="宋体" w:cs="宋体"/>
          <w:color w:val="000000" w:themeColor="text1"/>
          <w:kern w:val="0"/>
          <w:szCs w:val="21"/>
        </w:rPr>
      </w:pPr>
      <w:r w:rsidRPr="00417B44">
        <w:rPr>
          <w:rFonts w:ascii="宋体" w:hAnsi="宋体" w:cs="宋体" w:hint="eastAsia"/>
          <w:b/>
          <w:bCs/>
          <w:color w:val="000000" w:themeColor="text1"/>
          <w:kern w:val="0"/>
          <w:szCs w:val="21"/>
        </w:rPr>
        <w:t>第九</w:t>
      </w:r>
      <w:r w:rsidR="008024A8" w:rsidRPr="00417B44">
        <w:rPr>
          <w:rFonts w:ascii="宋体" w:hAnsi="宋体" w:cs="宋体" w:hint="eastAsia"/>
          <w:b/>
          <w:bCs/>
          <w:color w:val="000000" w:themeColor="text1"/>
          <w:kern w:val="0"/>
          <w:szCs w:val="21"/>
        </w:rPr>
        <w:t xml:space="preserve">条  </w:t>
      </w:r>
      <w:r w:rsidRPr="00417B44">
        <w:rPr>
          <w:rFonts w:ascii="宋体" w:hAnsi="宋体" w:cs="宋体" w:hint="eastAsia"/>
          <w:color w:val="000000" w:themeColor="text1"/>
          <w:kern w:val="0"/>
          <w:szCs w:val="21"/>
        </w:rPr>
        <w:t>若开出的票据不符合来款单位要求而需重新开具的，科研项目负责人需提出书面申请，并提供对方单位证明，经院（系）负责人审批并退回原票据后可办理重新开具手续。</w:t>
      </w:r>
    </w:p>
    <w:p w:rsidR="002631D6" w:rsidRPr="00417B44" w:rsidRDefault="002631D6" w:rsidP="006305A6">
      <w:pPr>
        <w:widowControl/>
        <w:spacing w:line="500" w:lineRule="exact"/>
        <w:ind w:firstLineChars="200" w:firstLine="482"/>
        <w:jc w:val="left"/>
        <w:rPr>
          <w:rFonts w:ascii="宋体" w:hAnsi="宋体" w:cs="宋体"/>
          <w:color w:val="000000" w:themeColor="text1"/>
          <w:kern w:val="0"/>
          <w:szCs w:val="21"/>
        </w:rPr>
      </w:pPr>
      <w:r w:rsidRPr="00417B44">
        <w:rPr>
          <w:rFonts w:ascii="宋体" w:hAnsi="宋体" w:cs="宋体" w:hint="eastAsia"/>
          <w:b/>
          <w:bCs/>
          <w:color w:val="000000" w:themeColor="text1"/>
          <w:kern w:val="0"/>
          <w:szCs w:val="21"/>
        </w:rPr>
        <w:t>第十</w:t>
      </w:r>
      <w:r w:rsidR="008024A8" w:rsidRPr="00417B44">
        <w:rPr>
          <w:rFonts w:ascii="宋体" w:hAnsi="宋体" w:cs="宋体" w:hint="eastAsia"/>
          <w:b/>
          <w:bCs/>
          <w:color w:val="000000" w:themeColor="text1"/>
          <w:kern w:val="0"/>
          <w:szCs w:val="21"/>
        </w:rPr>
        <w:t xml:space="preserve">条  </w:t>
      </w:r>
      <w:r w:rsidRPr="00417B44">
        <w:rPr>
          <w:rFonts w:ascii="宋体" w:hAnsi="宋体" w:cs="宋体" w:hint="eastAsia"/>
          <w:color w:val="000000" w:themeColor="text1"/>
          <w:kern w:val="0"/>
          <w:szCs w:val="21"/>
        </w:rPr>
        <w:t>学校逐步建立项目负责人和对方单位诚信档案。财务部门有权根据项目负责人和对方单位诚信度适当调整预借票据张数和期限。</w:t>
      </w:r>
    </w:p>
    <w:p w:rsidR="002631D6" w:rsidRPr="00417B44" w:rsidRDefault="002631D6" w:rsidP="006305A6">
      <w:pPr>
        <w:widowControl/>
        <w:spacing w:line="500" w:lineRule="exact"/>
        <w:ind w:firstLineChars="200" w:firstLine="482"/>
        <w:jc w:val="left"/>
        <w:rPr>
          <w:color w:val="000000" w:themeColor="text1"/>
        </w:rPr>
      </w:pPr>
      <w:r w:rsidRPr="00417B44">
        <w:rPr>
          <w:rFonts w:ascii="宋体" w:hAnsi="宋体" w:cs="宋体" w:hint="eastAsia"/>
          <w:b/>
          <w:bCs/>
          <w:color w:val="000000" w:themeColor="text1"/>
          <w:kern w:val="0"/>
          <w:szCs w:val="21"/>
        </w:rPr>
        <w:t>第十一</w:t>
      </w:r>
      <w:r w:rsidR="008024A8" w:rsidRPr="00417B44">
        <w:rPr>
          <w:rFonts w:ascii="宋体" w:hAnsi="宋体" w:cs="宋体" w:hint="eastAsia"/>
          <w:b/>
          <w:bCs/>
          <w:color w:val="000000" w:themeColor="text1"/>
          <w:kern w:val="0"/>
          <w:szCs w:val="21"/>
        </w:rPr>
        <w:t xml:space="preserve">条  </w:t>
      </w:r>
      <w:r w:rsidRPr="00417B44">
        <w:rPr>
          <w:rFonts w:ascii="宋体" w:hAnsi="宋体" w:cs="宋体" w:hint="eastAsia"/>
          <w:color w:val="000000" w:themeColor="text1"/>
          <w:kern w:val="0"/>
          <w:szCs w:val="21"/>
        </w:rPr>
        <w:t>本办法自发布之日起施行，由财务处负责解释。</w:t>
      </w:r>
    </w:p>
    <w:p w:rsidR="00635DDD" w:rsidRPr="00417B44" w:rsidRDefault="00635DDD" w:rsidP="006305A6">
      <w:pPr>
        <w:widowControl/>
        <w:jc w:val="left"/>
        <w:rPr>
          <w:rFonts w:asciiTheme="majorHAnsi" w:eastAsia="黑体" w:hAnsiTheme="majorHAnsi" w:cstheme="majorBidi"/>
          <w:bCs/>
          <w:color w:val="000000" w:themeColor="text1"/>
          <w:sz w:val="32"/>
          <w:szCs w:val="32"/>
        </w:rPr>
      </w:pPr>
      <w:bookmarkStart w:id="87" w:name="_Toc450570631"/>
      <w:r w:rsidRPr="00417B44">
        <w:rPr>
          <w:color w:val="000000" w:themeColor="text1"/>
        </w:rPr>
        <w:br w:type="page"/>
      </w:r>
      <w:bookmarkStart w:id="88" w:name="_Toc450570633"/>
      <w:bookmarkEnd w:id="87"/>
    </w:p>
    <w:p w:rsidR="004D0853" w:rsidRPr="00417B44" w:rsidRDefault="00877CFF" w:rsidP="006305A6">
      <w:pPr>
        <w:pStyle w:val="2"/>
        <w:ind w:left="566" w:hangingChars="177" w:hanging="566"/>
        <w:rPr>
          <w:color w:val="000000" w:themeColor="text1"/>
        </w:rPr>
      </w:pPr>
      <w:bookmarkStart w:id="89" w:name="_Toc475699533"/>
      <w:r w:rsidRPr="00417B44">
        <w:rPr>
          <w:rFonts w:hint="eastAsia"/>
          <w:color w:val="000000" w:themeColor="text1"/>
        </w:rPr>
        <w:lastRenderedPageBreak/>
        <w:t>1</w:t>
      </w:r>
      <w:r w:rsidR="00AF13AA" w:rsidRPr="00417B44">
        <w:rPr>
          <w:rFonts w:hint="eastAsia"/>
          <w:color w:val="000000" w:themeColor="text1"/>
        </w:rPr>
        <w:t>4</w:t>
      </w:r>
      <w:r w:rsidR="006D41B0" w:rsidRPr="00417B44">
        <w:rPr>
          <w:rFonts w:hint="eastAsia"/>
          <w:color w:val="000000" w:themeColor="text1"/>
        </w:rPr>
        <w:t>.</w:t>
      </w:r>
      <w:r w:rsidR="006D41B0" w:rsidRPr="00417B44">
        <w:rPr>
          <w:rFonts w:hint="eastAsia"/>
          <w:color w:val="000000" w:themeColor="text1"/>
        </w:rPr>
        <w:t>《武汉市技术转让、技术开发和与之相关的技术咨询、技术服务业务免征增值税操作指南</w:t>
      </w:r>
      <w:r w:rsidR="006D41B0" w:rsidRPr="00417B44">
        <w:rPr>
          <w:rFonts w:hint="eastAsia"/>
          <w:color w:val="000000" w:themeColor="text1"/>
        </w:rPr>
        <w:t>(</w:t>
      </w:r>
      <w:r w:rsidR="006D41B0" w:rsidRPr="00417B44">
        <w:rPr>
          <w:rFonts w:hint="eastAsia"/>
          <w:color w:val="000000" w:themeColor="text1"/>
        </w:rPr>
        <w:t>试行</w:t>
      </w:r>
      <w:r w:rsidR="006D41B0" w:rsidRPr="00417B44">
        <w:rPr>
          <w:rFonts w:hint="eastAsia"/>
          <w:color w:val="000000" w:themeColor="text1"/>
        </w:rPr>
        <w:t>)</w:t>
      </w:r>
      <w:r w:rsidR="006D41B0" w:rsidRPr="00417B44">
        <w:rPr>
          <w:rFonts w:hint="eastAsia"/>
          <w:color w:val="000000" w:themeColor="text1"/>
        </w:rPr>
        <w:t>》</w:t>
      </w:r>
      <w:bookmarkEnd w:id="88"/>
      <w:bookmarkEnd w:id="89"/>
    </w:p>
    <w:p w:rsidR="006D41B0" w:rsidRPr="00417B44" w:rsidRDefault="006D41B0" w:rsidP="006305A6">
      <w:pPr>
        <w:spacing w:line="500" w:lineRule="exact"/>
        <w:jc w:val="center"/>
        <w:rPr>
          <w:rFonts w:ascii="宋体" w:hAnsi="宋体"/>
          <w:b/>
          <w:color w:val="000000" w:themeColor="text1"/>
          <w:sz w:val="30"/>
          <w:szCs w:val="30"/>
        </w:rPr>
      </w:pPr>
      <w:r w:rsidRPr="00417B44">
        <w:rPr>
          <w:rFonts w:ascii="宋体" w:hAnsi="宋体" w:hint="eastAsia"/>
          <w:b/>
          <w:color w:val="000000" w:themeColor="text1"/>
          <w:sz w:val="30"/>
          <w:szCs w:val="30"/>
        </w:rPr>
        <w:t>武汉市技术转让、技术开发和与之相关的技术咨询、技术服务业务免征增值税操作指南(试行）</w:t>
      </w:r>
    </w:p>
    <w:p w:rsidR="006D41B0" w:rsidRPr="00417B44" w:rsidRDefault="006D41B0" w:rsidP="006305A6">
      <w:pPr>
        <w:spacing w:line="500" w:lineRule="exact"/>
        <w:jc w:val="center"/>
        <w:rPr>
          <w:rFonts w:ascii="方正小标宋简体" w:eastAsia="方正小标宋简体" w:hAnsi="方正小标宋简体"/>
          <w:color w:val="000000" w:themeColor="text1"/>
          <w:szCs w:val="28"/>
        </w:rPr>
      </w:pPr>
      <w:r w:rsidRPr="00417B44">
        <w:rPr>
          <w:rFonts w:ascii="方正小标宋简体" w:eastAsia="方正小标宋简体" w:hAnsi="方正小标宋简体" w:hint="eastAsia"/>
          <w:color w:val="000000" w:themeColor="text1"/>
          <w:szCs w:val="28"/>
        </w:rPr>
        <w:t>武汉市国家税务局武汉市科学技术局</w:t>
      </w:r>
    </w:p>
    <w:p w:rsidR="006D41B0" w:rsidRPr="00417B44" w:rsidRDefault="006D41B0" w:rsidP="006305A6">
      <w:pPr>
        <w:spacing w:line="500" w:lineRule="exact"/>
        <w:ind w:firstLineChars="200" w:firstLine="600"/>
        <w:rPr>
          <w:color w:val="000000" w:themeColor="text1"/>
          <w:sz w:val="30"/>
          <w:szCs w:val="30"/>
        </w:rPr>
      </w:pPr>
    </w:p>
    <w:p w:rsidR="006D41B0" w:rsidRPr="00417B44" w:rsidRDefault="006D41B0" w:rsidP="006305A6">
      <w:pPr>
        <w:spacing w:line="500" w:lineRule="exact"/>
        <w:ind w:firstLineChars="196" w:firstLine="472"/>
        <w:rPr>
          <w:color w:val="000000" w:themeColor="text1"/>
        </w:rPr>
      </w:pPr>
      <w:r w:rsidRPr="00417B44">
        <w:rPr>
          <w:rFonts w:hint="eastAsia"/>
          <w:b/>
          <w:color w:val="000000" w:themeColor="text1"/>
        </w:rPr>
        <w:t>第一</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为贯彻落实《关于在北京等</w:t>
      </w:r>
      <w:r w:rsidRPr="00417B44">
        <w:rPr>
          <w:rFonts w:hint="eastAsia"/>
          <w:color w:val="000000" w:themeColor="text1"/>
        </w:rPr>
        <w:t>8</w:t>
      </w:r>
      <w:r w:rsidRPr="00417B44">
        <w:rPr>
          <w:rFonts w:hint="eastAsia"/>
          <w:color w:val="000000" w:themeColor="text1"/>
        </w:rPr>
        <w:t>省市开展交通运输业和部分现代服务业营业税改征增值税试点的通知》（财税【</w:t>
      </w:r>
      <w:r w:rsidRPr="00417B44">
        <w:rPr>
          <w:rFonts w:hint="eastAsia"/>
          <w:color w:val="000000" w:themeColor="text1"/>
        </w:rPr>
        <w:t>2012</w:t>
      </w:r>
      <w:r w:rsidRPr="00417B44">
        <w:rPr>
          <w:rFonts w:hint="eastAsia"/>
          <w:color w:val="000000" w:themeColor="text1"/>
        </w:rPr>
        <w:t>】</w:t>
      </w:r>
      <w:r w:rsidRPr="00417B44">
        <w:rPr>
          <w:rFonts w:hint="eastAsia"/>
          <w:color w:val="000000" w:themeColor="text1"/>
        </w:rPr>
        <w:t>71</w:t>
      </w:r>
      <w:r w:rsidRPr="00417B44">
        <w:rPr>
          <w:rFonts w:hint="eastAsia"/>
          <w:color w:val="000000" w:themeColor="text1"/>
        </w:rPr>
        <w:t>号）和《湖北省国家税务局关于发布《湖北省增值税备案类减免税管理操作规程（试行）》的公告》（湖北省国家税务局公告【</w:t>
      </w:r>
      <w:r w:rsidRPr="00417B44">
        <w:rPr>
          <w:rFonts w:hint="eastAsia"/>
          <w:color w:val="000000" w:themeColor="text1"/>
        </w:rPr>
        <w:t>2012</w:t>
      </w:r>
      <w:r w:rsidRPr="00417B44">
        <w:rPr>
          <w:rFonts w:hint="eastAsia"/>
          <w:color w:val="000000" w:themeColor="text1"/>
        </w:rPr>
        <w:t>】</w:t>
      </w:r>
      <w:r w:rsidRPr="00417B44">
        <w:rPr>
          <w:rFonts w:hint="eastAsia"/>
          <w:color w:val="000000" w:themeColor="text1"/>
        </w:rPr>
        <w:t>10</w:t>
      </w:r>
      <w:r w:rsidRPr="00417B44">
        <w:rPr>
          <w:rFonts w:hint="eastAsia"/>
          <w:color w:val="000000" w:themeColor="text1"/>
        </w:rPr>
        <w:t>号）文件精神，特制定武汉市技术转让、技术开发和与之相关的技术咨询、技术服务业务免征增值税操作指南。</w:t>
      </w:r>
    </w:p>
    <w:p w:rsidR="006D41B0" w:rsidRPr="00417B44" w:rsidRDefault="006D41B0" w:rsidP="006305A6">
      <w:pPr>
        <w:spacing w:line="500" w:lineRule="exact"/>
        <w:ind w:firstLineChars="196" w:firstLine="472"/>
        <w:rPr>
          <w:color w:val="000000" w:themeColor="text1"/>
        </w:rPr>
      </w:pPr>
      <w:r w:rsidRPr="00417B44">
        <w:rPr>
          <w:rFonts w:hint="eastAsia"/>
          <w:b/>
          <w:color w:val="000000" w:themeColor="text1"/>
        </w:rPr>
        <w:t>第二</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纳税人开展技术转让、技术开发和与之相关的技术咨询、技术服务业务所订立的技术合同在武汉市申请享受免征增值税政策适用本操作指南。</w:t>
      </w:r>
    </w:p>
    <w:p w:rsidR="006D41B0" w:rsidRPr="00417B44" w:rsidRDefault="006D41B0" w:rsidP="006305A6">
      <w:pPr>
        <w:spacing w:line="500" w:lineRule="exact"/>
        <w:ind w:firstLineChars="196" w:firstLine="472"/>
        <w:rPr>
          <w:color w:val="000000" w:themeColor="text1"/>
        </w:rPr>
      </w:pPr>
      <w:r w:rsidRPr="00417B44">
        <w:rPr>
          <w:rFonts w:hint="eastAsia"/>
          <w:b/>
          <w:color w:val="000000" w:themeColor="text1"/>
        </w:rPr>
        <w:t>第三</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纳税人签订的技术合同，经武汉市技术合同登记站认定登记后，出具盖有“武汉市技术合同登记专用章”的《技术合同信息》表，由武汉市技术市场管理办公室为其出具盖有“武汉市技术性收入核定专用章”的《技术合同认定登记及技术性收入核定证明单》（三联）。</w:t>
      </w:r>
    </w:p>
    <w:p w:rsidR="006D41B0" w:rsidRPr="00417B44" w:rsidRDefault="006D41B0" w:rsidP="006305A6">
      <w:pPr>
        <w:spacing w:line="500" w:lineRule="exact"/>
        <w:ind w:firstLineChars="196" w:firstLine="472"/>
        <w:rPr>
          <w:color w:val="000000" w:themeColor="text1"/>
        </w:rPr>
      </w:pPr>
      <w:r w:rsidRPr="00417B44">
        <w:rPr>
          <w:rFonts w:hint="eastAsia"/>
          <w:b/>
          <w:color w:val="000000" w:themeColor="text1"/>
        </w:rPr>
        <w:t>第四</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未申请认定登记和未予登记的技术合同不能享受税收优惠政策。</w:t>
      </w:r>
    </w:p>
    <w:p w:rsidR="006D41B0" w:rsidRPr="00417B44" w:rsidRDefault="006D41B0" w:rsidP="006305A6">
      <w:pPr>
        <w:spacing w:line="500" w:lineRule="exact"/>
        <w:ind w:firstLineChars="196" w:firstLine="472"/>
        <w:rPr>
          <w:color w:val="000000" w:themeColor="text1"/>
        </w:rPr>
      </w:pPr>
      <w:r w:rsidRPr="00417B44">
        <w:rPr>
          <w:rFonts w:hint="eastAsia"/>
          <w:b/>
          <w:color w:val="000000" w:themeColor="text1"/>
        </w:rPr>
        <w:t>第五</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纳税人在申请办理技术转让、技术开发和与之相关的技术咨询、技术服务业务免征增值税</w:t>
      </w:r>
      <w:r w:rsidRPr="00417B44">
        <w:rPr>
          <w:rFonts w:hint="eastAsia"/>
          <w:bCs/>
          <w:color w:val="000000" w:themeColor="text1"/>
        </w:rPr>
        <w:t>资格备案</w:t>
      </w:r>
      <w:r w:rsidRPr="00417B44">
        <w:rPr>
          <w:rFonts w:hint="eastAsia"/>
          <w:color w:val="000000" w:themeColor="text1"/>
        </w:rPr>
        <w:t>手续时，应向主管国税机关办税服务厅提供以下资料：</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（一）《增值税备案类减免税登记表》</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（二）《技术合同信息》；</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（三）《技术合同认定登记及技术性收入核定证明单》（第二联）；</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（四）加盖“武汉市技术合同登记专用章”的技术合同原件或复印件。</w:t>
      </w:r>
    </w:p>
    <w:p w:rsidR="006D41B0" w:rsidRPr="00417B44" w:rsidRDefault="006D41B0" w:rsidP="006305A6">
      <w:pPr>
        <w:spacing w:line="500" w:lineRule="exact"/>
        <w:ind w:firstLineChars="196" w:firstLine="472"/>
        <w:rPr>
          <w:color w:val="000000" w:themeColor="text1"/>
        </w:rPr>
      </w:pPr>
      <w:r w:rsidRPr="00417B44">
        <w:rPr>
          <w:rFonts w:hint="eastAsia"/>
          <w:b/>
          <w:color w:val="000000" w:themeColor="text1"/>
        </w:rPr>
        <w:t>第六</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办税服务厅文书受理岗对纳税人的申请备案资料进行审核。资料齐全、填写完整、复印件与原件相符的，在《增值税备案类减免税登记表》“文书受理岗意见”</w:t>
      </w:r>
      <w:r w:rsidRPr="00417B44">
        <w:rPr>
          <w:rFonts w:hint="eastAsia"/>
          <w:color w:val="000000" w:themeColor="text1"/>
        </w:rPr>
        <w:lastRenderedPageBreak/>
        <w:t>栏签署意见后，报办税服务厅负责人审核。办税服务厅负责人审核后，在《增值税备案类减免税登记表》“办税服务厅负责人意见”栏签署意见，通知文书受理岗在税收综合征管软件中录入备案登记信息，制作、送达《税务事项通知书》告知纳税人，并将申请备案资料原件退还纳税人。同时将相关纸质和电子资料传递给货物和劳务税科。</w:t>
      </w:r>
    </w:p>
    <w:p w:rsidR="006D41B0" w:rsidRPr="00417B44" w:rsidRDefault="006D41B0" w:rsidP="006305A6">
      <w:pPr>
        <w:spacing w:line="500" w:lineRule="exact"/>
        <w:rPr>
          <w:color w:val="000000" w:themeColor="text1"/>
        </w:rPr>
      </w:pPr>
      <w:r w:rsidRPr="00417B44">
        <w:rPr>
          <w:rFonts w:hint="eastAsia"/>
          <w:color w:val="000000" w:themeColor="text1"/>
        </w:rPr>
        <w:t>纳税人提交的申请备案资料填写不完整的，应当场通知纳税人补正；资料不全的，退还给纳税人，并制作、送达《税务事项通知书》，告知纳税人需补正的内容。</w:t>
      </w:r>
    </w:p>
    <w:p w:rsidR="006D41B0" w:rsidRPr="00417B44" w:rsidRDefault="006D41B0" w:rsidP="006305A6">
      <w:pPr>
        <w:spacing w:line="500" w:lineRule="exact"/>
        <w:ind w:firstLineChars="196" w:firstLine="472"/>
        <w:rPr>
          <w:color w:val="000000" w:themeColor="text1"/>
        </w:rPr>
      </w:pPr>
      <w:r w:rsidRPr="00417B44">
        <w:rPr>
          <w:rFonts w:hint="eastAsia"/>
          <w:b/>
          <w:color w:val="000000" w:themeColor="text1"/>
        </w:rPr>
        <w:t>第七</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货物和劳务税科收到办税服务厅传递的申请备案资料后，于三个工作日内将资料传递给税源管理部门进行核查。</w:t>
      </w:r>
    </w:p>
    <w:p w:rsidR="006D41B0" w:rsidRPr="00417B44" w:rsidRDefault="006D41B0" w:rsidP="006305A6">
      <w:pPr>
        <w:spacing w:line="500" w:lineRule="exact"/>
        <w:ind w:firstLineChars="196" w:firstLine="472"/>
        <w:rPr>
          <w:color w:val="000000" w:themeColor="text1"/>
        </w:rPr>
      </w:pPr>
      <w:r w:rsidRPr="00417B44">
        <w:rPr>
          <w:rFonts w:hint="eastAsia"/>
          <w:b/>
          <w:color w:val="000000" w:themeColor="text1"/>
        </w:rPr>
        <w:t>第八</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税源管理部门收到货物和劳务税科传递的申请备案资料后，应安排</w:t>
      </w:r>
      <w:r w:rsidRPr="00417B44">
        <w:rPr>
          <w:rFonts w:hint="eastAsia"/>
          <w:color w:val="000000" w:themeColor="text1"/>
        </w:rPr>
        <w:t>2</w:t>
      </w:r>
      <w:r w:rsidRPr="00417B44">
        <w:rPr>
          <w:rFonts w:hint="eastAsia"/>
          <w:color w:val="000000" w:themeColor="text1"/>
        </w:rPr>
        <w:t>名税收管理员在</w:t>
      </w:r>
      <w:r w:rsidRPr="00417B44">
        <w:rPr>
          <w:rFonts w:hint="eastAsia"/>
          <w:color w:val="000000" w:themeColor="text1"/>
        </w:rPr>
        <w:t>20</w:t>
      </w:r>
      <w:r w:rsidRPr="00417B44">
        <w:rPr>
          <w:rFonts w:hint="eastAsia"/>
          <w:color w:val="000000" w:themeColor="text1"/>
        </w:rPr>
        <w:t>个工作日内完成备案类减免税事项的实地核查工作。</w:t>
      </w:r>
    </w:p>
    <w:p w:rsidR="006D41B0" w:rsidRPr="00417B44" w:rsidRDefault="006D41B0" w:rsidP="006305A6">
      <w:pPr>
        <w:spacing w:line="500" w:lineRule="exact"/>
        <w:rPr>
          <w:color w:val="000000" w:themeColor="text1"/>
        </w:rPr>
      </w:pPr>
      <w:r w:rsidRPr="00417B44">
        <w:rPr>
          <w:rFonts w:hint="eastAsia"/>
          <w:color w:val="000000" w:themeColor="text1"/>
        </w:rPr>
        <w:t>根据核查结果，分别按以下方式处理：</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（一）未发现问题的，税收管理员和税源管理部门负责人分别在《增值税备案类减免税核查表》“税收管理员核查意见”和“税源管理部门意见”栏签署意见后，由税源管理部门归档。</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（二）发现问题的，税收管理员和税源管理部门负责人分别在《增值税备案类减免税核查表》“税收管理员核查意见”和“税源管理部门意见”栏签署意见后，将实地核查相关资料传递给货物和劳务税科。</w:t>
      </w:r>
    </w:p>
    <w:p w:rsidR="006D41B0" w:rsidRPr="00417B44" w:rsidRDefault="006D41B0" w:rsidP="006305A6">
      <w:pPr>
        <w:spacing w:line="500" w:lineRule="exact"/>
        <w:rPr>
          <w:color w:val="000000" w:themeColor="text1"/>
        </w:rPr>
      </w:pPr>
      <w:r w:rsidRPr="00417B44">
        <w:rPr>
          <w:rFonts w:hint="eastAsia"/>
          <w:color w:val="000000" w:themeColor="text1"/>
        </w:rPr>
        <w:t>货物和劳务税科审核后，货物和劳务税科负责人在《增值税备案类减免税核查表》“货物和劳务税科意见”栏签署意见，经分管领导批准后，将《增值税备案类减免税核查表》分别传递给办税服务厅和税源管理部门。办税服务厅在税收综合征管软件中取消纳税人减免税备案，并制作、送达《税务事项通知书》告知纳税人；税源管理部门根据《税收征管法》相关规定追缴应纳税款。</w:t>
      </w:r>
    </w:p>
    <w:p w:rsidR="006D41B0" w:rsidRPr="00417B44" w:rsidRDefault="006D41B0" w:rsidP="006305A6">
      <w:pPr>
        <w:spacing w:line="500" w:lineRule="exact"/>
        <w:rPr>
          <w:color w:val="000000" w:themeColor="text1"/>
        </w:rPr>
      </w:pPr>
      <w:r w:rsidRPr="00417B44">
        <w:rPr>
          <w:rFonts w:hint="eastAsia"/>
          <w:b/>
          <w:bCs/>
          <w:color w:val="000000" w:themeColor="text1"/>
        </w:rPr>
        <w:t>第九</w:t>
      </w:r>
      <w:r w:rsidR="008024A8" w:rsidRPr="00417B44">
        <w:rPr>
          <w:rFonts w:hint="eastAsia"/>
          <w:b/>
          <w:bCs/>
          <w:color w:val="000000" w:themeColor="text1"/>
        </w:rPr>
        <w:t>条</w:t>
      </w:r>
      <w:r w:rsidRPr="00417B44">
        <w:rPr>
          <w:rFonts w:hint="eastAsia"/>
          <w:color w:val="000000" w:themeColor="text1"/>
        </w:rPr>
        <w:t>纳税人自登记备案之日起享受技术转让、技术开发和与之相关的技术咨询、技术服务业务免征增值税优惠政策。</w:t>
      </w:r>
    </w:p>
    <w:p w:rsidR="006D41B0" w:rsidRPr="00417B44" w:rsidRDefault="006D41B0" w:rsidP="006305A6">
      <w:pPr>
        <w:spacing w:line="500" w:lineRule="exact"/>
        <w:ind w:firstLineChars="196" w:firstLine="472"/>
        <w:rPr>
          <w:color w:val="000000" w:themeColor="text1"/>
        </w:rPr>
      </w:pPr>
      <w:r w:rsidRPr="00417B44">
        <w:rPr>
          <w:rFonts w:hint="eastAsia"/>
          <w:b/>
          <w:bCs/>
          <w:color w:val="000000" w:themeColor="text1"/>
        </w:rPr>
        <w:t>第十</w:t>
      </w:r>
      <w:r w:rsidR="008024A8" w:rsidRPr="00417B44">
        <w:rPr>
          <w:rFonts w:hint="eastAsia"/>
          <w:b/>
          <w:bCs/>
          <w:color w:val="000000" w:themeColor="text1"/>
        </w:rPr>
        <w:t>条</w:t>
      </w:r>
      <w:r w:rsidR="00707B38">
        <w:rPr>
          <w:rFonts w:hint="eastAsia"/>
          <w:b/>
          <w:bCs/>
          <w:color w:val="000000" w:themeColor="text1"/>
        </w:rPr>
        <w:t xml:space="preserve">  </w:t>
      </w:r>
      <w:r w:rsidRPr="00417B44">
        <w:rPr>
          <w:rFonts w:hint="eastAsia"/>
          <w:color w:val="000000" w:themeColor="text1"/>
        </w:rPr>
        <w:t>对于已取得技术转让、技术开发和与之相关的技术咨询、技术服务业务免征增值税资格的纳税人，应将每份合同的下列资料交由税源管理部门归档：</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（一）《技术合同信息》；</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（二）加盖“武汉市技术合同登记专用章”的技术合同原件或复印件。</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lastRenderedPageBreak/>
        <w:t>（三）《技术合同认定登记及技术性收入核定证明单》（第二联）；</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（四）银行收款回单复印件；</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（五）发票复印件。</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税源管理部门收到资料后，开具《技术转让（开发）合同资料接收单》（附件</w:t>
      </w:r>
      <w:r w:rsidRPr="00417B44">
        <w:rPr>
          <w:rFonts w:hint="eastAsia"/>
          <w:color w:val="000000" w:themeColor="text1"/>
        </w:rPr>
        <w:t>1</w:t>
      </w:r>
      <w:r w:rsidRPr="00417B44">
        <w:rPr>
          <w:rFonts w:hint="eastAsia"/>
          <w:color w:val="000000" w:themeColor="text1"/>
        </w:rPr>
        <w:t>）。</w:t>
      </w:r>
    </w:p>
    <w:p w:rsidR="006D41B0" w:rsidRPr="00417B44" w:rsidRDefault="006D41B0" w:rsidP="006305A6">
      <w:pPr>
        <w:spacing w:line="500" w:lineRule="exact"/>
        <w:ind w:firstLineChars="196" w:firstLine="472"/>
        <w:rPr>
          <w:color w:val="000000" w:themeColor="text1"/>
        </w:rPr>
      </w:pPr>
      <w:r w:rsidRPr="00417B44">
        <w:rPr>
          <w:rFonts w:hint="eastAsia"/>
          <w:b/>
          <w:color w:val="000000" w:themeColor="text1"/>
        </w:rPr>
        <w:t>第十一</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纳税人在会计年度终了之后应分合同将以下资料整理装订后备查：</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（一）《增值税备案类减免税登记表》</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（二）《技术合同信息》；</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（三）《技术合同认定登记及技术性收入核定证明单》（第三联）；</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（四）加盖“武汉市技术合同登记专用章”的技术合同原件或复印件；</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（五）银行收款回单复印件；</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（六）发票复印件。</w:t>
      </w:r>
    </w:p>
    <w:p w:rsidR="006D41B0" w:rsidRPr="00417B44" w:rsidRDefault="006D41B0" w:rsidP="006305A6">
      <w:pPr>
        <w:spacing w:line="500" w:lineRule="exact"/>
        <w:ind w:firstLineChars="196" w:firstLine="472"/>
        <w:rPr>
          <w:color w:val="000000" w:themeColor="text1"/>
        </w:rPr>
      </w:pPr>
      <w:r w:rsidRPr="00417B44">
        <w:rPr>
          <w:rFonts w:hint="eastAsia"/>
          <w:b/>
          <w:color w:val="000000" w:themeColor="text1"/>
        </w:rPr>
        <w:t>第十二</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各区局货物和劳务税科应在每年一季度组织税源管理部门完成技术转让、技术开发和与之相关的技术咨询、技术服务业务免征增值税清算工作，应检查以下内容：</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（一）纳税人的技术合同是否在武汉市技术市场管理办公室进行了登记；</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（二）纳税人是否能提供每次开具发票所对应的银行收款回单；</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（三）纳税人是否分别核算免税项目和非免税项目；</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（四）纳税人是否如实申报应税和减免税收入</w:t>
      </w:r>
      <w:r w:rsidRPr="00417B44">
        <w:rPr>
          <w:rFonts w:hint="eastAsia"/>
          <w:color w:val="000000" w:themeColor="text1"/>
        </w:rPr>
        <w:t>;</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（五）其他事项。</w:t>
      </w:r>
    </w:p>
    <w:p w:rsidR="006D41B0" w:rsidRPr="00417B44" w:rsidRDefault="006D41B0" w:rsidP="006305A6">
      <w:pPr>
        <w:spacing w:line="500" w:lineRule="exact"/>
        <w:ind w:firstLineChars="196" w:firstLine="472"/>
        <w:rPr>
          <w:color w:val="000000" w:themeColor="text1"/>
        </w:rPr>
      </w:pPr>
      <w:r w:rsidRPr="00417B44">
        <w:rPr>
          <w:rFonts w:hint="eastAsia"/>
          <w:b/>
          <w:color w:val="000000" w:themeColor="text1"/>
        </w:rPr>
        <w:t>第十三</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清算结束后，主管国税机关应根据清算结果做好下列工作：</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（一）企业经营情况与政策相符、增值税减免税条件未发生变化的，可继续享受增值税减免税优惠，不需另行报备；</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（二）清算中发现纳税人有新的增值税收入符合增值税备案类减免税规定的，告知纳税人重新报备；</w:t>
      </w:r>
    </w:p>
    <w:p w:rsidR="006D41B0" w:rsidRPr="00417B44" w:rsidRDefault="006D41B0" w:rsidP="006305A6">
      <w:pPr>
        <w:spacing w:line="500" w:lineRule="exact"/>
        <w:ind w:firstLineChars="200" w:firstLine="480"/>
        <w:rPr>
          <w:color w:val="000000" w:themeColor="text1"/>
        </w:rPr>
      </w:pPr>
      <w:r w:rsidRPr="00417B44">
        <w:rPr>
          <w:rFonts w:hint="eastAsia"/>
          <w:color w:val="000000" w:themeColor="text1"/>
        </w:rPr>
        <w:t>（三）清算中发现纳税人存在与政策规定不符的，由货物和劳务税科制作《取消备案类减免税通知单》传递给办税服务厅和税源管理部门。办税服务厅在征管软件中取消纳税人增值税减免税备案，并制作、送达《税务事项通知书》告知纳税人；税源管理部门根据征管法相关规定追缴应纳税款。</w:t>
      </w:r>
    </w:p>
    <w:p w:rsidR="006D41B0" w:rsidRPr="00417B44" w:rsidRDefault="006D41B0" w:rsidP="006305A6">
      <w:pPr>
        <w:pStyle w:val="2"/>
        <w:rPr>
          <w:color w:val="000000" w:themeColor="text1"/>
        </w:rPr>
      </w:pPr>
      <w:bookmarkStart w:id="90" w:name="_Toc450570634"/>
      <w:bookmarkStart w:id="91" w:name="_Toc475699534"/>
      <w:r w:rsidRPr="00417B44">
        <w:rPr>
          <w:rFonts w:hint="eastAsia"/>
          <w:color w:val="000000" w:themeColor="text1"/>
        </w:rPr>
        <w:lastRenderedPageBreak/>
        <w:t>1</w:t>
      </w:r>
      <w:r w:rsidR="00AF13AA" w:rsidRPr="00417B44">
        <w:rPr>
          <w:rFonts w:hint="eastAsia"/>
          <w:color w:val="000000" w:themeColor="text1"/>
        </w:rPr>
        <w:t>5</w:t>
      </w:r>
      <w:r w:rsidRPr="00417B44">
        <w:rPr>
          <w:rFonts w:hint="eastAsia"/>
          <w:color w:val="000000" w:themeColor="text1"/>
        </w:rPr>
        <w:t>.</w:t>
      </w:r>
      <w:r w:rsidR="005F39FF" w:rsidRPr="00417B44">
        <w:rPr>
          <w:rFonts w:hint="eastAsia"/>
          <w:color w:val="000000" w:themeColor="text1"/>
        </w:rPr>
        <w:t>武汉市创新券相关政策</w:t>
      </w:r>
      <w:bookmarkEnd w:id="90"/>
      <w:bookmarkEnd w:id="91"/>
    </w:p>
    <w:p w:rsidR="002D3C82" w:rsidRPr="00417B44" w:rsidRDefault="002D3C82" w:rsidP="006305A6">
      <w:pPr>
        <w:spacing w:line="500" w:lineRule="exact"/>
        <w:jc w:val="center"/>
        <w:rPr>
          <w:rFonts w:ascii="宋体" w:hAnsi="宋体"/>
          <w:b/>
          <w:color w:val="000000" w:themeColor="text1"/>
          <w:sz w:val="30"/>
          <w:szCs w:val="30"/>
        </w:rPr>
      </w:pPr>
      <w:r w:rsidRPr="00417B44">
        <w:rPr>
          <w:rFonts w:ascii="宋体" w:hAnsi="宋体" w:hint="eastAsia"/>
          <w:b/>
          <w:color w:val="000000" w:themeColor="text1"/>
          <w:sz w:val="30"/>
          <w:szCs w:val="30"/>
        </w:rPr>
        <w:t>武汉市科技创新券管理办法（试行）</w:t>
      </w:r>
    </w:p>
    <w:p w:rsidR="002D3C82" w:rsidRPr="00417B44" w:rsidRDefault="002D3C82" w:rsidP="006305A6">
      <w:pPr>
        <w:spacing w:line="500" w:lineRule="exact"/>
        <w:jc w:val="center"/>
        <w:rPr>
          <w:b/>
          <w:color w:val="000000" w:themeColor="text1"/>
        </w:rPr>
      </w:pPr>
      <w:r w:rsidRPr="00417B44">
        <w:rPr>
          <w:rFonts w:hint="eastAsia"/>
          <w:b/>
          <w:color w:val="000000" w:themeColor="text1"/>
        </w:rPr>
        <w:t>第一</w:t>
      </w:r>
      <w:r w:rsidR="008024A8" w:rsidRPr="00417B44">
        <w:rPr>
          <w:rFonts w:hint="eastAsia"/>
          <w:b/>
          <w:color w:val="000000" w:themeColor="text1"/>
        </w:rPr>
        <w:t>章</w:t>
      </w:r>
      <w:r w:rsidR="006305A6">
        <w:rPr>
          <w:rFonts w:hint="eastAsia"/>
          <w:b/>
          <w:color w:val="000000" w:themeColor="text1"/>
        </w:rPr>
        <w:t xml:space="preserve">  </w:t>
      </w:r>
      <w:r w:rsidRPr="00417B44">
        <w:rPr>
          <w:rFonts w:hint="eastAsia"/>
          <w:b/>
          <w:color w:val="000000" w:themeColor="text1"/>
        </w:rPr>
        <w:t>总则</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第一</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为激发武汉地区中小科技企业的创新活力，充分发挥武汉地区科教资源集中的优势，创新财政科技研发经费的使用方式，加快推进武汉国家中心城市和国家创新中心的建设步伐，市科技局决定实施科技创新券制度。为加强科技创新券的管理，特制定本办法。</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第二</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科技创新券是指政府为鼓励和支持企业大胆创新、积极开展产学研合作而面向企业设计发行的一次性支付、可兑现的有价凭证。</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第三</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市科技局负责科技创新券的发放、兑现等组织实施和日常管理工作。</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第四</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实施科技创新券制度遵循公开普惠、自主申领、鼓励创新和专款专用的原则，通过发挥科技创新券的杠杆作用，引导企业加大创新投入。</w:t>
      </w:r>
    </w:p>
    <w:p w:rsidR="002D3C82" w:rsidRPr="00417B44" w:rsidRDefault="002D3C82" w:rsidP="006305A6">
      <w:pPr>
        <w:spacing w:line="500" w:lineRule="exact"/>
        <w:rPr>
          <w:color w:val="000000" w:themeColor="text1"/>
        </w:rPr>
      </w:pPr>
      <w:r w:rsidRPr="00417B44">
        <w:rPr>
          <w:rFonts w:hint="eastAsia"/>
          <w:color w:val="000000" w:themeColor="text1"/>
        </w:rPr>
        <w:t>第二</w:t>
      </w:r>
      <w:r w:rsidR="008024A8" w:rsidRPr="00417B44">
        <w:rPr>
          <w:rFonts w:hint="eastAsia"/>
          <w:color w:val="000000" w:themeColor="text1"/>
        </w:rPr>
        <w:t>章</w:t>
      </w:r>
      <w:r w:rsidRPr="00417B44">
        <w:rPr>
          <w:rFonts w:hint="eastAsia"/>
          <w:color w:val="000000" w:themeColor="text1"/>
        </w:rPr>
        <w:t>发放对象、适用范围与资金来源</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第五</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科技创新券的发放对象是在武汉市辖区内注册的具有独立法人资格的以下三类企业：</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（一）规模以下高新技术企业；</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（二）规模以下市级以上农业科技型企业；</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（三）规模以下技术先进型服务企业。</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第六</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spacing w:val="-2"/>
        </w:rPr>
        <w:t>科技创新券仅适用于企业与武汉辖区内的技术和服务提供方之间开展专利购买、技术检测和委托研发等三类科技创新活动。其中技术和服务提供方包括以下五类：</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（一）国家实验室；</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（二）国家重点实验室；</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（三）企业国家重点实验室；</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（四）工业技术研究院；</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（五）国家级检测机构。</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第七</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市科技局每年安排</w:t>
      </w:r>
      <w:r w:rsidRPr="00417B44">
        <w:rPr>
          <w:rFonts w:hint="eastAsia"/>
          <w:color w:val="000000" w:themeColor="text1"/>
        </w:rPr>
        <w:t>2000</w:t>
      </w:r>
      <w:r w:rsidRPr="00417B44">
        <w:rPr>
          <w:rFonts w:hint="eastAsia"/>
          <w:color w:val="000000" w:themeColor="text1"/>
        </w:rPr>
        <w:t>万元资金组织实施科技创新券，所需资金在市科技研发经费中列支，专款专用。</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lastRenderedPageBreak/>
        <w:t>每张科技创新券编号唯一，仅限申领单位使用，不得转让、买卖及重复使用。</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单个企业每两年领取科技创新券金额的上限为</w:t>
      </w:r>
      <w:r w:rsidRPr="00417B44">
        <w:rPr>
          <w:rFonts w:hint="eastAsia"/>
          <w:color w:val="000000" w:themeColor="text1"/>
        </w:rPr>
        <w:t>15</w:t>
      </w:r>
      <w:r w:rsidRPr="00417B44">
        <w:rPr>
          <w:rFonts w:hint="eastAsia"/>
          <w:color w:val="000000" w:themeColor="text1"/>
        </w:rPr>
        <w:t>万元。</w:t>
      </w:r>
    </w:p>
    <w:p w:rsidR="002D3C82" w:rsidRPr="00417B44" w:rsidRDefault="002D3C82" w:rsidP="006305A6">
      <w:pPr>
        <w:spacing w:line="500" w:lineRule="exact"/>
        <w:ind w:firstLineChars="200" w:firstLine="482"/>
        <w:rPr>
          <w:color w:val="000000" w:themeColor="text1"/>
        </w:rPr>
      </w:pPr>
      <w:r w:rsidRPr="00417B44">
        <w:rPr>
          <w:rFonts w:hint="eastAsia"/>
          <w:b/>
          <w:color w:val="000000" w:themeColor="text1"/>
        </w:rPr>
        <w:t>第八</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科技创新券的申领与发放程序：</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（一）市科技局发布申领通知；</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（二）符合条件的企业按照通知要求自愿申领；</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（三）市科技局对申领的企业进行资格审查；</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（四）市科技局对符合要求的企业发放科技创新券。科技创新券的发放按企业申领时间的先后顺序发放，发完为止。</w:t>
      </w:r>
    </w:p>
    <w:p w:rsidR="002D3C82" w:rsidRPr="00417B44" w:rsidRDefault="002D3C82" w:rsidP="006305A6">
      <w:pPr>
        <w:spacing w:line="500" w:lineRule="exact"/>
        <w:jc w:val="center"/>
        <w:rPr>
          <w:color w:val="000000" w:themeColor="text1"/>
        </w:rPr>
      </w:pPr>
      <w:r w:rsidRPr="00417B44">
        <w:rPr>
          <w:rFonts w:hint="eastAsia"/>
          <w:b/>
          <w:color w:val="000000" w:themeColor="text1"/>
        </w:rPr>
        <w:t>第三</w:t>
      </w:r>
      <w:r w:rsidR="008024A8" w:rsidRPr="00417B44">
        <w:rPr>
          <w:rFonts w:hint="eastAsia"/>
          <w:b/>
          <w:color w:val="000000" w:themeColor="text1"/>
        </w:rPr>
        <w:t>章</w:t>
      </w:r>
      <w:r w:rsidR="006305A6">
        <w:rPr>
          <w:rFonts w:hint="eastAsia"/>
          <w:b/>
          <w:color w:val="000000" w:themeColor="text1"/>
        </w:rPr>
        <w:t xml:space="preserve">  </w:t>
      </w:r>
      <w:r w:rsidRPr="00417B44">
        <w:rPr>
          <w:rFonts w:hint="eastAsia"/>
          <w:b/>
          <w:color w:val="000000" w:themeColor="text1"/>
        </w:rPr>
        <w:t>使用与兑付</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第九</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科技创新券设置有效期，仅限在有效期内使用。</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第十</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企业使用科技创新券时，每次使用的科技创新券金额不得超过应付资金的</w:t>
      </w:r>
      <w:r w:rsidRPr="00417B44">
        <w:rPr>
          <w:rFonts w:hint="eastAsia"/>
          <w:color w:val="000000" w:themeColor="text1"/>
        </w:rPr>
        <w:t>50%</w:t>
      </w:r>
      <w:r w:rsidRPr="00417B44">
        <w:rPr>
          <w:rFonts w:hint="eastAsia"/>
          <w:color w:val="000000" w:themeColor="text1"/>
        </w:rPr>
        <w:t>。</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第十一</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技术和服务提供方凭相关材料到市科技局兑付科技创新券，兑付时需提交：</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（一）科技创新券；</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（二）专利购买合同、技术检测合同或委托研发合同；</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（三）发票存根的复印件。</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第十二</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兑付时，市科技局按科技创新券面值进行支付，并给予技术和服务提供方创新券面值的</w:t>
      </w:r>
      <w:r w:rsidRPr="00417B44">
        <w:rPr>
          <w:rFonts w:hint="eastAsia"/>
          <w:color w:val="000000" w:themeColor="text1"/>
        </w:rPr>
        <w:t>10%</w:t>
      </w:r>
      <w:r w:rsidRPr="00417B44">
        <w:rPr>
          <w:rFonts w:hint="eastAsia"/>
          <w:color w:val="000000" w:themeColor="text1"/>
        </w:rPr>
        <w:t>作为奖励。</w:t>
      </w:r>
    </w:p>
    <w:p w:rsidR="002D3C82" w:rsidRPr="00417B44" w:rsidRDefault="002D3C82" w:rsidP="006305A6">
      <w:pPr>
        <w:spacing w:line="500" w:lineRule="exact"/>
        <w:jc w:val="center"/>
        <w:rPr>
          <w:color w:val="000000" w:themeColor="text1"/>
        </w:rPr>
      </w:pPr>
      <w:r w:rsidRPr="00417B44">
        <w:rPr>
          <w:rFonts w:hint="eastAsia"/>
          <w:b/>
          <w:color w:val="000000" w:themeColor="text1"/>
        </w:rPr>
        <w:t>第四</w:t>
      </w:r>
      <w:r w:rsidR="008024A8" w:rsidRPr="00417B44">
        <w:rPr>
          <w:rFonts w:hint="eastAsia"/>
          <w:b/>
          <w:color w:val="000000" w:themeColor="text1"/>
        </w:rPr>
        <w:t>章</w:t>
      </w:r>
      <w:r w:rsidR="006305A6">
        <w:rPr>
          <w:rFonts w:hint="eastAsia"/>
          <w:b/>
          <w:color w:val="000000" w:themeColor="text1"/>
        </w:rPr>
        <w:t xml:space="preserve">  </w:t>
      </w:r>
      <w:r w:rsidRPr="00417B44">
        <w:rPr>
          <w:rFonts w:hint="eastAsia"/>
          <w:b/>
          <w:color w:val="000000" w:themeColor="text1"/>
        </w:rPr>
        <w:t>监督与风险控制</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第十三</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市科技局委托第三方机构对科技创新券的使用情况进行评估，按不低于</w:t>
      </w:r>
      <w:r w:rsidRPr="00417B44">
        <w:rPr>
          <w:rFonts w:hint="eastAsia"/>
          <w:color w:val="000000" w:themeColor="text1"/>
        </w:rPr>
        <w:t>20%</w:t>
      </w:r>
      <w:r w:rsidRPr="00417B44">
        <w:rPr>
          <w:rFonts w:hint="eastAsia"/>
          <w:color w:val="000000" w:themeColor="text1"/>
        </w:rPr>
        <w:t>的比例随机抽查科技创新券的使用情况。</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第十四</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对于通过恶意串通、弄虚作假等行为骗取财政资金的单位，一经发现，市科技局将追回资金，并将相关单位列入黑名单；列入黑名单的单位，三年内不再给予市级财政科技资金支持。涉及违法的，依法追究法律责任。</w:t>
      </w:r>
    </w:p>
    <w:p w:rsidR="002D3C82" w:rsidRPr="00417B44" w:rsidRDefault="002D3C82" w:rsidP="006305A6">
      <w:pPr>
        <w:spacing w:line="500" w:lineRule="exact"/>
        <w:jc w:val="center"/>
        <w:rPr>
          <w:color w:val="000000" w:themeColor="text1"/>
        </w:rPr>
      </w:pPr>
      <w:r w:rsidRPr="00417B44">
        <w:rPr>
          <w:rFonts w:hint="eastAsia"/>
          <w:b/>
          <w:color w:val="000000" w:themeColor="text1"/>
        </w:rPr>
        <w:t>第五</w:t>
      </w:r>
      <w:r w:rsidR="008024A8" w:rsidRPr="00417B44">
        <w:rPr>
          <w:rFonts w:hint="eastAsia"/>
          <w:b/>
          <w:color w:val="000000" w:themeColor="text1"/>
        </w:rPr>
        <w:t>章</w:t>
      </w:r>
      <w:r w:rsidR="006305A6">
        <w:rPr>
          <w:rFonts w:hint="eastAsia"/>
          <w:b/>
          <w:color w:val="000000" w:themeColor="text1"/>
        </w:rPr>
        <w:t xml:space="preserve">  </w:t>
      </w:r>
      <w:r w:rsidRPr="00417B44">
        <w:rPr>
          <w:rFonts w:hint="eastAsia"/>
          <w:b/>
          <w:color w:val="000000" w:themeColor="text1"/>
        </w:rPr>
        <w:t>附则</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第十五</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本办法自发布之日起</w:t>
      </w:r>
      <w:r w:rsidRPr="00417B44">
        <w:rPr>
          <w:rFonts w:hint="eastAsia"/>
          <w:color w:val="000000" w:themeColor="text1"/>
        </w:rPr>
        <w:t>30</w:t>
      </w:r>
      <w:r w:rsidRPr="00417B44">
        <w:rPr>
          <w:rFonts w:hint="eastAsia"/>
          <w:color w:val="000000" w:themeColor="text1"/>
        </w:rPr>
        <w:t>日后施行，有效期到</w:t>
      </w:r>
      <w:r w:rsidRPr="00417B44">
        <w:rPr>
          <w:rFonts w:hint="eastAsia"/>
          <w:color w:val="000000" w:themeColor="text1"/>
        </w:rPr>
        <w:t>2016</w:t>
      </w:r>
      <w:r w:rsidRPr="00417B44">
        <w:rPr>
          <w:rFonts w:hint="eastAsia"/>
          <w:color w:val="000000" w:themeColor="text1"/>
        </w:rPr>
        <w:t>年</w:t>
      </w:r>
      <w:r w:rsidRPr="00417B44">
        <w:rPr>
          <w:rFonts w:hint="eastAsia"/>
          <w:color w:val="000000" w:themeColor="text1"/>
        </w:rPr>
        <w:t>12</w:t>
      </w:r>
      <w:r w:rsidRPr="00417B44">
        <w:rPr>
          <w:rFonts w:hint="eastAsia"/>
          <w:color w:val="000000" w:themeColor="text1"/>
        </w:rPr>
        <w:t>月</w:t>
      </w:r>
      <w:r w:rsidRPr="00417B44">
        <w:rPr>
          <w:rFonts w:hint="eastAsia"/>
          <w:color w:val="000000" w:themeColor="text1"/>
        </w:rPr>
        <w:t>31</w:t>
      </w:r>
      <w:r w:rsidRPr="00417B44">
        <w:rPr>
          <w:rFonts w:hint="eastAsia"/>
          <w:color w:val="000000" w:themeColor="text1"/>
        </w:rPr>
        <w:t>日。</w:t>
      </w:r>
    </w:p>
    <w:p w:rsidR="002D3C82" w:rsidRPr="00417B44" w:rsidRDefault="002D3C82" w:rsidP="006305A6">
      <w:pPr>
        <w:spacing w:line="500" w:lineRule="exact"/>
        <w:ind w:firstLineChars="196" w:firstLine="472"/>
        <w:rPr>
          <w:color w:val="000000" w:themeColor="text1"/>
        </w:rPr>
      </w:pPr>
      <w:r w:rsidRPr="00417B44">
        <w:rPr>
          <w:rFonts w:hint="eastAsia"/>
          <w:b/>
          <w:color w:val="000000" w:themeColor="text1"/>
        </w:rPr>
        <w:t>第十六</w:t>
      </w:r>
      <w:r w:rsidR="008024A8" w:rsidRPr="00417B44">
        <w:rPr>
          <w:rFonts w:hint="eastAsia"/>
          <w:b/>
          <w:color w:val="000000" w:themeColor="text1"/>
        </w:rPr>
        <w:t>条</w:t>
      </w:r>
      <w:r w:rsidR="00707B38">
        <w:rPr>
          <w:rFonts w:hint="eastAsia"/>
          <w:b/>
          <w:color w:val="000000" w:themeColor="text1"/>
        </w:rPr>
        <w:t xml:space="preserve">  </w:t>
      </w:r>
      <w:r w:rsidRPr="00417B44">
        <w:rPr>
          <w:rFonts w:hint="eastAsia"/>
          <w:color w:val="000000" w:themeColor="text1"/>
        </w:rPr>
        <w:t>本办法由市科技局负责解释。</w:t>
      </w:r>
    </w:p>
    <w:p w:rsidR="002D3C82" w:rsidRPr="00417B44" w:rsidRDefault="002D3C82" w:rsidP="006305A6">
      <w:pPr>
        <w:pageBreakBefore/>
        <w:spacing w:beforeLines="100" w:before="381" w:line="500" w:lineRule="exact"/>
        <w:jc w:val="center"/>
        <w:rPr>
          <w:rFonts w:ascii="宋体" w:hAnsi="宋体"/>
          <w:b/>
          <w:color w:val="000000" w:themeColor="text1"/>
          <w:sz w:val="30"/>
          <w:szCs w:val="30"/>
        </w:rPr>
      </w:pPr>
      <w:r w:rsidRPr="00417B44">
        <w:rPr>
          <w:rFonts w:ascii="宋体" w:hAnsi="宋体" w:hint="eastAsia"/>
          <w:b/>
          <w:color w:val="000000" w:themeColor="text1"/>
          <w:sz w:val="30"/>
          <w:szCs w:val="30"/>
        </w:rPr>
        <w:lastRenderedPageBreak/>
        <w:t>市科技局关于调整科技创新券发放对象和适用范围的通知</w:t>
      </w:r>
    </w:p>
    <w:p w:rsidR="002D3C82" w:rsidRPr="00417B44" w:rsidRDefault="002D3C82" w:rsidP="006305A6">
      <w:pPr>
        <w:spacing w:line="500" w:lineRule="exact"/>
        <w:jc w:val="center"/>
        <w:rPr>
          <w:color w:val="000000" w:themeColor="text1"/>
        </w:rPr>
      </w:pPr>
      <w:r w:rsidRPr="00417B44">
        <w:rPr>
          <w:rFonts w:hint="eastAsia"/>
          <w:color w:val="000000" w:themeColor="text1"/>
        </w:rPr>
        <w:t>武科〔</w:t>
      </w:r>
      <w:r w:rsidRPr="00417B44">
        <w:rPr>
          <w:rFonts w:hint="eastAsia"/>
          <w:color w:val="000000" w:themeColor="text1"/>
        </w:rPr>
        <w:t>2015</w:t>
      </w:r>
      <w:r w:rsidRPr="00417B44">
        <w:rPr>
          <w:rFonts w:hint="eastAsia"/>
          <w:color w:val="000000" w:themeColor="text1"/>
        </w:rPr>
        <w:t>〕</w:t>
      </w:r>
      <w:r w:rsidRPr="00417B44">
        <w:rPr>
          <w:rFonts w:hint="eastAsia"/>
          <w:color w:val="000000" w:themeColor="text1"/>
        </w:rPr>
        <w:t>215</w:t>
      </w:r>
      <w:r w:rsidRPr="00417B44">
        <w:rPr>
          <w:rFonts w:hint="eastAsia"/>
          <w:color w:val="000000" w:themeColor="text1"/>
        </w:rPr>
        <w:t>号</w:t>
      </w:r>
    </w:p>
    <w:p w:rsidR="002D3C82" w:rsidRPr="00417B44" w:rsidRDefault="002D3C82" w:rsidP="006305A6">
      <w:pPr>
        <w:spacing w:line="500" w:lineRule="exact"/>
        <w:rPr>
          <w:color w:val="000000" w:themeColor="text1"/>
        </w:rPr>
      </w:pPr>
      <w:r w:rsidRPr="00417B44">
        <w:rPr>
          <w:rFonts w:hint="eastAsia"/>
          <w:color w:val="000000" w:themeColor="text1"/>
        </w:rPr>
        <w:t>各有关单位：</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实施科技创新券制度，旨在推动产学研合作，支持科技型小微企业的发展。为使科技创新券政策更加契合企业创新需求，激发创新活力，市科技局决定扩大现行武汉市科技创新券的发放对象和适用范围。现就《武汉市科技创新券管理办法（试行）》的第五条、第六条和第十一条修订内容通知如下：</w:t>
      </w:r>
    </w:p>
    <w:p w:rsidR="002D3C82" w:rsidRPr="00417B44" w:rsidRDefault="002D3C82" w:rsidP="006305A6">
      <w:pPr>
        <w:spacing w:line="500" w:lineRule="exact"/>
        <w:ind w:firstLineChars="196" w:firstLine="472"/>
        <w:rPr>
          <w:color w:val="000000" w:themeColor="text1"/>
        </w:rPr>
      </w:pPr>
      <w:r w:rsidRPr="00417B44">
        <w:rPr>
          <w:rFonts w:hint="eastAsia"/>
          <w:b/>
          <w:bCs/>
          <w:color w:val="000000" w:themeColor="text1"/>
        </w:rPr>
        <w:t>一、第五</w:t>
      </w:r>
      <w:r w:rsidR="008024A8" w:rsidRPr="00417B44">
        <w:rPr>
          <w:rFonts w:hint="eastAsia"/>
          <w:b/>
          <w:bCs/>
          <w:color w:val="000000" w:themeColor="text1"/>
        </w:rPr>
        <w:t>条</w:t>
      </w:r>
      <w:r w:rsidRPr="00417B44">
        <w:rPr>
          <w:rFonts w:hint="eastAsia"/>
          <w:color w:val="000000" w:themeColor="text1"/>
        </w:rPr>
        <w:t>科技创新券的发放对象是在武汉市辖区内注册的具有独立法人资格的以下三类企业，且上年度营业收入不超过</w:t>
      </w:r>
      <w:r w:rsidRPr="00417B44">
        <w:rPr>
          <w:rFonts w:hint="eastAsia"/>
          <w:color w:val="000000" w:themeColor="text1"/>
        </w:rPr>
        <w:t>2000</w:t>
      </w:r>
      <w:r w:rsidRPr="00417B44">
        <w:rPr>
          <w:rFonts w:hint="eastAsia"/>
          <w:color w:val="000000" w:themeColor="text1"/>
        </w:rPr>
        <w:t>万元：</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（一）高新技术企业；</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（二）技术先进型服务企业；</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（三）市级以上科技企业孵化器内并经所在孵化服务机构推荐的科技企业。</w:t>
      </w:r>
    </w:p>
    <w:p w:rsidR="002D3C82" w:rsidRPr="00417B44" w:rsidRDefault="002D3C82" w:rsidP="006305A6">
      <w:pPr>
        <w:spacing w:line="500" w:lineRule="exact"/>
        <w:ind w:firstLineChars="196" w:firstLine="472"/>
        <w:rPr>
          <w:color w:val="000000" w:themeColor="text1"/>
        </w:rPr>
      </w:pPr>
      <w:r w:rsidRPr="00417B44">
        <w:rPr>
          <w:rFonts w:hint="eastAsia"/>
          <w:b/>
          <w:bCs/>
          <w:color w:val="000000" w:themeColor="text1"/>
        </w:rPr>
        <w:t>二、第六</w:t>
      </w:r>
      <w:r w:rsidR="008024A8" w:rsidRPr="00417B44">
        <w:rPr>
          <w:rFonts w:hint="eastAsia"/>
          <w:b/>
          <w:bCs/>
          <w:color w:val="000000" w:themeColor="text1"/>
        </w:rPr>
        <w:t>条</w:t>
      </w:r>
      <w:r w:rsidRPr="00417B44">
        <w:rPr>
          <w:rFonts w:hint="eastAsia"/>
          <w:color w:val="000000" w:themeColor="text1"/>
        </w:rPr>
        <w:t>科技创新券适用于持券企业与收券机构之间开展的技术开发、技术转让、技术咨询、技术服务、检验检测、知识产权代理、创业孵化服务等技术创新服务活动。</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科技创新券的收券机构包括武汉辖区内的下列机构：</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（一）高等院校；</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（二）科研院所；</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（三）法定检测机构；</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（四）工业技术研究院；</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（五）知识产权代理机构；</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（六）建有市级以上工程技术研究中心的高新技术企业、技术先进型服务企业和武汉市农业科技型企业；</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（七）市级孵化器和众创空间。</w:t>
      </w:r>
    </w:p>
    <w:p w:rsidR="002D3C82" w:rsidRPr="00417B44" w:rsidRDefault="002D3C82" w:rsidP="006305A6">
      <w:pPr>
        <w:spacing w:line="500" w:lineRule="exact"/>
        <w:ind w:firstLineChars="196" w:firstLine="472"/>
        <w:rPr>
          <w:color w:val="000000" w:themeColor="text1"/>
        </w:rPr>
      </w:pPr>
      <w:r w:rsidRPr="00417B44">
        <w:rPr>
          <w:rFonts w:hint="eastAsia"/>
          <w:b/>
          <w:bCs/>
          <w:color w:val="000000" w:themeColor="text1"/>
        </w:rPr>
        <w:t>三、第十一</w:t>
      </w:r>
      <w:r w:rsidR="008024A8" w:rsidRPr="00417B44">
        <w:rPr>
          <w:rFonts w:hint="eastAsia"/>
          <w:b/>
          <w:bCs/>
          <w:color w:val="000000" w:themeColor="text1"/>
        </w:rPr>
        <w:t>条</w:t>
      </w:r>
      <w:r w:rsidRPr="00417B44">
        <w:rPr>
          <w:rFonts w:hint="eastAsia"/>
          <w:color w:val="000000" w:themeColor="text1"/>
        </w:rPr>
        <w:t>收券机构向市科技局兑付科技创新券时，应当提交下列资料：</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（一）科技创新券；</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（二）与持券企业签订的服务合同。其中，属于技术交易（技术开发、技术转让、技术咨询、技术服务）的，还需提交技术合同认定登记证明；</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lastRenderedPageBreak/>
        <w:t>（三）加盖财务专用章的发票存根和银行进账凭证复印件。</w:t>
      </w:r>
    </w:p>
    <w:p w:rsidR="002D3C82" w:rsidRPr="00417B44" w:rsidRDefault="002D3C82" w:rsidP="006305A6">
      <w:pPr>
        <w:spacing w:line="500" w:lineRule="exact"/>
        <w:ind w:firstLineChars="200" w:firstLine="480"/>
        <w:rPr>
          <w:color w:val="000000" w:themeColor="text1"/>
        </w:rPr>
      </w:pPr>
      <w:r w:rsidRPr="00417B44">
        <w:rPr>
          <w:rFonts w:hint="eastAsia"/>
          <w:color w:val="000000" w:themeColor="text1"/>
        </w:rPr>
        <w:t>上述修订内容自通知之日起施行。</w:t>
      </w:r>
    </w:p>
    <w:p w:rsidR="00A3794A" w:rsidRPr="00417B44" w:rsidRDefault="00A3794A" w:rsidP="006305A6">
      <w:pPr>
        <w:spacing w:line="500" w:lineRule="exact"/>
        <w:ind w:firstLineChars="200" w:firstLine="480"/>
        <w:rPr>
          <w:color w:val="000000" w:themeColor="text1"/>
        </w:rPr>
      </w:pPr>
    </w:p>
    <w:p w:rsidR="006D3948" w:rsidRPr="00417B44" w:rsidRDefault="006D3948" w:rsidP="006305A6">
      <w:pPr>
        <w:widowControl/>
        <w:jc w:val="center"/>
        <w:rPr>
          <w:rFonts w:ascii="宋体" w:hAnsi="宋体"/>
          <w:b/>
          <w:color w:val="000000" w:themeColor="text1"/>
          <w:sz w:val="30"/>
          <w:szCs w:val="30"/>
        </w:rPr>
      </w:pPr>
      <w:r w:rsidRPr="00417B44">
        <w:rPr>
          <w:rFonts w:ascii="宋体" w:hAnsi="宋体"/>
          <w:b/>
          <w:color w:val="000000" w:themeColor="text1"/>
          <w:sz w:val="30"/>
          <w:szCs w:val="30"/>
        </w:rPr>
        <w:t>武汉市科技创新券收券机构工作规范</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为规范科技创新券的使用行为，根据武汉市科技局武科规〔</w:t>
      </w:r>
      <w:r w:rsidRPr="00417B44">
        <w:rPr>
          <w:rFonts w:ascii="Times New Roman" w:eastAsiaTheme="minorEastAsia" w:cs="Times New Roman"/>
          <w:color w:val="000000" w:themeColor="text1"/>
          <w:sz w:val="24"/>
          <w:szCs w:val="24"/>
        </w:rPr>
        <w:t>2015</w:t>
      </w:r>
      <w:r w:rsidRPr="00417B44">
        <w:rPr>
          <w:rFonts w:ascii="Times New Roman" w:eastAsiaTheme="minorEastAsia" w:cs="Times New Roman"/>
          <w:color w:val="000000" w:themeColor="text1"/>
          <w:sz w:val="24"/>
          <w:szCs w:val="24"/>
        </w:rPr>
        <w:t>〕</w:t>
      </w:r>
      <w:r w:rsidRPr="00417B44">
        <w:rPr>
          <w:rFonts w:ascii="Times New Roman" w:eastAsiaTheme="minorEastAsia" w:cs="Times New Roman"/>
          <w:color w:val="000000" w:themeColor="text1"/>
          <w:sz w:val="24"/>
          <w:szCs w:val="24"/>
        </w:rPr>
        <w:t>1</w:t>
      </w:r>
      <w:r w:rsidRPr="00417B44">
        <w:rPr>
          <w:rFonts w:ascii="Times New Roman" w:eastAsiaTheme="minorEastAsia" w:cs="Times New Roman"/>
          <w:color w:val="000000" w:themeColor="text1"/>
          <w:sz w:val="24"/>
          <w:szCs w:val="24"/>
        </w:rPr>
        <w:t>号、武科〔</w:t>
      </w:r>
      <w:r w:rsidRPr="00417B44">
        <w:rPr>
          <w:rFonts w:ascii="Times New Roman" w:eastAsiaTheme="minorEastAsia" w:cs="Times New Roman"/>
          <w:color w:val="000000" w:themeColor="text1"/>
          <w:sz w:val="24"/>
          <w:szCs w:val="24"/>
        </w:rPr>
        <w:t>2015</w:t>
      </w:r>
      <w:r w:rsidRPr="00417B44">
        <w:rPr>
          <w:rFonts w:ascii="Times New Roman" w:eastAsiaTheme="minorEastAsia" w:cs="Times New Roman"/>
          <w:color w:val="000000" w:themeColor="text1"/>
          <w:sz w:val="24"/>
          <w:szCs w:val="24"/>
        </w:rPr>
        <w:t>〕</w:t>
      </w:r>
      <w:r w:rsidRPr="00417B44">
        <w:rPr>
          <w:rFonts w:ascii="Times New Roman" w:eastAsiaTheme="minorEastAsia" w:cs="Times New Roman"/>
          <w:color w:val="000000" w:themeColor="text1"/>
          <w:sz w:val="24"/>
          <w:szCs w:val="24"/>
        </w:rPr>
        <w:t>215</w:t>
      </w:r>
      <w:r w:rsidRPr="00417B44">
        <w:rPr>
          <w:rFonts w:ascii="Times New Roman" w:eastAsiaTheme="minorEastAsia" w:cs="Times New Roman"/>
          <w:color w:val="000000" w:themeColor="text1"/>
          <w:sz w:val="24"/>
          <w:szCs w:val="24"/>
        </w:rPr>
        <w:t>号文件，制订本规范。</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1</w:t>
      </w:r>
      <w:r w:rsidRPr="00417B44">
        <w:rPr>
          <w:rFonts w:ascii="Times New Roman" w:eastAsiaTheme="minorEastAsia" w:cs="Times New Roman"/>
          <w:color w:val="000000" w:themeColor="text1"/>
          <w:sz w:val="24"/>
          <w:szCs w:val="24"/>
        </w:rPr>
        <w:t>、武汉市科技创新券收券机构（以下简称</w:t>
      </w:r>
      <w:r w:rsidRPr="00417B44">
        <w:rPr>
          <w:rFonts w:ascii="Times New Roman" w:eastAsiaTheme="minorEastAsia" w:cs="Times New Roman"/>
          <w:color w:val="000000" w:themeColor="text1"/>
          <w:sz w:val="24"/>
          <w:szCs w:val="24"/>
        </w:rPr>
        <w:t>“</w:t>
      </w:r>
      <w:r w:rsidRPr="00417B44">
        <w:rPr>
          <w:rFonts w:ascii="Times New Roman" w:eastAsiaTheme="minorEastAsia" w:cs="Times New Roman"/>
          <w:color w:val="000000" w:themeColor="text1"/>
          <w:sz w:val="24"/>
          <w:szCs w:val="24"/>
        </w:rPr>
        <w:t>收券机构</w:t>
      </w:r>
      <w:r w:rsidRPr="00417B44">
        <w:rPr>
          <w:rFonts w:ascii="Times New Roman" w:eastAsiaTheme="minorEastAsia" w:cs="Times New Roman"/>
          <w:color w:val="000000" w:themeColor="text1"/>
          <w:sz w:val="24"/>
          <w:szCs w:val="24"/>
        </w:rPr>
        <w:t>”</w:t>
      </w:r>
      <w:r w:rsidRPr="00417B44">
        <w:rPr>
          <w:rFonts w:ascii="Times New Roman" w:eastAsiaTheme="minorEastAsia" w:cs="Times New Roman"/>
          <w:color w:val="000000" w:themeColor="text1"/>
          <w:sz w:val="24"/>
          <w:szCs w:val="24"/>
        </w:rPr>
        <w:t>）名单及其收券服务范围在市科技局科技服务中心网站</w:t>
      </w:r>
      <w:hyperlink r:id="rId21" w:history="1">
        <w:r w:rsidRPr="00417B44">
          <w:rPr>
            <w:rFonts w:ascii="Times New Roman" w:eastAsiaTheme="minorEastAsia" w:cs="Times New Roman"/>
            <w:color w:val="000000" w:themeColor="text1"/>
            <w:sz w:val="24"/>
            <w:szCs w:val="24"/>
          </w:rPr>
          <w:t>（</w:t>
        </w:r>
        <w:r w:rsidRPr="00417B44">
          <w:rPr>
            <w:rFonts w:ascii="Times New Roman" w:eastAsiaTheme="minorEastAsia" w:cs="Times New Roman"/>
            <w:color w:val="000000" w:themeColor="text1"/>
            <w:sz w:val="24"/>
            <w:szCs w:val="24"/>
          </w:rPr>
          <w:t>http://service.whst.gov.cn/</w:t>
        </w:r>
      </w:hyperlink>
      <w:r w:rsidRPr="00417B44">
        <w:rPr>
          <w:rFonts w:ascii="Times New Roman" w:eastAsiaTheme="minorEastAsia" w:cs="Times New Roman"/>
          <w:color w:val="000000" w:themeColor="text1"/>
          <w:sz w:val="24"/>
          <w:szCs w:val="24"/>
        </w:rPr>
        <w:t>）公告，上述名单以外的其它任何机构不得接收创新券。</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2</w:t>
      </w:r>
      <w:r w:rsidRPr="00417B44">
        <w:rPr>
          <w:rFonts w:ascii="Times New Roman" w:eastAsiaTheme="minorEastAsia" w:cs="Times New Roman"/>
          <w:color w:val="000000" w:themeColor="text1"/>
          <w:sz w:val="24"/>
          <w:szCs w:val="24"/>
        </w:rPr>
        <w:t>、收券机构仅限在公告确认的收券服务范围内收取创新券。其中：法定检测机构收取创新券的服务行为应当在其资质证书规定的范围内。</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知识产权代理机构收取创新券的范围仅限于为持券企业提供专利、商标、版权登记、集成电路布图设计等知识产权的申请代理服务。创新券不能用于支付知识产权管理部门的规费。</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市级孵化器和众创空间收取创新券的范围仅限于为与其签订了孵化服务协议的企业提供政策指导、资金申请、技术鉴定、咨询策划、项目顾问、人才培训等多类创业服务。其中，创新券不能用于支付房租、水电、网络费用，也不能用于支付高新技术企业申报服务等已有相关奖励政策的服务费用。</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3</w:t>
      </w:r>
      <w:r w:rsidRPr="00417B44">
        <w:rPr>
          <w:rFonts w:ascii="Times New Roman" w:eastAsiaTheme="minorEastAsia" w:cs="Times New Roman"/>
          <w:color w:val="000000" w:themeColor="text1"/>
          <w:sz w:val="24"/>
          <w:szCs w:val="24"/>
        </w:rPr>
        <w:t>、收券机构应当与持券企业签订书面合同，并在合同中明确具体服务内容、费用及创新券的使用等情况。</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4</w:t>
      </w:r>
      <w:r w:rsidRPr="00417B44">
        <w:rPr>
          <w:rFonts w:ascii="Times New Roman" w:eastAsiaTheme="minorEastAsia" w:cs="Times New Roman"/>
          <w:color w:val="000000" w:themeColor="text1"/>
          <w:sz w:val="24"/>
          <w:szCs w:val="24"/>
        </w:rPr>
        <w:t>、收券机构在接收创新券时，应登录市科技局科技服务中心网站核实创新券的真实有效信息，并不得以任何理由拒收创新券。</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创新券设置有效期，编号与持券企业一一对应，仅限持券企业在有效期内使用，不得转让。</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5</w:t>
      </w:r>
      <w:r w:rsidRPr="00417B44">
        <w:rPr>
          <w:rFonts w:ascii="Times New Roman" w:eastAsiaTheme="minorEastAsia" w:cs="Times New Roman"/>
          <w:color w:val="000000" w:themeColor="text1"/>
          <w:sz w:val="24"/>
          <w:szCs w:val="24"/>
        </w:rPr>
        <w:t>、收券机构在收取合同费用时，创新券折抵的部分不得超过全部应付资金的</w:t>
      </w:r>
      <w:r w:rsidRPr="00417B44">
        <w:rPr>
          <w:rFonts w:ascii="Times New Roman" w:eastAsiaTheme="minorEastAsia" w:cs="Times New Roman"/>
          <w:color w:val="000000" w:themeColor="text1"/>
          <w:sz w:val="24"/>
          <w:szCs w:val="24"/>
        </w:rPr>
        <w:t>50%</w:t>
      </w:r>
      <w:r w:rsidRPr="00417B44">
        <w:rPr>
          <w:rFonts w:ascii="Times New Roman" w:eastAsiaTheme="minorEastAsia" w:cs="Times New Roman"/>
          <w:color w:val="000000" w:themeColor="text1"/>
          <w:sz w:val="24"/>
          <w:szCs w:val="24"/>
        </w:rPr>
        <w:t>。收到合同费用后，收券机构应给持券企业出具正式发票。</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6</w:t>
      </w:r>
      <w:r w:rsidRPr="00417B44">
        <w:rPr>
          <w:rFonts w:ascii="Times New Roman" w:eastAsiaTheme="minorEastAsia" w:cs="Times New Roman"/>
          <w:color w:val="000000" w:themeColor="text1"/>
          <w:sz w:val="24"/>
          <w:szCs w:val="24"/>
        </w:rPr>
        <w:t>、市科技管理部门每年集中兑付创新券不少于两次，具体兑付时间和地点另行通</w:t>
      </w:r>
      <w:r w:rsidRPr="00417B44">
        <w:rPr>
          <w:rFonts w:ascii="Times New Roman" w:eastAsiaTheme="minorEastAsia" w:cs="Times New Roman"/>
          <w:color w:val="000000" w:themeColor="text1"/>
          <w:sz w:val="24"/>
          <w:szCs w:val="24"/>
        </w:rPr>
        <w:lastRenderedPageBreak/>
        <w:t>知。</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7</w:t>
      </w:r>
      <w:r w:rsidRPr="00417B44">
        <w:rPr>
          <w:rFonts w:ascii="Times New Roman" w:eastAsiaTheme="minorEastAsia" w:cs="Times New Roman"/>
          <w:color w:val="000000" w:themeColor="text1"/>
          <w:sz w:val="24"/>
          <w:szCs w:val="24"/>
        </w:rPr>
        <w:t>、市科技管理部门将按收券机构所收创新券的实际折抵金额进行兑付，并给予</w:t>
      </w:r>
      <w:r w:rsidRPr="00417B44">
        <w:rPr>
          <w:rFonts w:ascii="Times New Roman" w:eastAsiaTheme="minorEastAsia" w:cs="Times New Roman"/>
          <w:color w:val="000000" w:themeColor="text1"/>
          <w:sz w:val="24"/>
          <w:szCs w:val="24"/>
        </w:rPr>
        <w:t>10%</w:t>
      </w:r>
      <w:r w:rsidRPr="00417B44">
        <w:rPr>
          <w:rFonts w:ascii="Times New Roman" w:eastAsiaTheme="minorEastAsia" w:cs="Times New Roman"/>
          <w:color w:val="000000" w:themeColor="text1"/>
          <w:sz w:val="24"/>
          <w:szCs w:val="24"/>
        </w:rPr>
        <w:t>的资金作为奖励。</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8</w:t>
      </w:r>
      <w:r w:rsidRPr="00417B44">
        <w:rPr>
          <w:rFonts w:ascii="Times New Roman" w:eastAsiaTheme="minorEastAsia" w:cs="Times New Roman"/>
          <w:color w:val="000000" w:themeColor="text1"/>
          <w:sz w:val="24"/>
          <w:szCs w:val="24"/>
        </w:rPr>
        <w:t>、收券机构申请兑付创新券时，应当提交以下材料：</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宋体" w:eastAsia="宋体" w:hAnsi="宋体" w:cs="宋体" w:hint="eastAsia"/>
          <w:color w:val="000000" w:themeColor="text1"/>
          <w:sz w:val="24"/>
          <w:szCs w:val="24"/>
        </w:rPr>
        <w:t>①</w:t>
      </w:r>
      <w:r w:rsidRPr="00417B44">
        <w:rPr>
          <w:rFonts w:ascii="Times New Roman" w:eastAsiaTheme="minorEastAsia" w:cs="Times New Roman"/>
          <w:color w:val="000000" w:themeColor="text1"/>
          <w:sz w:val="24"/>
          <w:szCs w:val="24"/>
        </w:rPr>
        <w:t>科技创新券；</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宋体" w:eastAsia="宋体" w:hAnsi="宋体" w:cs="宋体" w:hint="eastAsia"/>
          <w:color w:val="000000" w:themeColor="text1"/>
          <w:sz w:val="24"/>
          <w:szCs w:val="24"/>
        </w:rPr>
        <w:t>②</w:t>
      </w:r>
      <w:r w:rsidRPr="00417B44">
        <w:rPr>
          <w:rFonts w:ascii="Times New Roman" w:eastAsiaTheme="minorEastAsia" w:cs="Times New Roman"/>
          <w:color w:val="000000" w:themeColor="text1"/>
          <w:sz w:val="24"/>
          <w:szCs w:val="24"/>
        </w:rPr>
        <w:t>与持券企业签订的服务合同。其中，属于技术开发、技术转让、技术咨询、技术服务的，还需提交技术合同认定登记证明；</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宋体" w:eastAsia="宋体" w:hAnsi="宋体" w:cs="宋体" w:hint="eastAsia"/>
          <w:color w:val="000000" w:themeColor="text1"/>
          <w:sz w:val="24"/>
          <w:szCs w:val="24"/>
        </w:rPr>
        <w:t>③</w:t>
      </w:r>
      <w:r w:rsidRPr="00417B44">
        <w:rPr>
          <w:rFonts w:ascii="Times New Roman" w:eastAsiaTheme="minorEastAsia" w:cs="Times New Roman"/>
          <w:color w:val="000000" w:themeColor="text1"/>
          <w:sz w:val="24"/>
          <w:szCs w:val="24"/>
        </w:rPr>
        <w:t>加盖财务专用章的发票存根和银行进账凭证复印件。</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9</w:t>
      </w:r>
      <w:r w:rsidRPr="00417B44">
        <w:rPr>
          <w:rFonts w:ascii="Times New Roman" w:eastAsiaTheme="minorEastAsia" w:cs="Times New Roman"/>
          <w:color w:val="000000" w:themeColor="text1"/>
          <w:sz w:val="24"/>
          <w:szCs w:val="24"/>
        </w:rPr>
        <w:t>、技术合同认定登记证明由收券机构向技术合同登记站（名单查</w:t>
      </w:r>
      <w:hyperlink r:id="rId22" w:history="1">
        <w:r w:rsidRPr="00417B44">
          <w:rPr>
            <w:rFonts w:ascii="Times New Roman" w:eastAsiaTheme="minorEastAsia" w:cs="Times New Roman"/>
            <w:color w:val="000000" w:themeColor="text1"/>
            <w:sz w:val="24"/>
            <w:szCs w:val="24"/>
          </w:rPr>
          <w:t>询网址：</w:t>
        </w:r>
        <w:r w:rsidRPr="00417B44">
          <w:rPr>
            <w:rFonts w:ascii="Times New Roman" w:eastAsiaTheme="minorEastAsia" w:cs="Times New Roman"/>
            <w:color w:val="000000" w:themeColor="text1"/>
            <w:sz w:val="24"/>
            <w:szCs w:val="24"/>
          </w:rPr>
          <w:t>http://www.whtm.org/</w:t>
        </w:r>
        <w:r w:rsidRPr="00417B44">
          <w:rPr>
            <w:rFonts w:ascii="Times New Roman" w:eastAsiaTheme="minorEastAsia" w:cs="Times New Roman"/>
            <w:color w:val="000000" w:themeColor="text1"/>
            <w:sz w:val="24"/>
            <w:szCs w:val="24"/>
          </w:rPr>
          <w:t>）申请出具。</w:t>
        </w:r>
      </w:hyperlink>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10</w:t>
      </w:r>
      <w:r w:rsidRPr="00417B44">
        <w:rPr>
          <w:rFonts w:ascii="Times New Roman" w:eastAsiaTheme="minorEastAsia" w:cs="Times New Roman"/>
          <w:color w:val="000000" w:themeColor="text1"/>
          <w:sz w:val="24"/>
          <w:szCs w:val="24"/>
        </w:rPr>
        <w:t>、对于创新券的使用情况，市科技管理部门将按不低于</w:t>
      </w:r>
      <w:r w:rsidRPr="00417B44">
        <w:rPr>
          <w:rFonts w:ascii="Times New Roman" w:eastAsiaTheme="minorEastAsia" w:cs="Times New Roman"/>
          <w:color w:val="000000" w:themeColor="text1"/>
          <w:sz w:val="24"/>
          <w:szCs w:val="24"/>
        </w:rPr>
        <w:t>20%</w:t>
      </w:r>
      <w:r w:rsidRPr="00417B44">
        <w:rPr>
          <w:rFonts w:ascii="Times New Roman" w:eastAsiaTheme="minorEastAsia" w:cs="Times New Roman"/>
          <w:color w:val="000000" w:themeColor="text1"/>
          <w:sz w:val="24"/>
          <w:szCs w:val="24"/>
        </w:rPr>
        <w:t>的</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比例抽查。对于通过恶意串通、弄虚作假等行为骗取财政资金的，一经发现，即刻注销该创新券，追回资金。同时取消收券资格，列入不良诚信记录名单，并在今后不再给予各类资金支持。涉及违法的，将依法追究相关责任。</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p>
    <w:p w:rsidR="006D3948" w:rsidRPr="00417B44" w:rsidRDefault="006D3948" w:rsidP="006305A6">
      <w:pPr>
        <w:pStyle w:val="aa"/>
        <w:autoSpaceDE/>
        <w:autoSpaceDN/>
        <w:spacing w:line="500" w:lineRule="exact"/>
        <w:ind w:left="0" w:firstLineChars="200" w:firstLine="480"/>
        <w:jc w:val="right"/>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武汉市科技型中小企业技术创新基金管理中心</w:t>
      </w:r>
    </w:p>
    <w:p w:rsidR="006D3948" w:rsidRPr="00417B44" w:rsidRDefault="006D3948" w:rsidP="006305A6">
      <w:pPr>
        <w:pStyle w:val="aa"/>
        <w:autoSpaceDE/>
        <w:autoSpaceDN/>
        <w:spacing w:line="500" w:lineRule="exact"/>
        <w:ind w:left="0" w:rightChars="589" w:right="1414" w:firstLineChars="200" w:firstLine="480"/>
        <w:jc w:val="right"/>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2016</w:t>
      </w:r>
      <w:r w:rsidRPr="00417B44">
        <w:rPr>
          <w:rFonts w:ascii="Times New Roman" w:eastAsiaTheme="minorEastAsia" w:cs="Times New Roman"/>
          <w:color w:val="000000" w:themeColor="text1"/>
          <w:sz w:val="24"/>
          <w:szCs w:val="24"/>
        </w:rPr>
        <w:t>年</w:t>
      </w:r>
      <w:r w:rsidRPr="00417B44">
        <w:rPr>
          <w:rFonts w:ascii="Times New Roman" w:eastAsiaTheme="minorEastAsia" w:cs="Times New Roman"/>
          <w:color w:val="000000" w:themeColor="text1"/>
          <w:sz w:val="24"/>
          <w:szCs w:val="24"/>
        </w:rPr>
        <w:t>3</w:t>
      </w:r>
      <w:r w:rsidRPr="00417B44">
        <w:rPr>
          <w:rFonts w:ascii="Times New Roman" w:eastAsiaTheme="minorEastAsia" w:cs="Times New Roman"/>
          <w:color w:val="000000" w:themeColor="text1"/>
          <w:sz w:val="24"/>
          <w:szCs w:val="24"/>
        </w:rPr>
        <w:t>月</w:t>
      </w:r>
      <w:r w:rsidRPr="00417B44">
        <w:rPr>
          <w:rFonts w:ascii="Times New Roman" w:eastAsiaTheme="minorEastAsia" w:cs="Times New Roman"/>
          <w:color w:val="000000" w:themeColor="text1"/>
          <w:sz w:val="24"/>
          <w:szCs w:val="24"/>
        </w:rPr>
        <w:t>15</w:t>
      </w:r>
      <w:r w:rsidRPr="00417B44">
        <w:rPr>
          <w:rFonts w:ascii="Times New Roman" w:eastAsiaTheme="minorEastAsia" w:cs="Times New Roman"/>
          <w:color w:val="000000" w:themeColor="text1"/>
          <w:sz w:val="24"/>
          <w:szCs w:val="24"/>
        </w:rPr>
        <w:t>日</w:t>
      </w:r>
    </w:p>
    <w:p w:rsidR="00A3794A" w:rsidRPr="00417B44" w:rsidRDefault="00A3794A" w:rsidP="006305A6">
      <w:pPr>
        <w:pStyle w:val="aa"/>
        <w:autoSpaceDE/>
        <w:autoSpaceDN/>
        <w:spacing w:line="500" w:lineRule="exact"/>
        <w:ind w:left="0" w:rightChars="589" w:right="1414" w:firstLineChars="200" w:firstLine="480"/>
        <w:jc w:val="right"/>
        <w:rPr>
          <w:rFonts w:ascii="Times New Roman" w:eastAsiaTheme="minorEastAsia" w:cs="Times New Roman"/>
          <w:color w:val="000000" w:themeColor="text1"/>
          <w:sz w:val="24"/>
          <w:szCs w:val="24"/>
        </w:rPr>
      </w:pPr>
    </w:p>
    <w:p w:rsidR="006D3948" w:rsidRPr="00417B44" w:rsidRDefault="006D3948" w:rsidP="006305A6">
      <w:pPr>
        <w:spacing w:line="500" w:lineRule="exact"/>
        <w:jc w:val="center"/>
        <w:rPr>
          <w:rFonts w:ascii="宋体" w:hAnsi="宋体"/>
          <w:b/>
          <w:color w:val="000000" w:themeColor="text1"/>
          <w:sz w:val="30"/>
          <w:szCs w:val="30"/>
        </w:rPr>
      </w:pPr>
      <w:r w:rsidRPr="00417B44">
        <w:rPr>
          <w:rFonts w:ascii="宋体" w:hAnsi="宋体"/>
          <w:b/>
          <w:color w:val="000000" w:themeColor="text1"/>
          <w:sz w:val="30"/>
          <w:szCs w:val="30"/>
        </w:rPr>
        <w:t>2016年度武汉市科技创新券政策问答</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color w:val="000000" w:themeColor="text1"/>
          <w:sz w:val="24"/>
          <w:szCs w:val="24"/>
        </w:rPr>
      </w:pPr>
      <w:r w:rsidRPr="00417B44">
        <w:rPr>
          <w:rFonts w:ascii="Times New Roman" w:eastAsiaTheme="minorEastAsia" w:cs="Times New Roman"/>
          <w:b/>
          <w:color w:val="000000" w:themeColor="text1"/>
          <w:sz w:val="24"/>
          <w:szCs w:val="24"/>
        </w:rPr>
        <w:t>1</w:t>
      </w:r>
      <w:r w:rsidRPr="00417B44">
        <w:rPr>
          <w:rFonts w:ascii="Times New Roman" w:eastAsiaTheme="minorEastAsia" w:cs="Times New Roman"/>
          <w:b/>
          <w:color w:val="000000" w:themeColor="text1"/>
          <w:sz w:val="24"/>
          <w:szCs w:val="24"/>
        </w:rPr>
        <w:t>、什么是科技创新券？</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科技创新券是武汉市科技局为鼓励和支持企业大胆创新、积极开展产学研合作而面向企业设计发行的一次性支付、可兑现的有价凭证。</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color w:val="000000" w:themeColor="text1"/>
          <w:sz w:val="24"/>
          <w:szCs w:val="24"/>
        </w:rPr>
      </w:pPr>
      <w:r w:rsidRPr="00417B44">
        <w:rPr>
          <w:rFonts w:ascii="Times New Roman" w:eastAsiaTheme="minorEastAsia" w:cs="Times New Roman"/>
          <w:b/>
          <w:color w:val="000000" w:themeColor="text1"/>
          <w:sz w:val="24"/>
          <w:szCs w:val="24"/>
        </w:rPr>
        <w:t>2</w:t>
      </w:r>
      <w:r w:rsidRPr="00417B44">
        <w:rPr>
          <w:rFonts w:ascii="Times New Roman" w:eastAsiaTheme="minorEastAsia" w:cs="Times New Roman"/>
          <w:b/>
          <w:color w:val="000000" w:themeColor="text1"/>
          <w:sz w:val="24"/>
          <w:szCs w:val="24"/>
        </w:rPr>
        <w:t>、科技创新券发给哪些企业？</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科技创新券的发放对象是在武汉市辖区内注册的具有独立法人资格的以下三类企业，且上年度营业收入不超过</w:t>
      </w:r>
      <w:r w:rsidRPr="00417B44">
        <w:rPr>
          <w:rFonts w:ascii="Times New Roman" w:eastAsiaTheme="minorEastAsia" w:cs="Times New Roman"/>
          <w:color w:val="000000" w:themeColor="text1"/>
          <w:sz w:val="24"/>
          <w:szCs w:val="24"/>
        </w:rPr>
        <w:t>2000</w:t>
      </w:r>
      <w:r w:rsidRPr="00417B44">
        <w:rPr>
          <w:rFonts w:ascii="Times New Roman" w:eastAsiaTheme="minorEastAsia" w:cs="Times New Roman"/>
          <w:color w:val="000000" w:themeColor="text1"/>
          <w:sz w:val="24"/>
          <w:szCs w:val="24"/>
        </w:rPr>
        <w:t>万元：</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（一）高新技术企业；</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（二）技术先进型服务企业；</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（三）市级以上科技企业孵化器内并经所在孵化服务机构推荐的科技企业。</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lastRenderedPageBreak/>
        <w:t>高新技术企业是指具有有效高新技术企业证书的企业；技术先进型服务企业是指按照《武汉市技术先进型服务企业认定管理办法》规定，经过相关部门认定的企业。</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color w:val="000000" w:themeColor="text1"/>
          <w:sz w:val="24"/>
          <w:szCs w:val="24"/>
        </w:rPr>
      </w:pPr>
      <w:r w:rsidRPr="00417B44">
        <w:rPr>
          <w:rFonts w:ascii="Times New Roman" w:eastAsiaTheme="minorEastAsia" w:cs="Times New Roman"/>
          <w:b/>
          <w:color w:val="000000" w:themeColor="text1"/>
          <w:sz w:val="24"/>
          <w:szCs w:val="24"/>
        </w:rPr>
        <w:t>3</w:t>
      </w:r>
      <w:r w:rsidRPr="00417B44">
        <w:rPr>
          <w:rFonts w:ascii="Times New Roman" w:eastAsiaTheme="minorEastAsia" w:cs="Times New Roman"/>
          <w:b/>
          <w:color w:val="000000" w:themeColor="text1"/>
          <w:sz w:val="24"/>
          <w:szCs w:val="24"/>
        </w:rPr>
        <w:t>、本年度发放多少科技创新券？</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本年度武汉市科技局将发放</w:t>
      </w:r>
      <w:r w:rsidRPr="00417B44">
        <w:rPr>
          <w:rFonts w:ascii="Times New Roman" w:eastAsiaTheme="minorEastAsia" w:cs="Times New Roman"/>
          <w:color w:val="000000" w:themeColor="text1"/>
          <w:sz w:val="24"/>
          <w:szCs w:val="24"/>
        </w:rPr>
        <w:t>3000</w:t>
      </w:r>
      <w:r w:rsidRPr="00417B44">
        <w:rPr>
          <w:rFonts w:ascii="Times New Roman" w:eastAsiaTheme="minorEastAsia" w:cs="Times New Roman"/>
          <w:color w:val="000000" w:themeColor="text1"/>
          <w:sz w:val="24"/>
          <w:szCs w:val="24"/>
        </w:rPr>
        <w:t>万元的科技创新券。</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color w:val="000000" w:themeColor="text1"/>
          <w:sz w:val="24"/>
          <w:szCs w:val="24"/>
        </w:rPr>
      </w:pPr>
      <w:r w:rsidRPr="00417B44">
        <w:rPr>
          <w:rFonts w:ascii="Times New Roman" w:eastAsiaTheme="minorEastAsia" w:cs="Times New Roman"/>
          <w:b/>
          <w:color w:val="000000" w:themeColor="text1"/>
          <w:sz w:val="24"/>
          <w:szCs w:val="24"/>
        </w:rPr>
        <w:t>4</w:t>
      </w:r>
      <w:r w:rsidRPr="00417B44">
        <w:rPr>
          <w:rFonts w:ascii="Times New Roman" w:eastAsiaTheme="minorEastAsia" w:cs="Times New Roman"/>
          <w:b/>
          <w:color w:val="000000" w:themeColor="text1"/>
          <w:sz w:val="24"/>
          <w:szCs w:val="24"/>
        </w:rPr>
        <w:t>、科技创新券的面值？</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2015</w:t>
      </w:r>
      <w:r w:rsidRPr="00417B44">
        <w:rPr>
          <w:rFonts w:ascii="Times New Roman" w:eastAsiaTheme="minorEastAsia" w:cs="Times New Roman"/>
          <w:color w:val="000000" w:themeColor="text1"/>
          <w:sz w:val="24"/>
          <w:szCs w:val="24"/>
        </w:rPr>
        <w:t>年度科技创新券有三种面值：</w:t>
      </w:r>
      <w:r w:rsidRPr="00417B44">
        <w:rPr>
          <w:rFonts w:ascii="Times New Roman" w:eastAsiaTheme="minorEastAsia" w:cs="Times New Roman"/>
          <w:color w:val="000000" w:themeColor="text1"/>
          <w:sz w:val="24"/>
          <w:szCs w:val="24"/>
        </w:rPr>
        <w:t>5</w:t>
      </w:r>
      <w:r w:rsidRPr="00417B44">
        <w:rPr>
          <w:rFonts w:ascii="Times New Roman" w:eastAsiaTheme="minorEastAsia" w:cs="Times New Roman"/>
          <w:color w:val="000000" w:themeColor="text1"/>
          <w:sz w:val="24"/>
          <w:szCs w:val="24"/>
        </w:rPr>
        <w:t>万元、</w:t>
      </w:r>
      <w:r w:rsidRPr="00417B44">
        <w:rPr>
          <w:rFonts w:ascii="Times New Roman" w:eastAsiaTheme="minorEastAsia" w:cs="Times New Roman"/>
          <w:color w:val="000000" w:themeColor="text1"/>
          <w:sz w:val="24"/>
          <w:szCs w:val="24"/>
        </w:rPr>
        <w:t>1</w:t>
      </w:r>
      <w:r w:rsidRPr="00417B44">
        <w:rPr>
          <w:rFonts w:ascii="Times New Roman" w:eastAsiaTheme="minorEastAsia" w:cs="Times New Roman"/>
          <w:color w:val="000000" w:themeColor="text1"/>
          <w:sz w:val="24"/>
          <w:szCs w:val="24"/>
        </w:rPr>
        <w:t>万元和</w:t>
      </w:r>
      <w:r w:rsidRPr="00417B44">
        <w:rPr>
          <w:rFonts w:ascii="Times New Roman" w:eastAsiaTheme="minorEastAsia" w:cs="Times New Roman"/>
          <w:color w:val="000000" w:themeColor="text1"/>
          <w:sz w:val="24"/>
          <w:szCs w:val="24"/>
        </w:rPr>
        <w:t>1</w:t>
      </w:r>
      <w:r w:rsidRPr="00417B44">
        <w:rPr>
          <w:rFonts w:ascii="Times New Roman" w:eastAsiaTheme="minorEastAsia" w:cs="Times New Roman"/>
          <w:color w:val="000000" w:themeColor="text1"/>
          <w:sz w:val="24"/>
          <w:szCs w:val="24"/>
        </w:rPr>
        <w:t>千元；</w:t>
      </w:r>
      <w:r w:rsidRPr="00417B44">
        <w:rPr>
          <w:rFonts w:ascii="Times New Roman" w:eastAsiaTheme="minorEastAsia" w:cs="Times New Roman"/>
          <w:color w:val="000000" w:themeColor="text1"/>
          <w:sz w:val="24"/>
          <w:szCs w:val="24"/>
        </w:rPr>
        <w:t>2016</w:t>
      </w:r>
      <w:r w:rsidRPr="00417B44">
        <w:rPr>
          <w:rFonts w:ascii="Times New Roman" w:eastAsiaTheme="minorEastAsia" w:cs="Times New Roman"/>
          <w:color w:val="000000" w:themeColor="text1"/>
          <w:sz w:val="24"/>
          <w:szCs w:val="24"/>
        </w:rPr>
        <w:t>年度科技创新券也有三种面值：</w:t>
      </w:r>
      <w:r w:rsidRPr="00417B44">
        <w:rPr>
          <w:rFonts w:ascii="Times New Roman" w:eastAsiaTheme="minorEastAsia" w:cs="Times New Roman"/>
          <w:color w:val="000000" w:themeColor="text1"/>
          <w:sz w:val="24"/>
          <w:szCs w:val="24"/>
        </w:rPr>
        <w:t>1</w:t>
      </w:r>
      <w:r w:rsidRPr="00417B44">
        <w:rPr>
          <w:rFonts w:ascii="Times New Roman" w:eastAsiaTheme="minorEastAsia" w:cs="Times New Roman"/>
          <w:color w:val="000000" w:themeColor="text1"/>
          <w:sz w:val="24"/>
          <w:szCs w:val="24"/>
        </w:rPr>
        <w:t>万元、</w:t>
      </w:r>
      <w:r w:rsidRPr="00417B44">
        <w:rPr>
          <w:rFonts w:ascii="Times New Roman" w:eastAsiaTheme="minorEastAsia" w:cs="Times New Roman"/>
          <w:color w:val="000000" w:themeColor="text1"/>
          <w:sz w:val="24"/>
          <w:szCs w:val="24"/>
        </w:rPr>
        <w:t>1</w:t>
      </w:r>
      <w:r w:rsidRPr="00417B44">
        <w:rPr>
          <w:rFonts w:ascii="Times New Roman" w:eastAsiaTheme="minorEastAsia" w:cs="Times New Roman"/>
          <w:color w:val="000000" w:themeColor="text1"/>
          <w:sz w:val="24"/>
          <w:szCs w:val="24"/>
        </w:rPr>
        <w:t>千元和五百元。</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color w:val="000000" w:themeColor="text1"/>
          <w:sz w:val="24"/>
          <w:szCs w:val="24"/>
        </w:rPr>
      </w:pPr>
      <w:r w:rsidRPr="00417B44">
        <w:rPr>
          <w:rFonts w:ascii="Times New Roman" w:eastAsiaTheme="minorEastAsia" w:cs="Times New Roman"/>
          <w:b/>
          <w:color w:val="000000" w:themeColor="text1"/>
          <w:sz w:val="24"/>
          <w:szCs w:val="24"/>
        </w:rPr>
        <w:t>5</w:t>
      </w:r>
      <w:r w:rsidRPr="00417B44">
        <w:rPr>
          <w:rFonts w:ascii="Times New Roman" w:eastAsiaTheme="minorEastAsia" w:cs="Times New Roman"/>
          <w:b/>
          <w:color w:val="000000" w:themeColor="text1"/>
          <w:sz w:val="24"/>
          <w:szCs w:val="24"/>
        </w:rPr>
        <w:t>、科技创新券怎么领取？</w:t>
      </w:r>
    </w:p>
    <w:p w:rsidR="006D3948" w:rsidRPr="00417B44" w:rsidRDefault="006D3948" w:rsidP="006305A6">
      <w:pPr>
        <w:pStyle w:val="aa"/>
        <w:autoSpaceDE/>
        <w:autoSpaceDN/>
        <w:spacing w:line="48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本年度科技创新券将实行网上申请。市科技局将在局政务网站（</w:t>
      </w:r>
      <w:hyperlink r:id="rId23" w:history="1">
        <w:r w:rsidRPr="00417B44">
          <w:rPr>
            <w:rFonts w:ascii="Times New Roman" w:eastAsiaTheme="minorEastAsia" w:cs="Times New Roman"/>
            <w:color w:val="000000" w:themeColor="text1"/>
            <w:sz w:val="24"/>
            <w:szCs w:val="24"/>
          </w:rPr>
          <w:t>http://www.whst.gov.cn/</w:t>
        </w:r>
      </w:hyperlink>
      <w:r w:rsidRPr="00417B44">
        <w:rPr>
          <w:rFonts w:ascii="Times New Roman" w:eastAsiaTheme="minorEastAsia" w:cs="Times New Roman"/>
          <w:color w:val="000000" w:themeColor="text1"/>
          <w:sz w:val="24"/>
          <w:szCs w:val="24"/>
        </w:rPr>
        <w:t>）发布科技创新券申领通知，符合条件的企业可按照通知要求，登录武汉市科技局科技服务中心网站（</w:t>
      </w:r>
      <w:hyperlink r:id="rId24" w:history="1">
        <w:r w:rsidRPr="00417B44">
          <w:rPr>
            <w:rFonts w:ascii="Times New Roman" w:eastAsiaTheme="minorEastAsia" w:cs="Times New Roman"/>
            <w:color w:val="000000" w:themeColor="text1"/>
            <w:sz w:val="24"/>
            <w:szCs w:val="24"/>
          </w:rPr>
          <w:t>http://service.whst.gov.cn/</w:t>
        </w:r>
      </w:hyperlink>
      <w:r w:rsidRPr="00417B44">
        <w:rPr>
          <w:rFonts w:ascii="Times New Roman" w:eastAsiaTheme="minorEastAsia" w:cs="Times New Roman"/>
          <w:color w:val="000000" w:themeColor="text1"/>
          <w:sz w:val="24"/>
          <w:szCs w:val="24"/>
        </w:rPr>
        <w:t>）提前进行注册（已经注册过的企业无需再注册）。自申领之日起，企业便可在线填报《武汉市科技创新券申请表》。市科技局将按照企业在线提交的先后顺序发放科技创新券。</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color w:val="000000" w:themeColor="text1"/>
          <w:sz w:val="24"/>
          <w:szCs w:val="24"/>
        </w:rPr>
      </w:pPr>
      <w:r w:rsidRPr="00417B44">
        <w:rPr>
          <w:rFonts w:ascii="Times New Roman" w:eastAsiaTheme="minorEastAsia" w:cs="Times New Roman"/>
          <w:b/>
          <w:color w:val="000000" w:themeColor="text1"/>
          <w:sz w:val="24"/>
          <w:szCs w:val="24"/>
        </w:rPr>
        <w:t>6</w:t>
      </w:r>
      <w:r w:rsidRPr="00417B44">
        <w:rPr>
          <w:rFonts w:ascii="Times New Roman" w:eastAsiaTheme="minorEastAsia" w:cs="Times New Roman"/>
          <w:b/>
          <w:color w:val="000000" w:themeColor="text1"/>
          <w:sz w:val="24"/>
          <w:szCs w:val="24"/>
        </w:rPr>
        <w:t>、孵化器内企业是否要先获得所在孵化服务机构的推荐？</w:t>
      </w:r>
    </w:p>
    <w:p w:rsidR="006D3948" w:rsidRPr="00417B44" w:rsidRDefault="006D3948" w:rsidP="006305A6">
      <w:pPr>
        <w:pStyle w:val="aa"/>
        <w:autoSpaceDE/>
        <w:autoSpaceDN/>
        <w:spacing w:line="48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不需要。孵化器内企业可先在线申领，市科技局将根据企业在线提交的顺序统一征求所在孵化服务机构的意见。</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color w:val="000000" w:themeColor="text1"/>
          <w:sz w:val="24"/>
          <w:szCs w:val="24"/>
        </w:rPr>
      </w:pPr>
      <w:r w:rsidRPr="00417B44">
        <w:rPr>
          <w:rFonts w:ascii="Times New Roman" w:eastAsiaTheme="minorEastAsia" w:cs="Times New Roman"/>
          <w:b/>
          <w:color w:val="000000" w:themeColor="text1"/>
          <w:sz w:val="24"/>
          <w:szCs w:val="24"/>
        </w:rPr>
        <w:t>7</w:t>
      </w:r>
      <w:r w:rsidRPr="00417B44">
        <w:rPr>
          <w:rFonts w:ascii="Times New Roman" w:eastAsiaTheme="minorEastAsia" w:cs="Times New Roman"/>
          <w:b/>
          <w:color w:val="000000" w:themeColor="text1"/>
          <w:sz w:val="24"/>
          <w:szCs w:val="24"/>
        </w:rPr>
        <w:t>、每家企业能领多少创新券？</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本年度单个企业申领上限为</w:t>
      </w:r>
      <w:r w:rsidRPr="00417B44">
        <w:rPr>
          <w:rFonts w:ascii="Times New Roman" w:eastAsiaTheme="minorEastAsia" w:cs="Times New Roman"/>
          <w:color w:val="000000" w:themeColor="text1"/>
          <w:sz w:val="24"/>
          <w:szCs w:val="24"/>
        </w:rPr>
        <w:t>7.5</w:t>
      </w:r>
      <w:r w:rsidRPr="00417B44">
        <w:rPr>
          <w:rFonts w:ascii="Times New Roman" w:eastAsiaTheme="minorEastAsia" w:cs="Times New Roman"/>
          <w:color w:val="000000" w:themeColor="text1"/>
          <w:sz w:val="24"/>
          <w:szCs w:val="24"/>
        </w:rPr>
        <w:t>万元。</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b/>
          <w:bCs/>
          <w:color w:val="000000" w:themeColor="text1"/>
          <w:sz w:val="24"/>
          <w:szCs w:val="24"/>
        </w:rPr>
      </w:pPr>
      <w:r w:rsidRPr="00417B44">
        <w:rPr>
          <w:rFonts w:ascii="Times New Roman" w:eastAsiaTheme="minorEastAsia" w:cs="Times New Roman"/>
          <w:color w:val="000000" w:themeColor="text1"/>
          <w:sz w:val="24"/>
          <w:szCs w:val="24"/>
        </w:rPr>
        <w:t>8</w:t>
      </w:r>
      <w:r w:rsidRPr="00417B44">
        <w:rPr>
          <w:rFonts w:ascii="Times New Roman" w:eastAsiaTheme="minorEastAsia" w:cs="Times New Roman"/>
          <w:b/>
          <w:bCs/>
          <w:color w:val="000000" w:themeColor="text1"/>
          <w:sz w:val="24"/>
          <w:szCs w:val="24"/>
        </w:rPr>
        <w:t>、上年度已领券的企业能否再次申领？</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按照《武汉市科技创新券管理办法（试行）》，单个企业每两年领取创新券的上限为</w:t>
      </w:r>
      <w:r w:rsidRPr="00417B44">
        <w:rPr>
          <w:rFonts w:ascii="Times New Roman" w:eastAsiaTheme="minorEastAsia" w:cs="Times New Roman"/>
          <w:color w:val="000000" w:themeColor="text1"/>
          <w:sz w:val="24"/>
          <w:szCs w:val="24"/>
        </w:rPr>
        <w:t>15</w:t>
      </w:r>
      <w:r w:rsidRPr="00417B44">
        <w:rPr>
          <w:rFonts w:ascii="Times New Roman" w:eastAsiaTheme="minorEastAsia" w:cs="Times New Roman"/>
          <w:color w:val="000000" w:themeColor="text1"/>
          <w:sz w:val="24"/>
          <w:szCs w:val="24"/>
        </w:rPr>
        <w:t>万元。因此，上年度已经领取</w:t>
      </w:r>
      <w:r w:rsidRPr="00417B44">
        <w:rPr>
          <w:rFonts w:ascii="Times New Roman" w:eastAsiaTheme="minorEastAsia" w:cs="Times New Roman"/>
          <w:color w:val="000000" w:themeColor="text1"/>
          <w:sz w:val="24"/>
          <w:szCs w:val="24"/>
        </w:rPr>
        <w:t>15</w:t>
      </w:r>
      <w:r w:rsidRPr="00417B44">
        <w:rPr>
          <w:rFonts w:ascii="Times New Roman" w:eastAsiaTheme="minorEastAsia" w:cs="Times New Roman"/>
          <w:color w:val="000000" w:themeColor="text1"/>
          <w:sz w:val="24"/>
          <w:szCs w:val="24"/>
        </w:rPr>
        <w:t>万元创新券的企业，本年度不得再次领取；上年度领取创新券不足</w:t>
      </w:r>
      <w:r w:rsidRPr="00417B44">
        <w:rPr>
          <w:rFonts w:ascii="Times New Roman" w:eastAsiaTheme="minorEastAsia" w:cs="Times New Roman"/>
          <w:color w:val="000000" w:themeColor="text1"/>
          <w:sz w:val="24"/>
          <w:szCs w:val="24"/>
        </w:rPr>
        <w:t>15</w:t>
      </w:r>
      <w:r w:rsidRPr="00417B44">
        <w:rPr>
          <w:rFonts w:ascii="Times New Roman" w:eastAsiaTheme="minorEastAsia" w:cs="Times New Roman"/>
          <w:color w:val="000000" w:themeColor="text1"/>
          <w:sz w:val="24"/>
          <w:szCs w:val="24"/>
        </w:rPr>
        <w:t>万元的企业，本年度可申领剩余额度。</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color w:val="000000" w:themeColor="text1"/>
          <w:sz w:val="24"/>
          <w:szCs w:val="24"/>
        </w:rPr>
      </w:pPr>
      <w:r w:rsidRPr="00417B44">
        <w:rPr>
          <w:rFonts w:ascii="Times New Roman" w:eastAsiaTheme="minorEastAsia" w:cs="Times New Roman"/>
          <w:b/>
          <w:color w:val="000000" w:themeColor="text1"/>
          <w:sz w:val="24"/>
          <w:szCs w:val="24"/>
        </w:rPr>
        <w:t>9</w:t>
      </w:r>
      <w:r w:rsidRPr="00417B44">
        <w:rPr>
          <w:rFonts w:ascii="Times New Roman" w:eastAsiaTheme="minorEastAsia" w:cs="Times New Roman"/>
          <w:b/>
          <w:color w:val="000000" w:themeColor="text1"/>
          <w:sz w:val="24"/>
          <w:szCs w:val="24"/>
        </w:rPr>
        <w:t>、哪些科技创新活动可使用科技创新券？</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科技创新券适用于持券企业与收券机构之间开展的技术开发、技术转让、技术咨询、技术服务、检验检测、知识产权代理、创业孵化服务等技术创新服务活动。</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技术开发、技术转让、技术咨询、技术服务是指符合《技术合同认定规则》（国科发政字［</w:t>
      </w:r>
      <w:r w:rsidRPr="00417B44">
        <w:rPr>
          <w:rFonts w:ascii="Times New Roman" w:eastAsiaTheme="minorEastAsia" w:cs="Times New Roman"/>
          <w:color w:val="000000" w:themeColor="text1"/>
          <w:sz w:val="24"/>
          <w:szCs w:val="24"/>
        </w:rPr>
        <w:t>2001)253</w:t>
      </w:r>
      <w:r w:rsidRPr="00417B44">
        <w:rPr>
          <w:rFonts w:ascii="Times New Roman" w:eastAsiaTheme="minorEastAsia" w:cs="Times New Roman"/>
          <w:color w:val="000000" w:themeColor="text1"/>
          <w:sz w:val="24"/>
          <w:szCs w:val="24"/>
        </w:rPr>
        <w:t>号）且经过武汉市技术合同登记站（登记站名单查询网</w:t>
      </w:r>
      <w:hyperlink r:id="rId25" w:history="1">
        <w:r w:rsidRPr="00417B44">
          <w:rPr>
            <w:rFonts w:ascii="Times New Roman" w:eastAsiaTheme="minorEastAsia" w:cs="Times New Roman"/>
            <w:color w:val="000000" w:themeColor="text1"/>
            <w:sz w:val="24"/>
            <w:szCs w:val="24"/>
          </w:rPr>
          <w:t>址：</w:t>
        </w:r>
        <w:r w:rsidRPr="00417B44">
          <w:rPr>
            <w:rFonts w:ascii="Times New Roman" w:eastAsiaTheme="minorEastAsia" w:cs="Times New Roman"/>
            <w:color w:val="000000" w:themeColor="text1"/>
            <w:sz w:val="24"/>
            <w:szCs w:val="24"/>
          </w:rPr>
          <w:t>http://www.whtm.org/</w:t>
        </w:r>
      </w:hyperlink>
      <w:r w:rsidRPr="00417B44">
        <w:rPr>
          <w:rFonts w:ascii="Times New Roman" w:eastAsiaTheme="minorEastAsia" w:cs="Times New Roman"/>
          <w:color w:val="000000" w:themeColor="text1"/>
          <w:sz w:val="24"/>
          <w:szCs w:val="24"/>
        </w:rPr>
        <w:t>）进行合同登记的技术创新服务活动。</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lastRenderedPageBreak/>
        <w:t>检验检测是指委托法定检测机构开展的在其资质界定范围内的检验检测活动。</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知识产权代理是指专利、商标、版权登记、集成电路布图设计等知识产权的登记代理。</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创业孵化服务是指以降低创业风险和创业成本，提高创业企业的成活率和成长性，培养成功的科技企业和企业家为目的，为科技型创业企业提供创业培训、辅导、咨询，研发、试制设施的共享，以及政策、法律、财务、投融资、企业管理、人力资源、市场推广和加速成长等方面的服务。其中，创新券不能用于支付房租、水电、网络费用，也不能用于支付高新技术企业申报服务等已有相关奖励政策的服务费用。</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bCs/>
          <w:color w:val="000000" w:themeColor="text1"/>
          <w:sz w:val="24"/>
          <w:szCs w:val="24"/>
        </w:rPr>
      </w:pPr>
      <w:r w:rsidRPr="00417B44">
        <w:rPr>
          <w:rFonts w:ascii="Times New Roman" w:eastAsiaTheme="minorEastAsia" w:cs="Times New Roman"/>
          <w:b/>
          <w:bCs/>
          <w:color w:val="000000" w:themeColor="text1"/>
          <w:sz w:val="24"/>
          <w:szCs w:val="24"/>
        </w:rPr>
        <w:t>1</w:t>
      </w:r>
      <w:r w:rsidRPr="00417B44">
        <w:rPr>
          <w:rFonts w:ascii="Times New Roman" w:eastAsiaTheme="minorEastAsia" w:cs="Times New Roman"/>
          <w:b/>
          <w:color w:val="000000" w:themeColor="text1"/>
          <w:sz w:val="24"/>
          <w:szCs w:val="24"/>
        </w:rPr>
        <w:t>0</w:t>
      </w:r>
      <w:r w:rsidRPr="00417B44">
        <w:rPr>
          <w:rFonts w:ascii="Times New Roman" w:eastAsiaTheme="minorEastAsia" w:cs="Times New Roman"/>
          <w:b/>
          <w:color w:val="000000" w:themeColor="text1"/>
          <w:sz w:val="24"/>
          <w:szCs w:val="24"/>
        </w:rPr>
        <w:t>、科技创新券的收券机构有哪些？</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符合条件的收券机构名单及其服务范围在武汉市科技局科技服务中心网站上发布，并随时更新。</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bCs/>
          <w:color w:val="000000" w:themeColor="text1"/>
          <w:sz w:val="24"/>
          <w:szCs w:val="24"/>
        </w:rPr>
      </w:pPr>
      <w:r w:rsidRPr="00417B44">
        <w:rPr>
          <w:rFonts w:ascii="Times New Roman" w:eastAsiaTheme="minorEastAsia" w:cs="Times New Roman"/>
          <w:b/>
          <w:bCs/>
          <w:color w:val="000000" w:themeColor="text1"/>
          <w:sz w:val="24"/>
          <w:szCs w:val="24"/>
        </w:rPr>
        <w:t>1</w:t>
      </w:r>
      <w:r w:rsidRPr="00417B44">
        <w:rPr>
          <w:rFonts w:ascii="Times New Roman" w:eastAsiaTheme="minorEastAsia" w:cs="Times New Roman"/>
          <w:b/>
          <w:color w:val="000000" w:themeColor="text1"/>
          <w:sz w:val="24"/>
          <w:szCs w:val="24"/>
        </w:rPr>
        <w:t>1</w:t>
      </w:r>
      <w:r w:rsidRPr="00417B44">
        <w:rPr>
          <w:rFonts w:ascii="Times New Roman" w:eastAsiaTheme="minorEastAsia" w:cs="Times New Roman"/>
          <w:b/>
          <w:color w:val="000000" w:themeColor="text1"/>
          <w:sz w:val="24"/>
          <w:szCs w:val="24"/>
        </w:rPr>
        <w:t>、如何才能成为科技创新券的收券机构？</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凡在本市辖区内依法登记注册的下列七类机构，均可申请成为科技创新券的收券机构：</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宋体" w:eastAsia="宋体" w:hAnsi="宋体" w:cs="宋体" w:hint="eastAsia"/>
          <w:color w:val="000000" w:themeColor="text1"/>
          <w:sz w:val="24"/>
          <w:szCs w:val="24"/>
        </w:rPr>
        <w:t>①</w:t>
      </w:r>
      <w:r w:rsidRPr="00417B44">
        <w:rPr>
          <w:rFonts w:ascii="Times New Roman" w:eastAsiaTheme="minorEastAsia" w:cs="Times New Roman"/>
          <w:color w:val="000000" w:themeColor="text1"/>
          <w:sz w:val="24"/>
          <w:szCs w:val="24"/>
        </w:rPr>
        <w:t>高等院校：指经教育行政主管部门批准设立的公立二本及以上院校；</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宋体" w:eastAsia="宋体" w:hAnsi="宋体" w:cs="宋体" w:hint="eastAsia"/>
          <w:color w:val="000000" w:themeColor="text1"/>
          <w:sz w:val="24"/>
          <w:szCs w:val="24"/>
        </w:rPr>
        <w:t>②</w:t>
      </w:r>
      <w:r w:rsidRPr="00417B44">
        <w:rPr>
          <w:rFonts w:ascii="Times New Roman" w:eastAsiaTheme="minorEastAsia" w:cs="Times New Roman"/>
          <w:color w:val="000000" w:themeColor="text1"/>
          <w:sz w:val="24"/>
          <w:szCs w:val="24"/>
        </w:rPr>
        <w:t>科研院所：指市级以上具有事业单位性质的科研院所；</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宋体" w:eastAsia="宋体" w:hAnsi="宋体" w:cs="宋体" w:hint="eastAsia"/>
          <w:color w:val="000000" w:themeColor="text1"/>
          <w:sz w:val="24"/>
          <w:szCs w:val="24"/>
        </w:rPr>
        <w:t>③</w:t>
      </w:r>
      <w:r w:rsidRPr="00417B44">
        <w:rPr>
          <w:rFonts w:ascii="Times New Roman" w:eastAsiaTheme="minorEastAsia" w:cs="Times New Roman"/>
          <w:color w:val="000000" w:themeColor="text1"/>
          <w:sz w:val="24"/>
          <w:szCs w:val="24"/>
        </w:rPr>
        <w:t>法定检测机构：指具有有效</w:t>
      </w:r>
      <w:r w:rsidRPr="00417B44">
        <w:rPr>
          <w:rFonts w:ascii="Times New Roman" w:eastAsiaTheme="minorEastAsia" w:cs="Times New Roman"/>
          <w:color w:val="000000" w:themeColor="text1"/>
          <w:sz w:val="24"/>
          <w:szCs w:val="24"/>
        </w:rPr>
        <w:t>CMA</w:t>
      </w:r>
      <w:r w:rsidRPr="00417B44">
        <w:rPr>
          <w:rFonts w:ascii="Times New Roman" w:eastAsiaTheme="minorEastAsia" w:cs="Times New Roman"/>
          <w:color w:val="000000" w:themeColor="text1"/>
          <w:sz w:val="24"/>
          <w:szCs w:val="24"/>
        </w:rPr>
        <w:t>或</w:t>
      </w:r>
      <w:r w:rsidRPr="00417B44">
        <w:rPr>
          <w:rFonts w:ascii="Times New Roman" w:eastAsiaTheme="minorEastAsia" w:cs="Times New Roman"/>
          <w:color w:val="000000" w:themeColor="text1"/>
          <w:sz w:val="24"/>
          <w:szCs w:val="24"/>
        </w:rPr>
        <w:t>CNAS</w:t>
      </w:r>
      <w:r w:rsidRPr="00417B44">
        <w:rPr>
          <w:rFonts w:ascii="Times New Roman" w:eastAsiaTheme="minorEastAsia" w:cs="Times New Roman"/>
          <w:color w:val="000000" w:themeColor="text1"/>
          <w:sz w:val="24"/>
          <w:szCs w:val="24"/>
        </w:rPr>
        <w:t>资质证书的检测机构；</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宋体" w:eastAsia="宋体" w:hAnsi="宋体" w:cs="宋体" w:hint="eastAsia"/>
          <w:color w:val="000000" w:themeColor="text1"/>
          <w:sz w:val="24"/>
          <w:szCs w:val="24"/>
        </w:rPr>
        <w:t>④</w:t>
      </w:r>
      <w:r w:rsidRPr="00417B44">
        <w:rPr>
          <w:rFonts w:ascii="Times New Roman" w:eastAsiaTheme="minorEastAsia" w:cs="Times New Roman"/>
          <w:color w:val="000000" w:themeColor="text1"/>
          <w:sz w:val="24"/>
          <w:szCs w:val="24"/>
        </w:rPr>
        <w:t>工业技术研究院；</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宋体" w:eastAsia="宋体" w:hAnsi="宋体" w:cs="宋体" w:hint="eastAsia"/>
          <w:color w:val="000000" w:themeColor="text1"/>
          <w:sz w:val="24"/>
          <w:szCs w:val="24"/>
        </w:rPr>
        <w:t>⑤</w:t>
      </w:r>
      <w:r w:rsidRPr="00417B44">
        <w:rPr>
          <w:rFonts w:ascii="Times New Roman" w:eastAsiaTheme="minorEastAsia" w:cs="Times New Roman"/>
          <w:color w:val="000000" w:themeColor="text1"/>
          <w:sz w:val="24"/>
          <w:szCs w:val="24"/>
        </w:rPr>
        <w:t>知识产权代理机构：指国家知识产权局网站公告的、经批准能在武汉地区开展知识产权代理业务的机构；</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宋体" w:eastAsia="宋体" w:hAnsi="宋体" w:cs="宋体" w:hint="eastAsia"/>
          <w:color w:val="000000" w:themeColor="text1"/>
          <w:sz w:val="24"/>
          <w:szCs w:val="24"/>
        </w:rPr>
        <w:t>⑥</w:t>
      </w:r>
      <w:r w:rsidRPr="00417B44">
        <w:rPr>
          <w:rFonts w:ascii="Times New Roman" w:eastAsiaTheme="minorEastAsia" w:cs="Times New Roman"/>
          <w:color w:val="000000" w:themeColor="text1"/>
          <w:sz w:val="24"/>
          <w:szCs w:val="24"/>
        </w:rPr>
        <w:t>建有市级以上工程技术研究中心的高新技术企业、技术先进型服务企业和武汉市农业科技型企业；</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宋体" w:eastAsia="宋体" w:hAnsi="宋体" w:cs="宋体" w:hint="eastAsia"/>
          <w:color w:val="000000" w:themeColor="text1"/>
          <w:sz w:val="24"/>
          <w:szCs w:val="24"/>
        </w:rPr>
        <w:t>⑦</w:t>
      </w:r>
      <w:r w:rsidRPr="00417B44">
        <w:rPr>
          <w:rFonts w:ascii="Times New Roman" w:eastAsiaTheme="minorEastAsia" w:cs="Times New Roman"/>
          <w:color w:val="000000" w:themeColor="text1"/>
          <w:sz w:val="24"/>
          <w:szCs w:val="24"/>
        </w:rPr>
        <w:t>市级孵化器和众创空间。</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bCs/>
          <w:color w:val="000000" w:themeColor="text1"/>
          <w:sz w:val="24"/>
          <w:szCs w:val="24"/>
        </w:rPr>
      </w:pPr>
      <w:r w:rsidRPr="00417B44">
        <w:rPr>
          <w:rFonts w:ascii="Times New Roman" w:eastAsiaTheme="minorEastAsia" w:cs="Times New Roman"/>
          <w:b/>
          <w:bCs/>
          <w:color w:val="000000" w:themeColor="text1"/>
          <w:sz w:val="24"/>
          <w:szCs w:val="24"/>
        </w:rPr>
        <w:t>1</w:t>
      </w:r>
      <w:r w:rsidRPr="00417B44">
        <w:rPr>
          <w:rFonts w:ascii="Times New Roman" w:eastAsiaTheme="minorEastAsia" w:cs="Times New Roman"/>
          <w:b/>
          <w:color w:val="000000" w:themeColor="text1"/>
          <w:sz w:val="24"/>
          <w:szCs w:val="24"/>
        </w:rPr>
        <w:t>2</w:t>
      </w:r>
      <w:r w:rsidRPr="00417B44">
        <w:rPr>
          <w:rFonts w:ascii="Times New Roman" w:eastAsiaTheme="minorEastAsia" w:cs="Times New Roman"/>
          <w:b/>
          <w:color w:val="000000" w:themeColor="text1"/>
          <w:sz w:val="24"/>
          <w:szCs w:val="24"/>
        </w:rPr>
        <w:t>、科技创新券的收券机构是否会变化？</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会。一方面，符合条件的机构经申请均可成为新的创新券收券机构；另一方面，对出现违规行为或服务能力不足的机构，将从名单中删除。</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color w:val="000000" w:themeColor="text1"/>
          <w:sz w:val="24"/>
          <w:szCs w:val="24"/>
        </w:rPr>
      </w:pPr>
      <w:r w:rsidRPr="00417B44">
        <w:rPr>
          <w:rFonts w:ascii="Times New Roman" w:eastAsiaTheme="minorEastAsia" w:cs="Times New Roman"/>
          <w:b/>
          <w:color w:val="000000" w:themeColor="text1"/>
          <w:sz w:val="24"/>
          <w:szCs w:val="24"/>
        </w:rPr>
        <w:t>13</w:t>
      </w:r>
      <w:r w:rsidRPr="00417B44">
        <w:rPr>
          <w:rFonts w:ascii="Times New Roman" w:eastAsiaTheme="minorEastAsia" w:cs="Times New Roman"/>
          <w:b/>
          <w:color w:val="000000" w:themeColor="text1"/>
          <w:sz w:val="24"/>
          <w:szCs w:val="24"/>
        </w:rPr>
        <w:t>、持券企业使用科技创新券时如何操作？</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持券企业在使用科技创新券时，必须与收券机构签订书面服务合同，合同中需约定</w:t>
      </w:r>
      <w:r w:rsidRPr="00417B44">
        <w:rPr>
          <w:rFonts w:ascii="Times New Roman" w:eastAsiaTheme="minorEastAsia" w:cs="Times New Roman"/>
          <w:color w:val="000000" w:themeColor="text1"/>
          <w:sz w:val="24"/>
          <w:szCs w:val="24"/>
        </w:rPr>
        <w:lastRenderedPageBreak/>
        <w:t>服务内容、期限、价格及使用科技创新券的情况。每项合同中，使用创新券额度不得超过全部应付资金的</w:t>
      </w:r>
      <w:r w:rsidRPr="00417B44">
        <w:rPr>
          <w:rFonts w:ascii="Times New Roman" w:eastAsiaTheme="minorEastAsia" w:cs="Times New Roman"/>
          <w:color w:val="000000" w:themeColor="text1"/>
          <w:sz w:val="24"/>
          <w:szCs w:val="24"/>
        </w:rPr>
        <w:t>50%</w:t>
      </w:r>
      <w:r w:rsidRPr="00417B44">
        <w:rPr>
          <w:rFonts w:ascii="Times New Roman" w:eastAsiaTheme="minorEastAsia" w:cs="Times New Roman"/>
          <w:color w:val="000000" w:themeColor="text1"/>
          <w:sz w:val="24"/>
          <w:szCs w:val="24"/>
        </w:rPr>
        <w:t>，其他费用由持券企业自行支付。</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color w:val="000000" w:themeColor="text1"/>
          <w:sz w:val="24"/>
          <w:szCs w:val="24"/>
        </w:rPr>
      </w:pPr>
      <w:r w:rsidRPr="00417B44">
        <w:rPr>
          <w:rFonts w:ascii="Times New Roman" w:eastAsiaTheme="minorEastAsia" w:cs="Times New Roman"/>
          <w:b/>
          <w:color w:val="000000" w:themeColor="text1"/>
          <w:sz w:val="24"/>
          <w:szCs w:val="24"/>
        </w:rPr>
        <w:t>例</w:t>
      </w:r>
      <w:r w:rsidRPr="00417B44">
        <w:rPr>
          <w:rFonts w:ascii="Times New Roman" w:eastAsiaTheme="minorEastAsia" w:cs="Times New Roman"/>
          <w:b/>
          <w:bCs/>
          <w:color w:val="000000" w:themeColor="text1"/>
          <w:sz w:val="24"/>
          <w:szCs w:val="24"/>
        </w:rPr>
        <w:t>：</w:t>
      </w:r>
      <w:r w:rsidRPr="00417B44">
        <w:rPr>
          <w:rFonts w:ascii="Times New Roman" w:eastAsiaTheme="minorEastAsia" w:cs="Times New Roman"/>
          <w:color w:val="000000" w:themeColor="text1"/>
          <w:sz w:val="24"/>
          <w:szCs w:val="24"/>
        </w:rPr>
        <w:t>企业与某检测机构开展合作，发生一笔</w:t>
      </w:r>
      <w:r w:rsidRPr="00417B44">
        <w:rPr>
          <w:rFonts w:ascii="Times New Roman" w:eastAsiaTheme="minorEastAsia" w:cs="Times New Roman"/>
          <w:color w:val="000000" w:themeColor="text1"/>
          <w:sz w:val="24"/>
          <w:szCs w:val="24"/>
        </w:rPr>
        <w:t>1</w:t>
      </w:r>
      <w:r w:rsidRPr="00417B44">
        <w:rPr>
          <w:rFonts w:ascii="Times New Roman" w:eastAsiaTheme="minorEastAsia" w:cs="Times New Roman"/>
          <w:color w:val="000000" w:themeColor="text1"/>
          <w:sz w:val="24"/>
          <w:szCs w:val="24"/>
        </w:rPr>
        <w:t>万元的检测业务，企业在付款时需向检测机构支付</w:t>
      </w:r>
      <w:r w:rsidRPr="00417B44">
        <w:rPr>
          <w:rFonts w:ascii="Times New Roman" w:eastAsiaTheme="minorEastAsia" w:cs="Times New Roman"/>
          <w:color w:val="000000" w:themeColor="text1"/>
          <w:sz w:val="24"/>
          <w:szCs w:val="24"/>
        </w:rPr>
        <w:t>5000</w:t>
      </w:r>
      <w:r w:rsidRPr="00417B44">
        <w:rPr>
          <w:rFonts w:ascii="Times New Roman" w:eastAsiaTheme="minorEastAsia" w:cs="Times New Roman"/>
          <w:color w:val="000000" w:themeColor="text1"/>
          <w:sz w:val="24"/>
          <w:szCs w:val="24"/>
        </w:rPr>
        <w:t>元现金、交付</w:t>
      </w:r>
      <w:r w:rsidRPr="00417B44">
        <w:rPr>
          <w:rFonts w:ascii="Times New Roman" w:eastAsiaTheme="minorEastAsia" w:cs="Times New Roman"/>
          <w:color w:val="000000" w:themeColor="text1"/>
          <w:sz w:val="24"/>
          <w:szCs w:val="24"/>
        </w:rPr>
        <w:t>5000</w:t>
      </w:r>
      <w:r w:rsidRPr="00417B44">
        <w:rPr>
          <w:rFonts w:ascii="Times New Roman" w:eastAsiaTheme="minorEastAsia" w:cs="Times New Roman"/>
          <w:color w:val="000000" w:themeColor="text1"/>
          <w:sz w:val="24"/>
          <w:szCs w:val="24"/>
        </w:rPr>
        <w:t>元创新券。</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bCs/>
          <w:color w:val="000000" w:themeColor="text1"/>
          <w:sz w:val="24"/>
          <w:szCs w:val="24"/>
        </w:rPr>
      </w:pPr>
      <w:r w:rsidRPr="00417B44">
        <w:rPr>
          <w:rFonts w:ascii="Times New Roman" w:eastAsiaTheme="minorEastAsia" w:cs="Times New Roman"/>
          <w:b/>
          <w:bCs/>
          <w:color w:val="000000" w:themeColor="text1"/>
          <w:sz w:val="24"/>
          <w:szCs w:val="24"/>
        </w:rPr>
        <w:t>1</w:t>
      </w:r>
      <w:r w:rsidRPr="00417B44">
        <w:rPr>
          <w:rFonts w:ascii="Times New Roman" w:eastAsiaTheme="minorEastAsia" w:cs="Times New Roman"/>
          <w:b/>
          <w:color w:val="000000" w:themeColor="text1"/>
          <w:sz w:val="24"/>
          <w:szCs w:val="24"/>
        </w:rPr>
        <w:t>4</w:t>
      </w:r>
      <w:r w:rsidRPr="00417B44">
        <w:rPr>
          <w:rFonts w:ascii="Times New Roman" w:eastAsiaTheme="minorEastAsia" w:cs="Times New Roman"/>
          <w:b/>
          <w:color w:val="000000" w:themeColor="text1"/>
          <w:sz w:val="24"/>
          <w:szCs w:val="24"/>
        </w:rPr>
        <w:t>、当创新券折抵金额非整数时如何操作？</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科技创新券不设找零。当合同可折抵金额为非整数时，可允许使用更大面额科技创新券支付折抵金额，但应在与机构的服务合同中注明具体折抵金额。</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color w:val="000000" w:themeColor="text1"/>
          <w:sz w:val="24"/>
          <w:szCs w:val="24"/>
        </w:rPr>
      </w:pPr>
      <w:r w:rsidRPr="00417B44">
        <w:rPr>
          <w:rFonts w:ascii="Times New Roman" w:eastAsiaTheme="minorEastAsia" w:cs="Times New Roman"/>
          <w:b/>
          <w:color w:val="000000" w:themeColor="text1"/>
          <w:sz w:val="24"/>
          <w:szCs w:val="24"/>
        </w:rPr>
        <w:t>例</w:t>
      </w:r>
      <w:r w:rsidRPr="00417B44">
        <w:rPr>
          <w:rFonts w:ascii="Times New Roman" w:eastAsiaTheme="minorEastAsia" w:cs="Times New Roman"/>
          <w:b/>
          <w:bCs/>
          <w:color w:val="000000" w:themeColor="text1"/>
          <w:sz w:val="24"/>
          <w:szCs w:val="24"/>
        </w:rPr>
        <w:t>：</w:t>
      </w:r>
      <w:r w:rsidRPr="00417B44">
        <w:rPr>
          <w:rFonts w:ascii="Times New Roman" w:eastAsiaTheme="minorEastAsia" w:cs="Times New Roman"/>
          <w:color w:val="000000" w:themeColor="text1"/>
          <w:sz w:val="24"/>
          <w:szCs w:val="24"/>
        </w:rPr>
        <w:t>企业与某检测机构开展合作，发生一笔</w:t>
      </w:r>
      <w:r w:rsidRPr="00417B44">
        <w:rPr>
          <w:rFonts w:ascii="Times New Roman" w:eastAsiaTheme="minorEastAsia" w:cs="Times New Roman"/>
          <w:color w:val="000000" w:themeColor="text1"/>
          <w:sz w:val="24"/>
          <w:szCs w:val="24"/>
        </w:rPr>
        <w:t>1800</w:t>
      </w:r>
      <w:r w:rsidRPr="00417B44">
        <w:rPr>
          <w:rFonts w:ascii="Times New Roman" w:eastAsiaTheme="minorEastAsia" w:cs="Times New Roman"/>
          <w:color w:val="000000" w:themeColor="text1"/>
          <w:sz w:val="24"/>
          <w:szCs w:val="24"/>
        </w:rPr>
        <w:t>元的检测业务，企业在付款时可向检测机构支付</w:t>
      </w:r>
      <w:r w:rsidRPr="00417B44">
        <w:rPr>
          <w:rFonts w:ascii="Times New Roman" w:eastAsiaTheme="minorEastAsia" w:cs="Times New Roman"/>
          <w:color w:val="000000" w:themeColor="text1"/>
          <w:sz w:val="24"/>
          <w:szCs w:val="24"/>
        </w:rPr>
        <w:t>900</w:t>
      </w:r>
      <w:r w:rsidRPr="00417B44">
        <w:rPr>
          <w:rFonts w:ascii="Times New Roman" w:eastAsiaTheme="minorEastAsia" w:cs="Times New Roman"/>
          <w:color w:val="000000" w:themeColor="text1"/>
          <w:sz w:val="24"/>
          <w:szCs w:val="24"/>
        </w:rPr>
        <w:t>元现金，再支付</w:t>
      </w:r>
      <w:r w:rsidRPr="00417B44">
        <w:rPr>
          <w:rFonts w:ascii="Times New Roman" w:eastAsiaTheme="minorEastAsia" w:cs="Times New Roman"/>
          <w:color w:val="000000" w:themeColor="text1"/>
          <w:sz w:val="24"/>
          <w:szCs w:val="24"/>
        </w:rPr>
        <w:t>1000</w:t>
      </w:r>
      <w:r w:rsidRPr="00417B44">
        <w:rPr>
          <w:rFonts w:ascii="Times New Roman" w:eastAsiaTheme="minorEastAsia" w:cs="Times New Roman"/>
          <w:color w:val="000000" w:themeColor="text1"/>
          <w:sz w:val="24"/>
          <w:szCs w:val="24"/>
        </w:rPr>
        <w:t>元创新券用于抵扣</w:t>
      </w:r>
      <w:r w:rsidRPr="00417B44">
        <w:rPr>
          <w:rFonts w:ascii="Times New Roman" w:eastAsiaTheme="minorEastAsia" w:cs="Times New Roman"/>
          <w:color w:val="000000" w:themeColor="text1"/>
          <w:sz w:val="24"/>
          <w:szCs w:val="24"/>
        </w:rPr>
        <w:t>900</w:t>
      </w:r>
      <w:r w:rsidRPr="00417B44">
        <w:rPr>
          <w:rFonts w:ascii="Times New Roman" w:eastAsiaTheme="minorEastAsia" w:cs="Times New Roman"/>
          <w:color w:val="000000" w:themeColor="text1"/>
          <w:sz w:val="24"/>
          <w:szCs w:val="24"/>
        </w:rPr>
        <w:t>元检测，并在双方服务合同中注明科技创新券实抵金额。</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color w:val="000000" w:themeColor="text1"/>
          <w:sz w:val="24"/>
          <w:szCs w:val="24"/>
        </w:rPr>
      </w:pPr>
      <w:r w:rsidRPr="00417B44">
        <w:rPr>
          <w:rFonts w:ascii="Times New Roman" w:eastAsiaTheme="minorEastAsia" w:cs="Times New Roman"/>
          <w:b/>
          <w:color w:val="000000" w:themeColor="text1"/>
          <w:sz w:val="24"/>
          <w:szCs w:val="24"/>
        </w:rPr>
        <w:t>15</w:t>
      </w:r>
      <w:r w:rsidRPr="00417B44">
        <w:rPr>
          <w:rFonts w:ascii="Times New Roman" w:eastAsiaTheme="minorEastAsia" w:cs="Times New Roman"/>
          <w:b/>
          <w:color w:val="000000" w:themeColor="text1"/>
          <w:sz w:val="24"/>
          <w:szCs w:val="24"/>
        </w:rPr>
        <w:t>、小面值的科技创新券不够多怎么办？</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科技创新券的面值只有</w:t>
      </w:r>
      <w:r w:rsidRPr="00417B44">
        <w:rPr>
          <w:rFonts w:ascii="Times New Roman" w:eastAsiaTheme="minorEastAsia" w:cs="Times New Roman"/>
          <w:color w:val="000000" w:themeColor="text1"/>
          <w:sz w:val="24"/>
          <w:szCs w:val="24"/>
        </w:rPr>
        <w:t>3</w:t>
      </w:r>
      <w:r w:rsidRPr="00417B44">
        <w:rPr>
          <w:rFonts w:ascii="Times New Roman" w:eastAsiaTheme="minorEastAsia" w:cs="Times New Roman"/>
          <w:color w:val="000000" w:themeColor="text1"/>
          <w:sz w:val="24"/>
          <w:szCs w:val="24"/>
        </w:rPr>
        <w:t>种，在使用时可能遇到小面值券不够的问题，因此建议企业在使用时优先使用大面值券。如持券企业与同一家服务机构开展了多项服务合作，多个合同可累计加总后使用一张券。</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bCs/>
          <w:color w:val="000000" w:themeColor="text1"/>
          <w:sz w:val="24"/>
          <w:szCs w:val="24"/>
        </w:rPr>
      </w:pPr>
      <w:r w:rsidRPr="00417B44">
        <w:rPr>
          <w:rFonts w:ascii="Times New Roman" w:eastAsiaTheme="minorEastAsia" w:cs="Times New Roman"/>
          <w:b/>
          <w:bCs/>
          <w:color w:val="000000" w:themeColor="text1"/>
          <w:sz w:val="24"/>
          <w:szCs w:val="24"/>
        </w:rPr>
        <w:t>1</w:t>
      </w:r>
      <w:r w:rsidRPr="00417B44">
        <w:rPr>
          <w:rFonts w:ascii="Times New Roman" w:eastAsiaTheme="minorEastAsia" w:cs="Times New Roman"/>
          <w:b/>
          <w:color w:val="000000" w:themeColor="text1"/>
          <w:sz w:val="24"/>
          <w:szCs w:val="24"/>
        </w:rPr>
        <w:t>6</w:t>
      </w:r>
      <w:r w:rsidRPr="00417B44">
        <w:rPr>
          <w:rFonts w:ascii="Times New Roman" w:eastAsiaTheme="minorEastAsia" w:cs="Times New Roman"/>
          <w:b/>
          <w:color w:val="000000" w:themeColor="text1"/>
          <w:sz w:val="24"/>
          <w:szCs w:val="24"/>
        </w:rPr>
        <w:t>、收券机构在接收科技创新券时如何确认科技创新券的真</w:t>
      </w:r>
      <w:r w:rsidRPr="00417B44">
        <w:rPr>
          <w:rFonts w:ascii="Times New Roman" w:eastAsiaTheme="minorEastAsia" w:cs="Times New Roman"/>
          <w:b/>
          <w:bCs/>
          <w:color w:val="000000" w:themeColor="text1"/>
          <w:sz w:val="24"/>
          <w:szCs w:val="24"/>
        </w:rPr>
        <w:t>实</w:t>
      </w:r>
      <w:r w:rsidRPr="00417B44">
        <w:rPr>
          <w:rFonts w:ascii="Times New Roman" w:eastAsiaTheme="minorEastAsia" w:cs="Times New Roman"/>
          <w:b/>
          <w:color w:val="000000" w:themeColor="text1"/>
          <w:sz w:val="24"/>
          <w:szCs w:val="24"/>
        </w:rPr>
        <w:t>性和有效性？</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每张科技创新券编号唯一，仅限申领企业使用，不得转让、买卖及重复使用。领券企业信息可在武汉市科技局科技服务中心网站上查询，收券机构在接收科技创新券时，应核实科技创新券的真实有效信息。</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bCs/>
          <w:color w:val="000000" w:themeColor="text1"/>
          <w:sz w:val="24"/>
          <w:szCs w:val="24"/>
        </w:rPr>
      </w:pPr>
      <w:r w:rsidRPr="00417B44">
        <w:rPr>
          <w:rFonts w:ascii="Times New Roman" w:eastAsiaTheme="minorEastAsia" w:cs="Times New Roman"/>
          <w:b/>
          <w:bCs/>
          <w:color w:val="000000" w:themeColor="text1"/>
          <w:sz w:val="24"/>
          <w:szCs w:val="24"/>
        </w:rPr>
        <w:t>1</w:t>
      </w:r>
      <w:r w:rsidRPr="00417B44">
        <w:rPr>
          <w:rFonts w:ascii="Times New Roman" w:eastAsiaTheme="minorEastAsia" w:cs="Times New Roman"/>
          <w:b/>
          <w:color w:val="000000" w:themeColor="text1"/>
          <w:sz w:val="24"/>
          <w:szCs w:val="24"/>
        </w:rPr>
        <w:t>7</w:t>
      </w:r>
      <w:r w:rsidRPr="00417B44">
        <w:rPr>
          <w:rFonts w:ascii="Times New Roman" w:eastAsiaTheme="minorEastAsia" w:cs="Times New Roman"/>
          <w:b/>
          <w:color w:val="000000" w:themeColor="text1"/>
          <w:sz w:val="24"/>
          <w:szCs w:val="24"/>
        </w:rPr>
        <w:t>、科技创新券能否找零？</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创新券编号唯一，与申领企业一一对应，即使持券企业向受理单位付券时折抵费用金额达不到面值，也不可由受理单位向企业找付小面值券。</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bCs/>
          <w:color w:val="000000" w:themeColor="text1"/>
          <w:sz w:val="24"/>
          <w:szCs w:val="24"/>
        </w:rPr>
      </w:pPr>
      <w:r w:rsidRPr="00417B44">
        <w:rPr>
          <w:rFonts w:ascii="Times New Roman" w:eastAsiaTheme="minorEastAsia" w:cs="Times New Roman"/>
          <w:b/>
          <w:bCs/>
          <w:color w:val="000000" w:themeColor="text1"/>
          <w:sz w:val="24"/>
          <w:szCs w:val="24"/>
        </w:rPr>
        <w:t>1</w:t>
      </w:r>
      <w:r w:rsidRPr="00417B44">
        <w:rPr>
          <w:rFonts w:ascii="Times New Roman" w:eastAsiaTheme="minorEastAsia" w:cs="Times New Roman"/>
          <w:b/>
          <w:color w:val="000000" w:themeColor="text1"/>
          <w:sz w:val="24"/>
          <w:szCs w:val="24"/>
        </w:rPr>
        <w:t>8</w:t>
      </w:r>
      <w:r w:rsidRPr="00417B44">
        <w:rPr>
          <w:rFonts w:ascii="Times New Roman" w:eastAsiaTheme="minorEastAsia" w:cs="Times New Roman"/>
          <w:b/>
          <w:color w:val="000000" w:themeColor="text1"/>
          <w:sz w:val="24"/>
          <w:szCs w:val="24"/>
        </w:rPr>
        <w:t>、收券机构接收科技创新券后如何兑付？</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采取多次集中兑付方式。市科技局将提前在其政务网上发布兑付通知，收券机构可按通知要求到武汉市民之家市科技局服务窗口兑付。</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bCs/>
          <w:color w:val="000000" w:themeColor="text1"/>
          <w:sz w:val="24"/>
          <w:szCs w:val="24"/>
        </w:rPr>
      </w:pPr>
      <w:r w:rsidRPr="00417B44">
        <w:rPr>
          <w:rFonts w:ascii="Times New Roman" w:eastAsiaTheme="minorEastAsia" w:cs="Times New Roman"/>
          <w:b/>
          <w:bCs/>
          <w:color w:val="000000" w:themeColor="text1"/>
          <w:sz w:val="24"/>
          <w:szCs w:val="24"/>
        </w:rPr>
        <w:t>1</w:t>
      </w:r>
      <w:r w:rsidRPr="00417B44">
        <w:rPr>
          <w:rFonts w:ascii="Times New Roman" w:eastAsiaTheme="minorEastAsia" w:cs="Times New Roman"/>
          <w:b/>
          <w:color w:val="000000" w:themeColor="text1"/>
          <w:sz w:val="24"/>
          <w:szCs w:val="24"/>
        </w:rPr>
        <w:t>9</w:t>
      </w:r>
      <w:r w:rsidRPr="00417B44">
        <w:rPr>
          <w:rFonts w:ascii="Times New Roman" w:eastAsiaTheme="minorEastAsia" w:cs="Times New Roman"/>
          <w:b/>
          <w:color w:val="000000" w:themeColor="text1"/>
          <w:sz w:val="24"/>
          <w:szCs w:val="24"/>
        </w:rPr>
        <w:t>、式汉市科技创新券与东湖高新区科技创新券是什么关</w:t>
      </w:r>
      <w:r w:rsidRPr="00417B44">
        <w:rPr>
          <w:rFonts w:ascii="Times New Roman" w:eastAsiaTheme="minorEastAsia" w:cs="Times New Roman"/>
          <w:b/>
          <w:bCs/>
          <w:color w:val="000000" w:themeColor="text1"/>
          <w:sz w:val="24"/>
          <w:szCs w:val="24"/>
        </w:rPr>
        <w:t>系</w:t>
      </w:r>
      <w:r w:rsidRPr="00417B44">
        <w:rPr>
          <w:rFonts w:ascii="Times New Roman" w:eastAsiaTheme="minorEastAsia" w:cs="Times New Roman"/>
          <w:b/>
          <w:color w:val="000000" w:themeColor="text1"/>
          <w:sz w:val="24"/>
          <w:szCs w:val="24"/>
        </w:rPr>
        <w:t>？</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武汉市科技创新券由武汉市科技局负责发放和兑付，在市科技局规定的范围内使用；东湖高新区科技创新券由东湖高新区管委会负责发放和兑付，在东湖高新区管委会规定的范围内使用。</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lastRenderedPageBreak/>
        <w:t>同一企业可以既领武汉市科技创新券，又领东湖高新区科技创新券。但在使用过程中，不论使用何种券，企业用券折抵费用的比例最高不得超过</w:t>
      </w:r>
      <w:r w:rsidRPr="00417B44">
        <w:rPr>
          <w:rFonts w:ascii="Times New Roman" w:eastAsiaTheme="minorEastAsia" w:cs="Times New Roman"/>
          <w:color w:val="000000" w:themeColor="text1"/>
          <w:sz w:val="24"/>
          <w:szCs w:val="24"/>
        </w:rPr>
        <w:t>50%</w:t>
      </w:r>
      <w:r w:rsidRPr="00417B44">
        <w:rPr>
          <w:rFonts w:ascii="Times New Roman" w:eastAsiaTheme="minorEastAsia" w:cs="Times New Roman"/>
          <w:color w:val="000000" w:themeColor="text1"/>
          <w:sz w:val="24"/>
          <w:szCs w:val="24"/>
        </w:rPr>
        <w:t>。</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color w:val="000000" w:themeColor="text1"/>
          <w:sz w:val="24"/>
          <w:szCs w:val="24"/>
        </w:rPr>
      </w:pPr>
      <w:r w:rsidRPr="00417B44">
        <w:rPr>
          <w:rFonts w:ascii="Times New Roman" w:eastAsiaTheme="minorEastAsia" w:cs="Times New Roman"/>
          <w:b/>
          <w:color w:val="000000" w:themeColor="text1"/>
          <w:sz w:val="24"/>
          <w:szCs w:val="24"/>
        </w:rPr>
        <w:t>例</w:t>
      </w:r>
      <w:r w:rsidRPr="00417B44">
        <w:rPr>
          <w:rFonts w:ascii="Times New Roman" w:eastAsiaTheme="minorEastAsia" w:cs="Times New Roman"/>
          <w:b/>
          <w:bCs/>
          <w:color w:val="000000" w:themeColor="text1"/>
          <w:sz w:val="24"/>
          <w:szCs w:val="24"/>
        </w:rPr>
        <w:t>1</w:t>
      </w:r>
      <w:r w:rsidRPr="00417B44">
        <w:rPr>
          <w:rFonts w:ascii="Times New Roman" w:eastAsiaTheme="minorEastAsia" w:cs="Times New Roman"/>
          <w:b/>
          <w:bCs/>
          <w:color w:val="000000" w:themeColor="text1"/>
          <w:sz w:val="24"/>
          <w:szCs w:val="24"/>
        </w:rPr>
        <w:t>：</w:t>
      </w:r>
      <w:r w:rsidRPr="00417B44">
        <w:rPr>
          <w:rFonts w:ascii="Times New Roman" w:eastAsiaTheme="minorEastAsia" w:cs="Times New Roman"/>
          <w:color w:val="000000" w:themeColor="text1"/>
          <w:sz w:val="24"/>
          <w:szCs w:val="24"/>
        </w:rPr>
        <w:t>一企业既领了武汉市科技创新券，又领了东湖高新区科技创新券，在企业与某检测机构开展合作，发生一笔</w:t>
      </w:r>
      <w:r w:rsidRPr="00417B44">
        <w:rPr>
          <w:rFonts w:ascii="Times New Roman" w:eastAsiaTheme="minorEastAsia" w:cs="Times New Roman"/>
          <w:color w:val="000000" w:themeColor="text1"/>
          <w:sz w:val="24"/>
          <w:szCs w:val="24"/>
        </w:rPr>
        <w:t>1</w:t>
      </w:r>
      <w:r w:rsidRPr="00417B44">
        <w:rPr>
          <w:rFonts w:ascii="Times New Roman" w:eastAsiaTheme="minorEastAsia" w:cs="Times New Roman"/>
          <w:color w:val="000000" w:themeColor="text1"/>
          <w:sz w:val="24"/>
          <w:szCs w:val="24"/>
        </w:rPr>
        <w:t>万元的检测业务，企业在付款时需向检测机构支付</w:t>
      </w:r>
      <w:r w:rsidRPr="00417B44">
        <w:rPr>
          <w:rFonts w:ascii="Times New Roman" w:eastAsiaTheme="minorEastAsia" w:cs="Times New Roman"/>
          <w:color w:val="000000" w:themeColor="text1"/>
          <w:sz w:val="24"/>
          <w:szCs w:val="24"/>
        </w:rPr>
        <w:t>5000</w:t>
      </w:r>
      <w:r w:rsidRPr="00417B44">
        <w:rPr>
          <w:rFonts w:ascii="Times New Roman" w:eastAsiaTheme="minorEastAsia" w:cs="Times New Roman"/>
          <w:color w:val="000000" w:themeColor="text1"/>
          <w:sz w:val="24"/>
          <w:szCs w:val="24"/>
        </w:rPr>
        <w:t>元现金、交付</w:t>
      </w:r>
      <w:r w:rsidRPr="00417B44">
        <w:rPr>
          <w:rFonts w:ascii="Times New Roman" w:eastAsiaTheme="minorEastAsia" w:cs="Times New Roman"/>
          <w:color w:val="000000" w:themeColor="text1"/>
          <w:sz w:val="24"/>
          <w:szCs w:val="24"/>
        </w:rPr>
        <w:t>5000</w:t>
      </w:r>
      <w:r w:rsidRPr="00417B44">
        <w:rPr>
          <w:rFonts w:ascii="Times New Roman" w:eastAsiaTheme="minorEastAsia" w:cs="Times New Roman"/>
          <w:color w:val="000000" w:themeColor="text1"/>
          <w:sz w:val="24"/>
          <w:szCs w:val="24"/>
        </w:rPr>
        <w:t>元创新券（这时可由企业自由选择用哪种券，但</w:t>
      </w:r>
      <w:r w:rsidRPr="00417B44">
        <w:rPr>
          <w:rFonts w:ascii="Times New Roman" w:eastAsiaTheme="minorEastAsia" w:cs="Times New Roman"/>
          <w:color w:val="000000" w:themeColor="text1"/>
          <w:sz w:val="24"/>
          <w:szCs w:val="24"/>
        </w:rPr>
        <w:t>1</w:t>
      </w:r>
      <w:r w:rsidRPr="00417B44">
        <w:rPr>
          <w:rFonts w:ascii="Times New Roman" w:eastAsiaTheme="minorEastAsia" w:cs="Times New Roman"/>
          <w:color w:val="000000" w:themeColor="text1"/>
          <w:sz w:val="24"/>
          <w:szCs w:val="24"/>
        </w:rPr>
        <w:t>万元费用不得全部用券折抵）。</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color w:val="000000" w:themeColor="text1"/>
          <w:sz w:val="24"/>
          <w:szCs w:val="24"/>
        </w:rPr>
      </w:pPr>
      <w:r w:rsidRPr="00417B44">
        <w:rPr>
          <w:rFonts w:ascii="Times New Roman" w:eastAsiaTheme="minorEastAsia" w:cs="Times New Roman"/>
          <w:b/>
          <w:color w:val="000000" w:themeColor="text1"/>
          <w:sz w:val="24"/>
          <w:szCs w:val="24"/>
        </w:rPr>
        <w:t>例</w:t>
      </w:r>
      <w:r w:rsidRPr="00417B44">
        <w:rPr>
          <w:rFonts w:ascii="Times New Roman" w:eastAsiaTheme="minorEastAsia" w:cs="Times New Roman"/>
          <w:b/>
          <w:color w:val="000000" w:themeColor="text1"/>
          <w:sz w:val="24"/>
          <w:szCs w:val="24"/>
        </w:rPr>
        <w:t>2</w:t>
      </w:r>
      <w:r w:rsidRPr="00417B44">
        <w:rPr>
          <w:rFonts w:ascii="Times New Roman" w:eastAsiaTheme="minorEastAsia" w:cs="Times New Roman"/>
          <w:b/>
          <w:color w:val="000000" w:themeColor="text1"/>
          <w:sz w:val="24"/>
          <w:szCs w:val="24"/>
        </w:rPr>
        <w:t>：</w:t>
      </w:r>
      <w:r w:rsidRPr="00417B44">
        <w:rPr>
          <w:rFonts w:ascii="Times New Roman" w:eastAsiaTheme="minorEastAsia" w:cs="Times New Roman"/>
          <w:color w:val="000000" w:themeColor="text1"/>
          <w:sz w:val="24"/>
          <w:szCs w:val="24"/>
        </w:rPr>
        <w:t>一企业领了</w:t>
      </w:r>
      <w:r w:rsidRPr="00417B44">
        <w:rPr>
          <w:rFonts w:ascii="Times New Roman" w:eastAsiaTheme="minorEastAsia" w:cs="Times New Roman"/>
          <w:color w:val="000000" w:themeColor="text1"/>
          <w:sz w:val="24"/>
          <w:szCs w:val="24"/>
        </w:rPr>
        <w:t>15</w:t>
      </w:r>
      <w:r w:rsidRPr="00417B44">
        <w:rPr>
          <w:rFonts w:ascii="Times New Roman" w:eastAsiaTheme="minorEastAsia" w:cs="Times New Roman"/>
          <w:color w:val="000000" w:themeColor="text1"/>
          <w:sz w:val="24"/>
          <w:szCs w:val="24"/>
        </w:rPr>
        <w:t>万元武汉市科技创新券，又领了</w:t>
      </w:r>
      <w:r w:rsidRPr="00417B44">
        <w:rPr>
          <w:rFonts w:ascii="Times New Roman" w:eastAsiaTheme="minorEastAsia" w:cs="Times New Roman"/>
          <w:color w:val="000000" w:themeColor="text1"/>
          <w:sz w:val="24"/>
          <w:szCs w:val="24"/>
        </w:rPr>
        <w:t>20</w:t>
      </w:r>
      <w:r w:rsidRPr="00417B44">
        <w:rPr>
          <w:rFonts w:ascii="Times New Roman" w:eastAsiaTheme="minorEastAsia" w:cs="Times New Roman"/>
          <w:color w:val="000000" w:themeColor="text1"/>
          <w:sz w:val="24"/>
          <w:szCs w:val="24"/>
        </w:rPr>
        <w:t>万元东湖高新区科技创新券，在向某工研院购买一项价值</w:t>
      </w:r>
      <w:r w:rsidRPr="00417B44">
        <w:rPr>
          <w:rFonts w:ascii="Times New Roman" w:eastAsiaTheme="minorEastAsia" w:cs="Times New Roman"/>
          <w:color w:val="000000" w:themeColor="text1"/>
          <w:sz w:val="24"/>
          <w:szCs w:val="24"/>
        </w:rPr>
        <w:t>70</w:t>
      </w:r>
      <w:r w:rsidRPr="00417B44">
        <w:rPr>
          <w:rFonts w:ascii="Times New Roman" w:eastAsiaTheme="minorEastAsia" w:cs="Times New Roman"/>
          <w:color w:val="000000" w:themeColor="text1"/>
          <w:sz w:val="24"/>
          <w:szCs w:val="24"/>
        </w:rPr>
        <w:t>万元的专利时，可使用两种券折抵</w:t>
      </w:r>
      <w:r w:rsidRPr="00417B44">
        <w:rPr>
          <w:rFonts w:ascii="Times New Roman" w:eastAsiaTheme="minorEastAsia" w:cs="Times New Roman"/>
          <w:color w:val="000000" w:themeColor="text1"/>
          <w:sz w:val="24"/>
          <w:szCs w:val="24"/>
        </w:rPr>
        <w:t>35</w:t>
      </w:r>
      <w:r w:rsidRPr="00417B44">
        <w:rPr>
          <w:rFonts w:ascii="Times New Roman" w:eastAsiaTheme="minorEastAsia" w:cs="Times New Roman"/>
          <w:color w:val="000000" w:themeColor="text1"/>
          <w:sz w:val="24"/>
          <w:szCs w:val="24"/>
        </w:rPr>
        <w:t>万元费用，另外再向工研院支付</w:t>
      </w:r>
      <w:r w:rsidRPr="00417B44">
        <w:rPr>
          <w:rFonts w:ascii="Times New Roman" w:eastAsiaTheme="minorEastAsia" w:cs="Times New Roman"/>
          <w:color w:val="000000" w:themeColor="text1"/>
          <w:sz w:val="24"/>
          <w:szCs w:val="24"/>
        </w:rPr>
        <w:t>35</w:t>
      </w:r>
      <w:r w:rsidRPr="00417B44">
        <w:rPr>
          <w:rFonts w:ascii="Times New Roman" w:eastAsiaTheme="minorEastAsia" w:cs="Times New Roman"/>
          <w:color w:val="000000" w:themeColor="text1"/>
          <w:sz w:val="24"/>
          <w:szCs w:val="24"/>
        </w:rPr>
        <w:t>万元现金。</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color w:val="000000" w:themeColor="text1"/>
          <w:sz w:val="24"/>
          <w:szCs w:val="24"/>
        </w:rPr>
      </w:pPr>
      <w:r w:rsidRPr="00417B44">
        <w:rPr>
          <w:rFonts w:ascii="Times New Roman" w:eastAsiaTheme="minorEastAsia" w:cs="Times New Roman"/>
          <w:b/>
          <w:color w:val="000000" w:themeColor="text1"/>
          <w:sz w:val="24"/>
          <w:szCs w:val="24"/>
        </w:rPr>
        <w:t>20</w:t>
      </w:r>
      <w:r w:rsidRPr="00417B44">
        <w:rPr>
          <w:rFonts w:ascii="Times New Roman" w:eastAsiaTheme="minorEastAsia" w:cs="Times New Roman"/>
          <w:b/>
          <w:color w:val="000000" w:themeColor="text1"/>
          <w:sz w:val="24"/>
          <w:szCs w:val="24"/>
        </w:rPr>
        <w:t>、科技创新券遗失或损毁了怎么办？</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各企业领券后请妥善保存，遗失或损毁不可补办。</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color w:val="000000" w:themeColor="text1"/>
          <w:sz w:val="24"/>
          <w:szCs w:val="24"/>
        </w:rPr>
      </w:pPr>
      <w:r w:rsidRPr="00417B44">
        <w:rPr>
          <w:rFonts w:ascii="Times New Roman" w:eastAsiaTheme="minorEastAsia" w:cs="Times New Roman"/>
          <w:b/>
          <w:color w:val="000000" w:themeColor="text1"/>
          <w:sz w:val="24"/>
          <w:szCs w:val="24"/>
        </w:rPr>
        <w:t>21</w:t>
      </w:r>
      <w:r w:rsidRPr="00417B44">
        <w:rPr>
          <w:rFonts w:ascii="Times New Roman" w:eastAsiaTheme="minorEastAsia" w:cs="Times New Roman"/>
          <w:b/>
          <w:color w:val="000000" w:themeColor="text1"/>
          <w:sz w:val="24"/>
          <w:szCs w:val="24"/>
        </w:rPr>
        <w:t>、科技创新券是否设有效期？</w:t>
      </w:r>
    </w:p>
    <w:p w:rsidR="006D3948" w:rsidRPr="00417B44" w:rsidRDefault="006D3948" w:rsidP="006305A6">
      <w:pPr>
        <w:pStyle w:val="aa"/>
        <w:autoSpaceDE/>
        <w:autoSpaceDN/>
        <w:spacing w:line="500" w:lineRule="exact"/>
        <w:ind w:left="0" w:firstLineChars="200" w:firstLine="480"/>
        <w:jc w:val="both"/>
        <w:rPr>
          <w:rFonts w:ascii="Times New Roman" w:eastAsiaTheme="minorEastAsia" w:cs="Times New Roman"/>
          <w:color w:val="000000" w:themeColor="text1"/>
          <w:sz w:val="24"/>
          <w:szCs w:val="24"/>
        </w:rPr>
      </w:pPr>
      <w:r w:rsidRPr="00417B44">
        <w:rPr>
          <w:rFonts w:ascii="Times New Roman" w:eastAsiaTheme="minorEastAsia" w:cs="Times New Roman"/>
          <w:color w:val="000000" w:themeColor="text1"/>
          <w:sz w:val="24"/>
          <w:szCs w:val="24"/>
        </w:rPr>
        <w:t>科技创新券设置有效期，仅限在票面注明有效期内使用。</w:t>
      </w:r>
    </w:p>
    <w:p w:rsidR="006D3948" w:rsidRPr="00417B44" w:rsidRDefault="006D3948" w:rsidP="006305A6">
      <w:pPr>
        <w:pStyle w:val="aa"/>
        <w:autoSpaceDE/>
        <w:autoSpaceDN/>
        <w:spacing w:line="500" w:lineRule="exact"/>
        <w:ind w:left="0" w:firstLineChars="200" w:firstLine="482"/>
        <w:jc w:val="both"/>
        <w:rPr>
          <w:rFonts w:ascii="Times New Roman" w:eastAsiaTheme="minorEastAsia" w:cs="Times New Roman"/>
          <w:b/>
          <w:bCs/>
          <w:color w:val="000000" w:themeColor="text1"/>
          <w:sz w:val="24"/>
          <w:szCs w:val="24"/>
        </w:rPr>
      </w:pPr>
      <w:r w:rsidRPr="00417B44">
        <w:rPr>
          <w:rFonts w:ascii="Times New Roman" w:eastAsiaTheme="minorEastAsia" w:cs="Times New Roman"/>
          <w:b/>
          <w:color w:val="000000" w:themeColor="text1"/>
          <w:sz w:val="24"/>
          <w:szCs w:val="24"/>
        </w:rPr>
        <w:t>2</w:t>
      </w:r>
      <w:r w:rsidRPr="00417B44">
        <w:rPr>
          <w:rFonts w:ascii="Times New Roman" w:eastAsiaTheme="minorEastAsia" w:cs="Times New Roman"/>
          <w:b/>
          <w:bCs/>
          <w:color w:val="000000" w:themeColor="text1"/>
          <w:sz w:val="24"/>
          <w:szCs w:val="24"/>
        </w:rPr>
        <w:t>2</w:t>
      </w:r>
      <w:r w:rsidRPr="00417B44">
        <w:rPr>
          <w:rFonts w:ascii="Times New Roman" w:eastAsiaTheme="minorEastAsia" w:cs="Times New Roman"/>
          <w:b/>
          <w:bCs/>
          <w:color w:val="000000" w:themeColor="text1"/>
          <w:sz w:val="24"/>
          <w:szCs w:val="24"/>
        </w:rPr>
        <w:t>、如果违规使用科技创新券怎么处理？</w:t>
      </w:r>
    </w:p>
    <w:p w:rsidR="0011152A" w:rsidRPr="00417B44" w:rsidRDefault="006D3948" w:rsidP="006305A6">
      <w:pPr>
        <w:pStyle w:val="aa"/>
        <w:autoSpaceDE/>
        <w:autoSpaceDN/>
        <w:spacing w:line="500" w:lineRule="exact"/>
        <w:ind w:left="0" w:firstLineChars="200" w:firstLine="480"/>
        <w:jc w:val="both"/>
        <w:rPr>
          <w:color w:val="000000" w:themeColor="text1"/>
        </w:rPr>
      </w:pPr>
      <w:r w:rsidRPr="00417B44">
        <w:rPr>
          <w:rFonts w:ascii="Times New Roman" w:eastAsiaTheme="minorEastAsia" w:cs="Times New Roman"/>
          <w:color w:val="000000" w:themeColor="text1"/>
          <w:sz w:val="24"/>
          <w:szCs w:val="24"/>
        </w:rPr>
        <w:t>对于通过恶意串通、弄虚作假等行为骗取财政资金的单位，一经发现，市科技局将追回资金，并将相关单位列入黑名单；列入黑名单的单位，三年内不再给予市级财政科技资金支持。涉及违法的，依法追究法律责任。</w:t>
      </w:r>
    </w:p>
    <w:sectPr w:rsidR="0011152A" w:rsidRPr="00417B44" w:rsidSect="00A637FA">
      <w:headerReference w:type="default" r:id="rId26"/>
      <w:footerReference w:type="default" r:id="rId27"/>
      <w:pgSz w:w="11906" w:h="16838" w:code="9"/>
      <w:pgMar w:top="1418" w:right="1418" w:bottom="1247" w:left="1418" w:header="851" w:footer="851"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CC" w:rsidRDefault="00DC2ECC" w:rsidP="00A46A9A">
      <w:r>
        <w:separator/>
      </w:r>
    </w:p>
  </w:endnote>
  <w:endnote w:type="continuationSeparator" w:id="0">
    <w:p w:rsidR="00DC2ECC" w:rsidRDefault="00DC2ECC" w:rsidP="00A4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黑简体">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创艺简标宋">
    <w:altName w:val="宋体"/>
    <w:panose1 w:val="00000000000000000000"/>
    <w:charset w:val="86"/>
    <w:family w:val="auto"/>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公文小标宋简">
    <w:altName w:val="宋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charset w:val="86"/>
    <w:family w:val="auto"/>
    <w:pitch w:val="default"/>
    <w:sig w:usb0="00000000"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AB" w:rsidRDefault="004853AB" w:rsidP="00D55751">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853AB" w:rsidRDefault="004853A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AB" w:rsidRDefault="004853AB" w:rsidP="005F39F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II</w:t>
    </w:r>
    <w:r>
      <w:rPr>
        <w:rStyle w:val="a9"/>
      </w:rPr>
      <w:fldChar w:fldCharType="end"/>
    </w:r>
  </w:p>
  <w:p w:rsidR="004853AB" w:rsidRDefault="004853A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AB" w:rsidRDefault="004853AB" w:rsidP="005F39FF">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A0285">
      <w:rPr>
        <w:rStyle w:val="a9"/>
        <w:noProof/>
      </w:rPr>
      <w:t>12</w:t>
    </w:r>
    <w:r>
      <w:rPr>
        <w:rStyle w:val="a9"/>
      </w:rPr>
      <w:fldChar w:fldCharType="end"/>
    </w:r>
  </w:p>
  <w:p w:rsidR="004853AB" w:rsidRDefault="004853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CC" w:rsidRDefault="00DC2ECC" w:rsidP="00A46A9A">
      <w:r>
        <w:separator/>
      </w:r>
    </w:p>
  </w:footnote>
  <w:footnote w:type="continuationSeparator" w:id="0">
    <w:p w:rsidR="00DC2ECC" w:rsidRDefault="00DC2ECC" w:rsidP="00A46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AB" w:rsidRDefault="004853AB" w:rsidP="00A637F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B55"/>
    <w:multiLevelType w:val="hybridMultilevel"/>
    <w:tmpl w:val="5706F824"/>
    <w:lvl w:ilvl="0" w:tplc="B218B0A0">
      <w:start w:val="3"/>
      <w:numFmt w:val="japaneseCounting"/>
      <w:lvlText w:val="（%1）"/>
      <w:lvlJc w:val="left"/>
      <w:pPr>
        <w:ind w:left="2288" w:hanging="1080"/>
      </w:pPr>
      <w:rPr>
        <w:rFonts w:hint="default"/>
      </w:rPr>
    </w:lvl>
    <w:lvl w:ilvl="1" w:tplc="04090019" w:tentative="1">
      <w:start w:val="1"/>
      <w:numFmt w:val="lowerLetter"/>
      <w:lvlText w:val="%2)"/>
      <w:lvlJc w:val="left"/>
      <w:pPr>
        <w:ind w:left="2048" w:hanging="420"/>
      </w:pPr>
    </w:lvl>
    <w:lvl w:ilvl="2" w:tplc="0409001B" w:tentative="1">
      <w:start w:val="1"/>
      <w:numFmt w:val="lowerRoman"/>
      <w:lvlText w:val="%3."/>
      <w:lvlJc w:val="right"/>
      <w:pPr>
        <w:ind w:left="2468" w:hanging="420"/>
      </w:pPr>
    </w:lvl>
    <w:lvl w:ilvl="3" w:tplc="0409000F" w:tentative="1">
      <w:start w:val="1"/>
      <w:numFmt w:val="decimal"/>
      <w:lvlText w:val="%4."/>
      <w:lvlJc w:val="left"/>
      <w:pPr>
        <w:ind w:left="2888" w:hanging="420"/>
      </w:pPr>
    </w:lvl>
    <w:lvl w:ilvl="4" w:tplc="04090019" w:tentative="1">
      <w:start w:val="1"/>
      <w:numFmt w:val="lowerLetter"/>
      <w:lvlText w:val="%5)"/>
      <w:lvlJc w:val="left"/>
      <w:pPr>
        <w:ind w:left="3308" w:hanging="420"/>
      </w:pPr>
    </w:lvl>
    <w:lvl w:ilvl="5" w:tplc="0409001B" w:tentative="1">
      <w:start w:val="1"/>
      <w:numFmt w:val="lowerRoman"/>
      <w:lvlText w:val="%6."/>
      <w:lvlJc w:val="right"/>
      <w:pPr>
        <w:ind w:left="3728" w:hanging="420"/>
      </w:pPr>
    </w:lvl>
    <w:lvl w:ilvl="6" w:tplc="0409000F" w:tentative="1">
      <w:start w:val="1"/>
      <w:numFmt w:val="decimal"/>
      <w:lvlText w:val="%7."/>
      <w:lvlJc w:val="left"/>
      <w:pPr>
        <w:ind w:left="4148" w:hanging="420"/>
      </w:pPr>
    </w:lvl>
    <w:lvl w:ilvl="7" w:tplc="04090019" w:tentative="1">
      <w:start w:val="1"/>
      <w:numFmt w:val="lowerLetter"/>
      <w:lvlText w:val="%8)"/>
      <w:lvlJc w:val="left"/>
      <w:pPr>
        <w:ind w:left="4568" w:hanging="420"/>
      </w:pPr>
    </w:lvl>
    <w:lvl w:ilvl="8" w:tplc="0409001B" w:tentative="1">
      <w:start w:val="1"/>
      <w:numFmt w:val="lowerRoman"/>
      <w:lvlText w:val="%9."/>
      <w:lvlJc w:val="right"/>
      <w:pPr>
        <w:ind w:left="4988" w:hanging="420"/>
      </w:pPr>
    </w:lvl>
  </w:abstractNum>
  <w:abstractNum w:abstractNumId="1">
    <w:nsid w:val="1EFC4F3A"/>
    <w:multiLevelType w:val="hybridMultilevel"/>
    <w:tmpl w:val="33BACAE4"/>
    <w:lvl w:ilvl="0" w:tplc="1148394C">
      <w:start w:val="1"/>
      <w:numFmt w:val="chineseCountingThousand"/>
      <w:lvlText w:val="第%1条"/>
      <w:lvlJc w:val="left"/>
      <w:pPr>
        <w:tabs>
          <w:tab w:val="num" w:pos="567"/>
        </w:tabs>
        <w:ind w:left="0" w:firstLine="0"/>
      </w:pPr>
      <w:rPr>
        <w:rFonts w:asciiTheme="minorEastAsia" w:eastAsia="宋体" w:hAnsiTheme="minorEastAsia" w:hint="eastAsia"/>
        <w:b/>
        <w:i w:val="0"/>
        <w:sz w:val="24"/>
        <w:szCs w:val="24"/>
        <w:lang w:val="en-US"/>
      </w:rPr>
    </w:lvl>
    <w:lvl w:ilvl="1" w:tplc="04090019">
      <w:start w:val="1"/>
      <w:numFmt w:val="lowerLetter"/>
      <w:lvlText w:val="%2)"/>
      <w:lvlJc w:val="left"/>
      <w:pPr>
        <w:ind w:left="2411" w:hanging="420"/>
      </w:pPr>
    </w:lvl>
    <w:lvl w:ilvl="2" w:tplc="0409001B" w:tentative="1">
      <w:start w:val="1"/>
      <w:numFmt w:val="lowerRoman"/>
      <w:lvlText w:val="%3."/>
      <w:lvlJc w:val="right"/>
      <w:pPr>
        <w:ind w:left="2831" w:hanging="420"/>
      </w:pPr>
    </w:lvl>
    <w:lvl w:ilvl="3" w:tplc="0409000F" w:tentative="1">
      <w:start w:val="1"/>
      <w:numFmt w:val="decimal"/>
      <w:lvlText w:val="%4."/>
      <w:lvlJc w:val="left"/>
      <w:pPr>
        <w:ind w:left="3251" w:hanging="420"/>
      </w:pPr>
    </w:lvl>
    <w:lvl w:ilvl="4" w:tplc="04090019" w:tentative="1">
      <w:start w:val="1"/>
      <w:numFmt w:val="lowerLetter"/>
      <w:lvlText w:val="%5)"/>
      <w:lvlJc w:val="left"/>
      <w:pPr>
        <w:ind w:left="3671" w:hanging="420"/>
      </w:pPr>
    </w:lvl>
    <w:lvl w:ilvl="5" w:tplc="0409001B" w:tentative="1">
      <w:start w:val="1"/>
      <w:numFmt w:val="lowerRoman"/>
      <w:lvlText w:val="%6."/>
      <w:lvlJc w:val="right"/>
      <w:pPr>
        <w:ind w:left="4091" w:hanging="420"/>
      </w:pPr>
    </w:lvl>
    <w:lvl w:ilvl="6" w:tplc="0409000F" w:tentative="1">
      <w:start w:val="1"/>
      <w:numFmt w:val="decimal"/>
      <w:lvlText w:val="%7."/>
      <w:lvlJc w:val="left"/>
      <w:pPr>
        <w:ind w:left="4511" w:hanging="420"/>
      </w:pPr>
    </w:lvl>
    <w:lvl w:ilvl="7" w:tplc="04090019" w:tentative="1">
      <w:start w:val="1"/>
      <w:numFmt w:val="lowerLetter"/>
      <w:lvlText w:val="%8)"/>
      <w:lvlJc w:val="left"/>
      <w:pPr>
        <w:ind w:left="4931" w:hanging="420"/>
      </w:pPr>
    </w:lvl>
    <w:lvl w:ilvl="8" w:tplc="0409001B" w:tentative="1">
      <w:start w:val="1"/>
      <w:numFmt w:val="lowerRoman"/>
      <w:lvlText w:val="%9."/>
      <w:lvlJc w:val="right"/>
      <w:pPr>
        <w:ind w:left="5351" w:hanging="420"/>
      </w:pPr>
    </w:lvl>
  </w:abstractNum>
  <w:abstractNum w:abstractNumId="2">
    <w:nsid w:val="24370433"/>
    <w:multiLevelType w:val="hybridMultilevel"/>
    <w:tmpl w:val="95126F6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
    <w:nsid w:val="2F1A25F5"/>
    <w:multiLevelType w:val="hybridMultilevel"/>
    <w:tmpl w:val="E47E6D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3F5018F"/>
    <w:multiLevelType w:val="hybridMultilevel"/>
    <w:tmpl w:val="199A73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9511254"/>
    <w:multiLevelType w:val="hybridMultilevel"/>
    <w:tmpl w:val="A88A336E"/>
    <w:lvl w:ilvl="0" w:tplc="250ECE52">
      <w:start w:val="3"/>
      <w:numFmt w:val="japaneseCounting"/>
      <w:lvlText w:val="（%1）"/>
      <w:lvlJc w:val="left"/>
      <w:pPr>
        <w:ind w:left="1928" w:hanging="720"/>
      </w:pPr>
      <w:rPr>
        <w:rFonts w:hint="default"/>
      </w:rPr>
    </w:lvl>
    <w:lvl w:ilvl="1" w:tplc="04090019" w:tentative="1">
      <w:start w:val="1"/>
      <w:numFmt w:val="lowerLetter"/>
      <w:lvlText w:val="%2)"/>
      <w:lvlJc w:val="left"/>
      <w:pPr>
        <w:ind w:left="2048" w:hanging="420"/>
      </w:pPr>
    </w:lvl>
    <w:lvl w:ilvl="2" w:tplc="0409001B" w:tentative="1">
      <w:start w:val="1"/>
      <w:numFmt w:val="lowerRoman"/>
      <w:lvlText w:val="%3."/>
      <w:lvlJc w:val="right"/>
      <w:pPr>
        <w:ind w:left="2468" w:hanging="420"/>
      </w:pPr>
    </w:lvl>
    <w:lvl w:ilvl="3" w:tplc="0409000F" w:tentative="1">
      <w:start w:val="1"/>
      <w:numFmt w:val="decimal"/>
      <w:lvlText w:val="%4."/>
      <w:lvlJc w:val="left"/>
      <w:pPr>
        <w:ind w:left="2888" w:hanging="420"/>
      </w:pPr>
    </w:lvl>
    <w:lvl w:ilvl="4" w:tplc="04090019" w:tentative="1">
      <w:start w:val="1"/>
      <w:numFmt w:val="lowerLetter"/>
      <w:lvlText w:val="%5)"/>
      <w:lvlJc w:val="left"/>
      <w:pPr>
        <w:ind w:left="3308" w:hanging="420"/>
      </w:pPr>
    </w:lvl>
    <w:lvl w:ilvl="5" w:tplc="0409001B" w:tentative="1">
      <w:start w:val="1"/>
      <w:numFmt w:val="lowerRoman"/>
      <w:lvlText w:val="%6."/>
      <w:lvlJc w:val="right"/>
      <w:pPr>
        <w:ind w:left="3728" w:hanging="420"/>
      </w:pPr>
    </w:lvl>
    <w:lvl w:ilvl="6" w:tplc="0409000F" w:tentative="1">
      <w:start w:val="1"/>
      <w:numFmt w:val="decimal"/>
      <w:lvlText w:val="%7."/>
      <w:lvlJc w:val="left"/>
      <w:pPr>
        <w:ind w:left="4148" w:hanging="420"/>
      </w:pPr>
    </w:lvl>
    <w:lvl w:ilvl="7" w:tplc="04090019" w:tentative="1">
      <w:start w:val="1"/>
      <w:numFmt w:val="lowerLetter"/>
      <w:lvlText w:val="%8)"/>
      <w:lvlJc w:val="left"/>
      <w:pPr>
        <w:ind w:left="4568" w:hanging="420"/>
      </w:pPr>
    </w:lvl>
    <w:lvl w:ilvl="8" w:tplc="0409001B" w:tentative="1">
      <w:start w:val="1"/>
      <w:numFmt w:val="lowerRoman"/>
      <w:lvlText w:val="%9."/>
      <w:lvlJc w:val="right"/>
      <w:pPr>
        <w:ind w:left="4988" w:hanging="420"/>
      </w:pPr>
    </w:lvl>
  </w:abstractNum>
  <w:abstractNum w:abstractNumId="6">
    <w:nsid w:val="4966217E"/>
    <w:multiLevelType w:val="hybridMultilevel"/>
    <w:tmpl w:val="104EC536"/>
    <w:lvl w:ilvl="0" w:tplc="15301B6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DF5DB3"/>
    <w:multiLevelType w:val="hybridMultilevel"/>
    <w:tmpl w:val="BA46BB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3396BB1"/>
    <w:multiLevelType w:val="hybridMultilevel"/>
    <w:tmpl w:val="6AA46E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EB12060"/>
    <w:multiLevelType w:val="hybridMultilevel"/>
    <w:tmpl w:val="FA088846"/>
    <w:lvl w:ilvl="0" w:tplc="83864F7C">
      <w:start w:val="1"/>
      <w:numFmt w:val="japaneseCounting"/>
      <w:lvlText w:val="第%1条"/>
      <w:lvlJc w:val="left"/>
      <w:pPr>
        <w:ind w:left="2133" w:hanging="1140"/>
      </w:pPr>
      <w:rPr>
        <w:rFonts w:asciiTheme="minorEastAsia" w:eastAsiaTheme="minorEastAsia" w:hAnsiTheme="minorEastAsia" w:hint="default"/>
        <w:b/>
        <w:sz w:val="24"/>
        <w:szCs w:val="24"/>
        <w:lang w:val="en-US"/>
      </w:rPr>
    </w:lvl>
    <w:lvl w:ilvl="1" w:tplc="04090019" w:tentative="1">
      <w:start w:val="1"/>
      <w:numFmt w:val="lowerLetter"/>
      <w:lvlText w:val="%2)"/>
      <w:lvlJc w:val="left"/>
      <w:pPr>
        <w:ind w:left="1906" w:hanging="420"/>
      </w:pPr>
    </w:lvl>
    <w:lvl w:ilvl="2" w:tplc="0409001B" w:tentative="1">
      <w:start w:val="1"/>
      <w:numFmt w:val="lowerRoman"/>
      <w:lvlText w:val="%3."/>
      <w:lvlJc w:val="right"/>
      <w:pPr>
        <w:ind w:left="2326" w:hanging="420"/>
      </w:pPr>
    </w:lvl>
    <w:lvl w:ilvl="3" w:tplc="0409000F" w:tentative="1">
      <w:start w:val="1"/>
      <w:numFmt w:val="decimal"/>
      <w:lvlText w:val="%4."/>
      <w:lvlJc w:val="left"/>
      <w:pPr>
        <w:ind w:left="2746" w:hanging="420"/>
      </w:pPr>
    </w:lvl>
    <w:lvl w:ilvl="4" w:tplc="04090019" w:tentative="1">
      <w:start w:val="1"/>
      <w:numFmt w:val="lowerLetter"/>
      <w:lvlText w:val="%5)"/>
      <w:lvlJc w:val="left"/>
      <w:pPr>
        <w:ind w:left="3166" w:hanging="420"/>
      </w:pPr>
    </w:lvl>
    <w:lvl w:ilvl="5" w:tplc="0409001B" w:tentative="1">
      <w:start w:val="1"/>
      <w:numFmt w:val="lowerRoman"/>
      <w:lvlText w:val="%6."/>
      <w:lvlJc w:val="right"/>
      <w:pPr>
        <w:ind w:left="3586" w:hanging="420"/>
      </w:pPr>
    </w:lvl>
    <w:lvl w:ilvl="6" w:tplc="0409000F" w:tentative="1">
      <w:start w:val="1"/>
      <w:numFmt w:val="decimal"/>
      <w:lvlText w:val="%7."/>
      <w:lvlJc w:val="left"/>
      <w:pPr>
        <w:ind w:left="4006" w:hanging="420"/>
      </w:pPr>
    </w:lvl>
    <w:lvl w:ilvl="7" w:tplc="04090019" w:tentative="1">
      <w:start w:val="1"/>
      <w:numFmt w:val="lowerLetter"/>
      <w:lvlText w:val="%8)"/>
      <w:lvlJc w:val="left"/>
      <w:pPr>
        <w:ind w:left="4426" w:hanging="420"/>
      </w:pPr>
    </w:lvl>
    <w:lvl w:ilvl="8" w:tplc="0409001B" w:tentative="1">
      <w:start w:val="1"/>
      <w:numFmt w:val="lowerRoman"/>
      <w:lvlText w:val="%9."/>
      <w:lvlJc w:val="right"/>
      <w:pPr>
        <w:ind w:left="4846" w:hanging="420"/>
      </w:pPr>
    </w:lvl>
  </w:abstractNum>
  <w:num w:numId="1">
    <w:abstractNumId w:val="2"/>
  </w:num>
  <w:num w:numId="2">
    <w:abstractNumId w:val="8"/>
  </w:num>
  <w:num w:numId="3">
    <w:abstractNumId w:val="7"/>
  </w:num>
  <w:num w:numId="4">
    <w:abstractNumId w:val="4"/>
  </w:num>
  <w:num w:numId="5">
    <w:abstractNumId w:val="3"/>
  </w:num>
  <w:num w:numId="6">
    <w:abstractNumId w:val="9"/>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6A9A"/>
    <w:rsid w:val="00001E12"/>
    <w:rsid w:val="0002722D"/>
    <w:rsid w:val="00027EE2"/>
    <w:rsid w:val="00046628"/>
    <w:rsid w:val="00051F65"/>
    <w:rsid w:val="000849DD"/>
    <w:rsid w:val="00091D9F"/>
    <w:rsid w:val="00095757"/>
    <w:rsid w:val="000C3629"/>
    <w:rsid w:val="000C5E05"/>
    <w:rsid w:val="000C6C5D"/>
    <w:rsid w:val="000D20B8"/>
    <w:rsid w:val="000D47C2"/>
    <w:rsid w:val="000D6F1A"/>
    <w:rsid w:val="000E0E8C"/>
    <w:rsid w:val="000E3855"/>
    <w:rsid w:val="0011152A"/>
    <w:rsid w:val="00116C1F"/>
    <w:rsid w:val="00136016"/>
    <w:rsid w:val="0014314A"/>
    <w:rsid w:val="001450A1"/>
    <w:rsid w:val="001464F9"/>
    <w:rsid w:val="00190AF4"/>
    <w:rsid w:val="001940C5"/>
    <w:rsid w:val="001A7B87"/>
    <w:rsid w:val="001B43B1"/>
    <w:rsid w:val="001B6F35"/>
    <w:rsid w:val="001C323B"/>
    <w:rsid w:val="001F455A"/>
    <w:rsid w:val="002164A3"/>
    <w:rsid w:val="00244488"/>
    <w:rsid w:val="0024580E"/>
    <w:rsid w:val="00246550"/>
    <w:rsid w:val="0025380D"/>
    <w:rsid w:val="002567D1"/>
    <w:rsid w:val="00260741"/>
    <w:rsid w:val="002609C1"/>
    <w:rsid w:val="002631D6"/>
    <w:rsid w:val="00286A6D"/>
    <w:rsid w:val="0029365A"/>
    <w:rsid w:val="002B6F68"/>
    <w:rsid w:val="002C7C7E"/>
    <w:rsid w:val="002D3C10"/>
    <w:rsid w:val="002D3C82"/>
    <w:rsid w:val="002F000D"/>
    <w:rsid w:val="002F0DBD"/>
    <w:rsid w:val="002F2AE4"/>
    <w:rsid w:val="00312EC5"/>
    <w:rsid w:val="003157A2"/>
    <w:rsid w:val="0032755E"/>
    <w:rsid w:val="0033693D"/>
    <w:rsid w:val="00342743"/>
    <w:rsid w:val="00344A7E"/>
    <w:rsid w:val="00350585"/>
    <w:rsid w:val="003516AE"/>
    <w:rsid w:val="00357FFC"/>
    <w:rsid w:val="00365F75"/>
    <w:rsid w:val="0037333B"/>
    <w:rsid w:val="00381099"/>
    <w:rsid w:val="003874C1"/>
    <w:rsid w:val="0039095E"/>
    <w:rsid w:val="003958D4"/>
    <w:rsid w:val="003A0994"/>
    <w:rsid w:val="003C6A7F"/>
    <w:rsid w:val="003D033B"/>
    <w:rsid w:val="003E6B9B"/>
    <w:rsid w:val="00401B9E"/>
    <w:rsid w:val="00410D0F"/>
    <w:rsid w:val="00417B44"/>
    <w:rsid w:val="0044471B"/>
    <w:rsid w:val="00445340"/>
    <w:rsid w:val="0046236C"/>
    <w:rsid w:val="00471DCF"/>
    <w:rsid w:val="0047227A"/>
    <w:rsid w:val="004804C4"/>
    <w:rsid w:val="004853AB"/>
    <w:rsid w:val="004869BD"/>
    <w:rsid w:val="0048723D"/>
    <w:rsid w:val="00491A23"/>
    <w:rsid w:val="00497203"/>
    <w:rsid w:val="004A25E2"/>
    <w:rsid w:val="004B2C75"/>
    <w:rsid w:val="004B30F4"/>
    <w:rsid w:val="004B32B3"/>
    <w:rsid w:val="004B4E12"/>
    <w:rsid w:val="004B6247"/>
    <w:rsid w:val="004D0853"/>
    <w:rsid w:val="004D0F82"/>
    <w:rsid w:val="004D1916"/>
    <w:rsid w:val="004D5A26"/>
    <w:rsid w:val="004D7C81"/>
    <w:rsid w:val="005013C7"/>
    <w:rsid w:val="005037A6"/>
    <w:rsid w:val="005122D4"/>
    <w:rsid w:val="005171D4"/>
    <w:rsid w:val="00546967"/>
    <w:rsid w:val="00560A8C"/>
    <w:rsid w:val="00575DA1"/>
    <w:rsid w:val="005771F8"/>
    <w:rsid w:val="00577BDB"/>
    <w:rsid w:val="005800F8"/>
    <w:rsid w:val="00590C65"/>
    <w:rsid w:val="00596CA7"/>
    <w:rsid w:val="005C02E3"/>
    <w:rsid w:val="005C0FBC"/>
    <w:rsid w:val="005C2B72"/>
    <w:rsid w:val="005C6041"/>
    <w:rsid w:val="005D0822"/>
    <w:rsid w:val="005E29B1"/>
    <w:rsid w:val="005F1781"/>
    <w:rsid w:val="005F39FF"/>
    <w:rsid w:val="006000F5"/>
    <w:rsid w:val="00602DC7"/>
    <w:rsid w:val="00605FBE"/>
    <w:rsid w:val="00620BAC"/>
    <w:rsid w:val="006211D1"/>
    <w:rsid w:val="006305A6"/>
    <w:rsid w:val="006341C4"/>
    <w:rsid w:val="00635DDD"/>
    <w:rsid w:val="00653941"/>
    <w:rsid w:val="006621B3"/>
    <w:rsid w:val="0066382D"/>
    <w:rsid w:val="00663A46"/>
    <w:rsid w:val="006905F1"/>
    <w:rsid w:val="00694C6D"/>
    <w:rsid w:val="006B47CD"/>
    <w:rsid w:val="006B7D54"/>
    <w:rsid w:val="006C6429"/>
    <w:rsid w:val="006C6943"/>
    <w:rsid w:val="006D3948"/>
    <w:rsid w:val="006D3C5D"/>
    <w:rsid w:val="006D41B0"/>
    <w:rsid w:val="006F6005"/>
    <w:rsid w:val="00707253"/>
    <w:rsid w:val="00707B38"/>
    <w:rsid w:val="0075557E"/>
    <w:rsid w:val="00771156"/>
    <w:rsid w:val="007722D8"/>
    <w:rsid w:val="007743ED"/>
    <w:rsid w:val="0079427D"/>
    <w:rsid w:val="007B5096"/>
    <w:rsid w:val="007B7DA2"/>
    <w:rsid w:val="007C0240"/>
    <w:rsid w:val="007C0D98"/>
    <w:rsid w:val="008024A8"/>
    <w:rsid w:val="00811087"/>
    <w:rsid w:val="0081642E"/>
    <w:rsid w:val="008227B3"/>
    <w:rsid w:val="0084748A"/>
    <w:rsid w:val="00856419"/>
    <w:rsid w:val="008659A6"/>
    <w:rsid w:val="00877CFF"/>
    <w:rsid w:val="00883BAA"/>
    <w:rsid w:val="008861D4"/>
    <w:rsid w:val="00886B97"/>
    <w:rsid w:val="008946F9"/>
    <w:rsid w:val="008A5D74"/>
    <w:rsid w:val="008B0F4C"/>
    <w:rsid w:val="008C353B"/>
    <w:rsid w:val="008D630F"/>
    <w:rsid w:val="008D77FF"/>
    <w:rsid w:val="008E4B51"/>
    <w:rsid w:val="009026CD"/>
    <w:rsid w:val="00914E21"/>
    <w:rsid w:val="009164EF"/>
    <w:rsid w:val="0094096C"/>
    <w:rsid w:val="00940CDF"/>
    <w:rsid w:val="009427CB"/>
    <w:rsid w:val="00942C37"/>
    <w:rsid w:val="0094791D"/>
    <w:rsid w:val="00964F97"/>
    <w:rsid w:val="009673C1"/>
    <w:rsid w:val="00975A13"/>
    <w:rsid w:val="00981377"/>
    <w:rsid w:val="0098294A"/>
    <w:rsid w:val="009A7B2A"/>
    <w:rsid w:val="009E2F88"/>
    <w:rsid w:val="009E64FB"/>
    <w:rsid w:val="009F5980"/>
    <w:rsid w:val="009F6500"/>
    <w:rsid w:val="00A034CC"/>
    <w:rsid w:val="00A10BFB"/>
    <w:rsid w:val="00A209E5"/>
    <w:rsid w:val="00A246AD"/>
    <w:rsid w:val="00A260E4"/>
    <w:rsid w:val="00A266BF"/>
    <w:rsid w:val="00A3794A"/>
    <w:rsid w:val="00A46A9A"/>
    <w:rsid w:val="00A63613"/>
    <w:rsid w:val="00A637FA"/>
    <w:rsid w:val="00A8204D"/>
    <w:rsid w:val="00AD2331"/>
    <w:rsid w:val="00AD31A9"/>
    <w:rsid w:val="00AF13AA"/>
    <w:rsid w:val="00AF77B1"/>
    <w:rsid w:val="00B10E55"/>
    <w:rsid w:val="00B1302C"/>
    <w:rsid w:val="00B23CBF"/>
    <w:rsid w:val="00B33635"/>
    <w:rsid w:val="00B33CBE"/>
    <w:rsid w:val="00B371F3"/>
    <w:rsid w:val="00B5393D"/>
    <w:rsid w:val="00B633B5"/>
    <w:rsid w:val="00B74719"/>
    <w:rsid w:val="00B84ABC"/>
    <w:rsid w:val="00B86163"/>
    <w:rsid w:val="00BA5598"/>
    <w:rsid w:val="00BA59F0"/>
    <w:rsid w:val="00BB18FA"/>
    <w:rsid w:val="00BC3A76"/>
    <w:rsid w:val="00BD2260"/>
    <w:rsid w:val="00BE291E"/>
    <w:rsid w:val="00BE3657"/>
    <w:rsid w:val="00BE47DB"/>
    <w:rsid w:val="00BE71D9"/>
    <w:rsid w:val="00BF245C"/>
    <w:rsid w:val="00BF4539"/>
    <w:rsid w:val="00C01999"/>
    <w:rsid w:val="00C050FE"/>
    <w:rsid w:val="00C36485"/>
    <w:rsid w:val="00C458BA"/>
    <w:rsid w:val="00C50FA4"/>
    <w:rsid w:val="00C51CCA"/>
    <w:rsid w:val="00C56D6A"/>
    <w:rsid w:val="00C74257"/>
    <w:rsid w:val="00C97947"/>
    <w:rsid w:val="00CA00E6"/>
    <w:rsid w:val="00CA7DE4"/>
    <w:rsid w:val="00CD0C29"/>
    <w:rsid w:val="00CD73F6"/>
    <w:rsid w:val="00D008F1"/>
    <w:rsid w:val="00D2113D"/>
    <w:rsid w:val="00D2426F"/>
    <w:rsid w:val="00D263D7"/>
    <w:rsid w:val="00D26704"/>
    <w:rsid w:val="00D316D1"/>
    <w:rsid w:val="00D31A2A"/>
    <w:rsid w:val="00D342E4"/>
    <w:rsid w:val="00D55751"/>
    <w:rsid w:val="00D615D9"/>
    <w:rsid w:val="00DA69CA"/>
    <w:rsid w:val="00DB1999"/>
    <w:rsid w:val="00DB42F1"/>
    <w:rsid w:val="00DC2ECC"/>
    <w:rsid w:val="00DC72C6"/>
    <w:rsid w:val="00DD6AA1"/>
    <w:rsid w:val="00DE0D7B"/>
    <w:rsid w:val="00DE21E7"/>
    <w:rsid w:val="00DF3BB3"/>
    <w:rsid w:val="00DF6BA2"/>
    <w:rsid w:val="00E125D5"/>
    <w:rsid w:val="00E138D1"/>
    <w:rsid w:val="00E20AC5"/>
    <w:rsid w:val="00E334BE"/>
    <w:rsid w:val="00E61076"/>
    <w:rsid w:val="00E6340B"/>
    <w:rsid w:val="00E66498"/>
    <w:rsid w:val="00E70EC2"/>
    <w:rsid w:val="00E8071D"/>
    <w:rsid w:val="00E959E1"/>
    <w:rsid w:val="00E9768F"/>
    <w:rsid w:val="00EA1235"/>
    <w:rsid w:val="00EB1AC3"/>
    <w:rsid w:val="00EE0605"/>
    <w:rsid w:val="00F04BF4"/>
    <w:rsid w:val="00F12CEF"/>
    <w:rsid w:val="00F1468D"/>
    <w:rsid w:val="00F16A30"/>
    <w:rsid w:val="00F373B4"/>
    <w:rsid w:val="00FA0285"/>
    <w:rsid w:val="00FA080C"/>
    <w:rsid w:val="00FD357B"/>
    <w:rsid w:val="00FD62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colormru v:ext="edit" colors="white"/>
    </o:shapedefaults>
    <o:shapelayout v:ext="edit">
      <o:idmap v:ext="edit" data="1"/>
      <o:rules v:ext="edit">
        <o:r id="V:Rule1" type="connector" idref="#AutoShape 712"/>
        <o:r id="V:Rule2" type="connector" idref="#AutoShape 1016"/>
        <o:r id="V:Rule3" type="connector" idref="#AutoShape 9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4CC"/>
    <w:pPr>
      <w:widowControl w:val="0"/>
      <w:jc w:val="both"/>
    </w:pPr>
    <w:rPr>
      <w:rFonts w:ascii="Times New Roman" w:eastAsia="宋体" w:hAnsi="Times New Roman" w:cs="Times New Roman"/>
      <w:sz w:val="24"/>
      <w:szCs w:val="24"/>
    </w:rPr>
  </w:style>
  <w:style w:type="paragraph" w:styleId="1">
    <w:name w:val="heading 1"/>
    <w:basedOn w:val="a"/>
    <w:next w:val="a"/>
    <w:link w:val="1Char"/>
    <w:uiPriority w:val="9"/>
    <w:qFormat/>
    <w:rsid w:val="006D3C5D"/>
    <w:pPr>
      <w:keepNext/>
      <w:keepLines/>
      <w:spacing w:before="360" w:after="360" w:line="360" w:lineRule="auto"/>
      <w:jc w:val="center"/>
      <w:outlineLvl w:val="0"/>
    </w:pPr>
    <w:rPr>
      <w:rFonts w:eastAsia="黑体"/>
      <w:bCs/>
      <w:kern w:val="44"/>
      <w:sz w:val="36"/>
      <w:szCs w:val="44"/>
    </w:rPr>
  </w:style>
  <w:style w:type="paragraph" w:styleId="2">
    <w:name w:val="heading 2"/>
    <w:basedOn w:val="a"/>
    <w:next w:val="a"/>
    <w:link w:val="2Char"/>
    <w:uiPriority w:val="9"/>
    <w:unhideWhenUsed/>
    <w:qFormat/>
    <w:rsid w:val="006D3C5D"/>
    <w:pPr>
      <w:keepNext/>
      <w:keepLines/>
      <w:spacing w:before="260" w:after="260" w:line="360" w:lineRule="auto"/>
      <w:outlineLvl w:val="1"/>
    </w:pPr>
    <w:rPr>
      <w:rFonts w:asciiTheme="majorHAnsi" w:eastAsia="黑体" w:hAnsiTheme="majorHAnsi" w:cstheme="majorBidi"/>
      <w:bCs/>
      <w:sz w:val="32"/>
      <w:szCs w:val="32"/>
    </w:rPr>
  </w:style>
  <w:style w:type="paragraph" w:styleId="3">
    <w:name w:val="heading 3"/>
    <w:basedOn w:val="a"/>
    <w:next w:val="a"/>
    <w:link w:val="3Char"/>
    <w:uiPriority w:val="9"/>
    <w:unhideWhenUsed/>
    <w:qFormat/>
    <w:rsid w:val="00BE291E"/>
    <w:pPr>
      <w:keepNext/>
      <w:keepLines/>
      <w:spacing w:before="260" w:after="260" w:line="416" w:lineRule="auto"/>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A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6A9A"/>
    <w:rPr>
      <w:sz w:val="18"/>
      <w:szCs w:val="18"/>
    </w:rPr>
  </w:style>
  <w:style w:type="paragraph" w:styleId="a4">
    <w:name w:val="footer"/>
    <w:basedOn w:val="a"/>
    <w:link w:val="Char0"/>
    <w:uiPriority w:val="99"/>
    <w:unhideWhenUsed/>
    <w:rsid w:val="00A46A9A"/>
    <w:pPr>
      <w:tabs>
        <w:tab w:val="center" w:pos="4153"/>
        <w:tab w:val="right" w:pos="8306"/>
      </w:tabs>
      <w:snapToGrid w:val="0"/>
      <w:jc w:val="left"/>
    </w:pPr>
    <w:rPr>
      <w:sz w:val="18"/>
      <w:szCs w:val="18"/>
    </w:rPr>
  </w:style>
  <w:style w:type="character" w:customStyle="1" w:styleId="Char0">
    <w:name w:val="页脚 Char"/>
    <w:basedOn w:val="a0"/>
    <w:link w:val="a4"/>
    <w:uiPriority w:val="99"/>
    <w:rsid w:val="00A46A9A"/>
    <w:rPr>
      <w:sz w:val="18"/>
      <w:szCs w:val="18"/>
    </w:rPr>
  </w:style>
  <w:style w:type="character" w:customStyle="1" w:styleId="1Char">
    <w:name w:val="标题 1 Char"/>
    <w:basedOn w:val="a0"/>
    <w:link w:val="1"/>
    <w:rsid w:val="006D3C5D"/>
    <w:rPr>
      <w:rFonts w:ascii="Times New Roman" w:eastAsia="黑体" w:hAnsi="Times New Roman" w:cs="Times New Roman"/>
      <w:bCs/>
      <w:kern w:val="44"/>
      <w:sz w:val="36"/>
      <w:szCs w:val="44"/>
    </w:rPr>
  </w:style>
  <w:style w:type="paragraph" w:styleId="a5">
    <w:name w:val="Balloon Text"/>
    <w:basedOn w:val="a"/>
    <w:link w:val="Char1"/>
    <w:uiPriority w:val="99"/>
    <w:semiHidden/>
    <w:unhideWhenUsed/>
    <w:rsid w:val="00190AF4"/>
    <w:rPr>
      <w:sz w:val="18"/>
      <w:szCs w:val="18"/>
    </w:rPr>
  </w:style>
  <w:style w:type="character" w:customStyle="1" w:styleId="Char1">
    <w:name w:val="批注框文本 Char"/>
    <w:basedOn w:val="a0"/>
    <w:link w:val="a5"/>
    <w:uiPriority w:val="99"/>
    <w:semiHidden/>
    <w:rsid w:val="00190AF4"/>
    <w:rPr>
      <w:rFonts w:ascii="Times New Roman" w:eastAsia="仿宋_GB2312" w:hAnsi="Times New Roman" w:cs="Times New Roman"/>
      <w:sz w:val="18"/>
      <w:szCs w:val="18"/>
    </w:rPr>
  </w:style>
  <w:style w:type="paragraph" w:styleId="a6">
    <w:name w:val="Normal (Web)"/>
    <w:basedOn w:val="a"/>
    <w:unhideWhenUsed/>
    <w:rsid w:val="00491A23"/>
    <w:pPr>
      <w:widowControl/>
      <w:spacing w:before="100" w:beforeAutospacing="1" w:after="100" w:afterAutospacing="1"/>
      <w:jc w:val="left"/>
    </w:pPr>
    <w:rPr>
      <w:rFonts w:ascii="宋体" w:hAnsi="宋体" w:cs="宋体"/>
      <w:kern w:val="0"/>
    </w:rPr>
  </w:style>
  <w:style w:type="paragraph" w:styleId="10">
    <w:name w:val="toc 1"/>
    <w:basedOn w:val="a"/>
    <w:next w:val="a"/>
    <w:autoRedefine/>
    <w:uiPriority w:val="39"/>
    <w:unhideWhenUsed/>
    <w:rsid w:val="00CA00E6"/>
    <w:pPr>
      <w:tabs>
        <w:tab w:val="right" w:leader="dot" w:pos="9120"/>
      </w:tabs>
      <w:snapToGrid w:val="0"/>
      <w:spacing w:beforeLines="50" w:line="360" w:lineRule="auto"/>
      <w:jc w:val="left"/>
    </w:pPr>
    <w:rPr>
      <w:rFonts w:ascii="黑体" w:eastAsia="黑体"/>
      <w:noProof/>
      <w:sz w:val="28"/>
      <w:szCs w:val="28"/>
    </w:rPr>
  </w:style>
  <w:style w:type="character" w:styleId="a7">
    <w:name w:val="Hyperlink"/>
    <w:basedOn w:val="a0"/>
    <w:uiPriority w:val="99"/>
    <w:unhideWhenUsed/>
    <w:rsid w:val="005C2B72"/>
    <w:rPr>
      <w:color w:val="0000FF" w:themeColor="hyperlink"/>
      <w:u w:val="single"/>
    </w:rPr>
  </w:style>
  <w:style w:type="paragraph" w:styleId="TOC">
    <w:name w:val="TOC Heading"/>
    <w:basedOn w:val="1"/>
    <w:next w:val="a"/>
    <w:uiPriority w:val="39"/>
    <w:semiHidden/>
    <w:unhideWhenUsed/>
    <w:qFormat/>
    <w:rsid w:val="005C2B7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rsid w:val="006D3C5D"/>
    <w:rPr>
      <w:rFonts w:asciiTheme="majorHAnsi" w:eastAsia="黑体" w:hAnsiTheme="majorHAnsi" w:cstheme="majorBidi"/>
      <w:bCs/>
      <w:sz w:val="32"/>
      <w:szCs w:val="32"/>
    </w:rPr>
  </w:style>
  <w:style w:type="paragraph" w:styleId="20">
    <w:name w:val="toc 2"/>
    <w:basedOn w:val="a"/>
    <w:next w:val="a"/>
    <w:autoRedefine/>
    <w:uiPriority w:val="39"/>
    <w:unhideWhenUsed/>
    <w:rsid w:val="0046236C"/>
    <w:pPr>
      <w:tabs>
        <w:tab w:val="right" w:leader="dot" w:pos="9120"/>
      </w:tabs>
      <w:snapToGrid w:val="0"/>
      <w:spacing w:line="360" w:lineRule="auto"/>
      <w:ind w:leftChars="200" w:left="850" w:hangingChars="154" w:hanging="370"/>
    </w:pPr>
  </w:style>
  <w:style w:type="character" w:customStyle="1" w:styleId="3Char">
    <w:name w:val="标题 3 Char"/>
    <w:basedOn w:val="a0"/>
    <w:link w:val="3"/>
    <w:uiPriority w:val="9"/>
    <w:rsid w:val="00BE291E"/>
    <w:rPr>
      <w:rFonts w:ascii="Times New Roman" w:eastAsia="黑体" w:hAnsi="Times New Roman" w:cs="Times New Roman"/>
      <w:bCs/>
      <w:sz w:val="32"/>
      <w:szCs w:val="32"/>
    </w:rPr>
  </w:style>
  <w:style w:type="paragraph" w:styleId="30">
    <w:name w:val="toc 3"/>
    <w:basedOn w:val="a"/>
    <w:next w:val="a"/>
    <w:autoRedefine/>
    <w:uiPriority w:val="39"/>
    <w:unhideWhenUsed/>
    <w:rsid w:val="00DC72C6"/>
    <w:pPr>
      <w:ind w:leftChars="400" w:left="840"/>
    </w:pPr>
  </w:style>
  <w:style w:type="paragraph" w:customStyle="1" w:styleId="CharCharCharCharCharCharCharCharCharCharCharCharChar">
    <w:name w:val="Char Char Char Char Char Char Char Char Char Char Char Char Char"/>
    <w:basedOn w:val="a"/>
    <w:rsid w:val="00F373B4"/>
    <w:rPr>
      <w:kern w:val="0"/>
    </w:rPr>
  </w:style>
  <w:style w:type="table" w:styleId="a8">
    <w:name w:val="Table Grid"/>
    <w:basedOn w:val="a1"/>
    <w:uiPriority w:val="59"/>
    <w:rsid w:val="00401B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age number"/>
    <w:basedOn w:val="a0"/>
    <w:uiPriority w:val="99"/>
    <w:semiHidden/>
    <w:unhideWhenUsed/>
    <w:rsid w:val="00A637FA"/>
  </w:style>
  <w:style w:type="paragraph" w:styleId="aa">
    <w:name w:val="Body Text"/>
    <w:basedOn w:val="a"/>
    <w:link w:val="Char2"/>
    <w:uiPriority w:val="1"/>
    <w:qFormat/>
    <w:rsid w:val="006D3948"/>
    <w:pPr>
      <w:autoSpaceDE w:val="0"/>
      <w:autoSpaceDN w:val="0"/>
      <w:adjustRightInd w:val="0"/>
      <w:ind w:left="116"/>
      <w:jc w:val="left"/>
    </w:pPr>
    <w:rPr>
      <w:rFonts w:ascii="Arial Unicode MS" w:eastAsia="Arial Unicode MS" w:cs="Arial Unicode MS"/>
      <w:kern w:val="0"/>
      <w:sz w:val="31"/>
      <w:szCs w:val="31"/>
    </w:rPr>
  </w:style>
  <w:style w:type="character" w:customStyle="1" w:styleId="Char2">
    <w:name w:val="正文文本 Char"/>
    <w:basedOn w:val="a0"/>
    <w:link w:val="aa"/>
    <w:uiPriority w:val="1"/>
    <w:rsid w:val="006D3948"/>
    <w:rPr>
      <w:rFonts w:ascii="Arial Unicode MS" w:eastAsia="Arial Unicode MS" w:hAnsi="Times New Roman" w:cs="Arial Unicode MS"/>
      <w:kern w:val="0"/>
      <w:sz w:val="31"/>
      <w:szCs w:val="31"/>
    </w:rPr>
  </w:style>
  <w:style w:type="paragraph" w:styleId="ab">
    <w:name w:val="Date"/>
    <w:basedOn w:val="a"/>
    <w:next w:val="a"/>
    <w:link w:val="Char3"/>
    <w:uiPriority w:val="99"/>
    <w:semiHidden/>
    <w:unhideWhenUsed/>
    <w:rsid w:val="00A3794A"/>
    <w:pPr>
      <w:ind w:leftChars="2500" w:left="100"/>
    </w:pPr>
  </w:style>
  <w:style w:type="character" w:customStyle="1" w:styleId="Char3">
    <w:name w:val="日期 Char"/>
    <w:basedOn w:val="a0"/>
    <w:link w:val="ab"/>
    <w:uiPriority w:val="99"/>
    <w:semiHidden/>
    <w:rsid w:val="00A3794A"/>
    <w:rPr>
      <w:rFonts w:ascii="Times New Roman" w:eastAsia="宋体" w:hAnsi="Times New Roman" w:cs="Times New Roman"/>
      <w:sz w:val="24"/>
      <w:szCs w:val="24"/>
    </w:rPr>
  </w:style>
  <w:style w:type="paragraph" w:styleId="ac">
    <w:name w:val="List Paragraph"/>
    <w:basedOn w:val="a"/>
    <w:uiPriority w:val="34"/>
    <w:qFormat/>
    <w:rsid w:val="00877CFF"/>
    <w:pPr>
      <w:ind w:firstLineChars="200" w:firstLine="420"/>
    </w:pPr>
    <w:rPr>
      <w:rFonts w:ascii="Calibri" w:hAnsi="Calibri"/>
      <w:sz w:val="21"/>
      <w:szCs w:val="22"/>
    </w:rPr>
  </w:style>
  <w:style w:type="paragraph" w:styleId="ad">
    <w:name w:val="Salutation"/>
    <w:basedOn w:val="a"/>
    <w:next w:val="a"/>
    <w:link w:val="Char4"/>
    <w:uiPriority w:val="99"/>
    <w:unhideWhenUsed/>
    <w:rsid w:val="008E4B51"/>
    <w:rPr>
      <w:rFonts w:ascii="仿宋_GB2312" w:hAnsi="新宋体"/>
      <w:color w:val="0F243E" w:themeColor="text2" w:themeShade="80"/>
      <w:szCs w:val="28"/>
    </w:rPr>
  </w:style>
  <w:style w:type="character" w:customStyle="1" w:styleId="Char4">
    <w:name w:val="称呼 Char"/>
    <w:basedOn w:val="a0"/>
    <w:link w:val="ad"/>
    <w:uiPriority w:val="99"/>
    <w:rsid w:val="008E4B51"/>
    <w:rPr>
      <w:rFonts w:ascii="仿宋_GB2312" w:eastAsia="宋体" w:hAnsi="新宋体" w:cs="Times New Roman"/>
      <w:color w:val="0F243E" w:themeColor="text2" w:themeShade="80"/>
      <w:sz w:val="24"/>
      <w:szCs w:val="28"/>
    </w:rPr>
  </w:style>
  <w:style w:type="paragraph" w:styleId="ae">
    <w:name w:val="Closing"/>
    <w:basedOn w:val="a"/>
    <w:link w:val="Char5"/>
    <w:uiPriority w:val="99"/>
    <w:unhideWhenUsed/>
    <w:rsid w:val="008E4B51"/>
    <w:pPr>
      <w:ind w:leftChars="2100" w:left="100"/>
    </w:pPr>
    <w:rPr>
      <w:rFonts w:ascii="仿宋_GB2312" w:hAnsi="新宋体"/>
      <w:color w:val="0F243E" w:themeColor="text2" w:themeShade="80"/>
      <w:szCs w:val="28"/>
    </w:rPr>
  </w:style>
  <w:style w:type="character" w:customStyle="1" w:styleId="Char5">
    <w:name w:val="结束语 Char"/>
    <w:basedOn w:val="a0"/>
    <w:link w:val="ae"/>
    <w:uiPriority w:val="99"/>
    <w:rsid w:val="008E4B51"/>
    <w:rPr>
      <w:rFonts w:ascii="仿宋_GB2312" w:eastAsia="宋体" w:hAnsi="新宋体" w:cs="Times New Roman"/>
      <w:color w:val="0F243E" w:themeColor="text2" w:themeShade="8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4CC"/>
    <w:pPr>
      <w:widowControl w:val="0"/>
      <w:jc w:val="both"/>
    </w:pPr>
    <w:rPr>
      <w:rFonts w:ascii="Times New Roman" w:eastAsia="宋体" w:hAnsi="Times New Roman" w:cs="Times New Roman"/>
      <w:sz w:val="24"/>
      <w:szCs w:val="24"/>
    </w:rPr>
  </w:style>
  <w:style w:type="paragraph" w:styleId="1">
    <w:name w:val="heading 1"/>
    <w:basedOn w:val="a"/>
    <w:next w:val="a"/>
    <w:link w:val="1Char"/>
    <w:uiPriority w:val="9"/>
    <w:qFormat/>
    <w:rsid w:val="006D3C5D"/>
    <w:pPr>
      <w:keepNext/>
      <w:keepLines/>
      <w:spacing w:before="360" w:after="360" w:line="360" w:lineRule="auto"/>
      <w:jc w:val="center"/>
      <w:outlineLvl w:val="0"/>
    </w:pPr>
    <w:rPr>
      <w:rFonts w:eastAsia="黑体"/>
      <w:bCs/>
      <w:kern w:val="44"/>
      <w:sz w:val="36"/>
      <w:szCs w:val="44"/>
    </w:rPr>
  </w:style>
  <w:style w:type="paragraph" w:styleId="2">
    <w:name w:val="heading 2"/>
    <w:basedOn w:val="a"/>
    <w:next w:val="a"/>
    <w:link w:val="2Char"/>
    <w:uiPriority w:val="9"/>
    <w:unhideWhenUsed/>
    <w:qFormat/>
    <w:rsid w:val="006D3C5D"/>
    <w:pPr>
      <w:keepNext/>
      <w:keepLines/>
      <w:spacing w:before="260" w:after="260" w:line="360" w:lineRule="auto"/>
      <w:outlineLvl w:val="1"/>
    </w:pPr>
    <w:rPr>
      <w:rFonts w:asciiTheme="majorHAnsi" w:eastAsia="黑体" w:hAnsiTheme="majorHAnsi" w:cstheme="majorBidi"/>
      <w:bCs/>
      <w:sz w:val="32"/>
      <w:szCs w:val="32"/>
    </w:rPr>
  </w:style>
  <w:style w:type="paragraph" w:styleId="3">
    <w:name w:val="heading 3"/>
    <w:basedOn w:val="a"/>
    <w:next w:val="a"/>
    <w:link w:val="3Char"/>
    <w:uiPriority w:val="9"/>
    <w:unhideWhenUsed/>
    <w:qFormat/>
    <w:rsid w:val="00BE291E"/>
    <w:pPr>
      <w:keepNext/>
      <w:keepLines/>
      <w:spacing w:before="260" w:after="260" w:line="416" w:lineRule="auto"/>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A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6A9A"/>
    <w:rPr>
      <w:sz w:val="18"/>
      <w:szCs w:val="18"/>
    </w:rPr>
  </w:style>
  <w:style w:type="paragraph" w:styleId="a4">
    <w:name w:val="footer"/>
    <w:basedOn w:val="a"/>
    <w:link w:val="Char0"/>
    <w:uiPriority w:val="99"/>
    <w:unhideWhenUsed/>
    <w:rsid w:val="00A46A9A"/>
    <w:pPr>
      <w:tabs>
        <w:tab w:val="center" w:pos="4153"/>
        <w:tab w:val="right" w:pos="8306"/>
      </w:tabs>
      <w:snapToGrid w:val="0"/>
      <w:jc w:val="left"/>
    </w:pPr>
    <w:rPr>
      <w:sz w:val="18"/>
      <w:szCs w:val="18"/>
    </w:rPr>
  </w:style>
  <w:style w:type="character" w:customStyle="1" w:styleId="Char0">
    <w:name w:val="页脚 Char"/>
    <w:basedOn w:val="a0"/>
    <w:link w:val="a4"/>
    <w:uiPriority w:val="99"/>
    <w:rsid w:val="00A46A9A"/>
    <w:rPr>
      <w:sz w:val="18"/>
      <w:szCs w:val="18"/>
    </w:rPr>
  </w:style>
  <w:style w:type="character" w:customStyle="1" w:styleId="1Char">
    <w:name w:val="标题 1 Char"/>
    <w:basedOn w:val="a0"/>
    <w:link w:val="1"/>
    <w:rsid w:val="006D3C5D"/>
    <w:rPr>
      <w:rFonts w:ascii="Times New Roman" w:eastAsia="黑体" w:hAnsi="Times New Roman" w:cs="Times New Roman"/>
      <w:bCs/>
      <w:kern w:val="44"/>
      <w:sz w:val="36"/>
      <w:szCs w:val="44"/>
    </w:rPr>
  </w:style>
  <w:style w:type="paragraph" w:styleId="a5">
    <w:name w:val="Balloon Text"/>
    <w:basedOn w:val="a"/>
    <w:link w:val="Char1"/>
    <w:uiPriority w:val="99"/>
    <w:semiHidden/>
    <w:unhideWhenUsed/>
    <w:rsid w:val="00190AF4"/>
    <w:rPr>
      <w:sz w:val="18"/>
      <w:szCs w:val="18"/>
    </w:rPr>
  </w:style>
  <w:style w:type="character" w:customStyle="1" w:styleId="Char1">
    <w:name w:val="批注框文本 Char"/>
    <w:basedOn w:val="a0"/>
    <w:link w:val="a5"/>
    <w:uiPriority w:val="99"/>
    <w:semiHidden/>
    <w:rsid w:val="00190AF4"/>
    <w:rPr>
      <w:rFonts w:ascii="Times New Roman" w:eastAsia="仿宋_GB2312" w:hAnsi="Times New Roman" w:cs="Times New Roman"/>
      <w:sz w:val="18"/>
      <w:szCs w:val="18"/>
    </w:rPr>
  </w:style>
  <w:style w:type="paragraph" w:styleId="a6">
    <w:name w:val="Normal (Web)"/>
    <w:basedOn w:val="a"/>
    <w:unhideWhenUsed/>
    <w:rsid w:val="00491A23"/>
    <w:pPr>
      <w:widowControl/>
      <w:spacing w:before="100" w:beforeAutospacing="1" w:after="100" w:afterAutospacing="1"/>
      <w:jc w:val="left"/>
    </w:pPr>
    <w:rPr>
      <w:rFonts w:ascii="宋体" w:hAnsi="宋体" w:cs="宋体"/>
      <w:kern w:val="0"/>
    </w:rPr>
  </w:style>
  <w:style w:type="paragraph" w:styleId="10">
    <w:name w:val="toc 1"/>
    <w:basedOn w:val="a"/>
    <w:next w:val="a"/>
    <w:autoRedefine/>
    <w:uiPriority w:val="39"/>
    <w:unhideWhenUsed/>
    <w:rsid w:val="00CA00E6"/>
    <w:pPr>
      <w:tabs>
        <w:tab w:val="right" w:leader="dot" w:pos="9120"/>
      </w:tabs>
      <w:snapToGrid w:val="0"/>
      <w:spacing w:beforeLines="50" w:before="190" w:line="360" w:lineRule="auto"/>
      <w:jc w:val="left"/>
    </w:pPr>
    <w:rPr>
      <w:rFonts w:ascii="黑体" w:eastAsia="黑体"/>
      <w:noProof/>
      <w:sz w:val="28"/>
      <w:szCs w:val="28"/>
    </w:rPr>
  </w:style>
  <w:style w:type="character" w:styleId="a7">
    <w:name w:val="Hyperlink"/>
    <w:basedOn w:val="a0"/>
    <w:uiPriority w:val="99"/>
    <w:unhideWhenUsed/>
    <w:rsid w:val="005C2B72"/>
    <w:rPr>
      <w:color w:val="0000FF" w:themeColor="hyperlink"/>
      <w:u w:val="single"/>
    </w:rPr>
  </w:style>
  <w:style w:type="paragraph" w:styleId="TOC">
    <w:name w:val="TOC Heading"/>
    <w:basedOn w:val="1"/>
    <w:next w:val="a"/>
    <w:uiPriority w:val="39"/>
    <w:semiHidden/>
    <w:unhideWhenUsed/>
    <w:qFormat/>
    <w:rsid w:val="005C2B7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rsid w:val="006D3C5D"/>
    <w:rPr>
      <w:rFonts w:asciiTheme="majorHAnsi" w:eastAsia="黑体" w:hAnsiTheme="majorHAnsi" w:cstheme="majorBidi"/>
      <w:bCs/>
      <w:sz w:val="32"/>
      <w:szCs w:val="32"/>
    </w:rPr>
  </w:style>
  <w:style w:type="paragraph" w:styleId="20">
    <w:name w:val="toc 2"/>
    <w:basedOn w:val="a"/>
    <w:next w:val="a"/>
    <w:autoRedefine/>
    <w:uiPriority w:val="39"/>
    <w:unhideWhenUsed/>
    <w:rsid w:val="0046236C"/>
    <w:pPr>
      <w:tabs>
        <w:tab w:val="right" w:leader="dot" w:pos="9120"/>
      </w:tabs>
      <w:snapToGrid w:val="0"/>
      <w:spacing w:line="360" w:lineRule="auto"/>
      <w:ind w:leftChars="200" w:left="850" w:hangingChars="154" w:hanging="370"/>
    </w:pPr>
  </w:style>
  <w:style w:type="character" w:customStyle="1" w:styleId="3Char">
    <w:name w:val="标题 3 Char"/>
    <w:basedOn w:val="a0"/>
    <w:link w:val="3"/>
    <w:uiPriority w:val="9"/>
    <w:rsid w:val="00BE291E"/>
    <w:rPr>
      <w:rFonts w:ascii="Times New Roman" w:eastAsia="黑体" w:hAnsi="Times New Roman" w:cs="Times New Roman"/>
      <w:bCs/>
      <w:sz w:val="32"/>
      <w:szCs w:val="32"/>
    </w:rPr>
  </w:style>
  <w:style w:type="paragraph" w:styleId="30">
    <w:name w:val="toc 3"/>
    <w:basedOn w:val="a"/>
    <w:next w:val="a"/>
    <w:autoRedefine/>
    <w:uiPriority w:val="39"/>
    <w:unhideWhenUsed/>
    <w:rsid w:val="00DC72C6"/>
    <w:pPr>
      <w:ind w:leftChars="400" w:left="840"/>
    </w:pPr>
  </w:style>
  <w:style w:type="paragraph" w:customStyle="1" w:styleId="CharCharCharCharCharCharCharCharCharCharCharCharChar">
    <w:name w:val="Char Char Char Char Char Char Char Char Char Char Char Char Char"/>
    <w:basedOn w:val="a"/>
    <w:rsid w:val="00F373B4"/>
    <w:rPr>
      <w:kern w:val="0"/>
    </w:rPr>
  </w:style>
  <w:style w:type="table" w:styleId="a8">
    <w:name w:val="Table Grid"/>
    <w:basedOn w:val="a1"/>
    <w:uiPriority w:val="59"/>
    <w:rsid w:val="00401B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age number"/>
    <w:basedOn w:val="a0"/>
    <w:uiPriority w:val="99"/>
    <w:semiHidden/>
    <w:unhideWhenUsed/>
    <w:rsid w:val="00A637FA"/>
  </w:style>
  <w:style w:type="paragraph" w:styleId="aa">
    <w:name w:val="Body Text"/>
    <w:basedOn w:val="a"/>
    <w:link w:val="Char2"/>
    <w:uiPriority w:val="1"/>
    <w:qFormat/>
    <w:rsid w:val="006D3948"/>
    <w:pPr>
      <w:autoSpaceDE w:val="0"/>
      <w:autoSpaceDN w:val="0"/>
      <w:adjustRightInd w:val="0"/>
      <w:ind w:left="116"/>
      <w:jc w:val="left"/>
    </w:pPr>
    <w:rPr>
      <w:rFonts w:ascii="Arial Unicode MS" w:eastAsia="Arial Unicode MS" w:cs="Arial Unicode MS"/>
      <w:kern w:val="0"/>
      <w:sz w:val="31"/>
      <w:szCs w:val="31"/>
    </w:rPr>
  </w:style>
  <w:style w:type="character" w:customStyle="1" w:styleId="Char2">
    <w:name w:val="正文文本 Char"/>
    <w:basedOn w:val="a0"/>
    <w:link w:val="aa"/>
    <w:uiPriority w:val="1"/>
    <w:rsid w:val="006D3948"/>
    <w:rPr>
      <w:rFonts w:ascii="Arial Unicode MS" w:eastAsia="Arial Unicode MS" w:hAnsi="Times New Roman" w:cs="Arial Unicode MS"/>
      <w:kern w:val="0"/>
      <w:sz w:val="31"/>
      <w:szCs w:val="31"/>
    </w:rPr>
  </w:style>
  <w:style w:type="paragraph" w:styleId="ab">
    <w:name w:val="Date"/>
    <w:basedOn w:val="a"/>
    <w:next w:val="a"/>
    <w:link w:val="Char3"/>
    <w:uiPriority w:val="99"/>
    <w:semiHidden/>
    <w:unhideWhenUsed/>
    <w:rsid w:val="00A3794A"/>
    <w:pPr>
      <w:ind w:leftChars="2500" w:left="100"/>
    </w:pPr>
  </w:style>
  <w:style w:type="character" w:customStyle="1" w:styleId="Char3">
    <w:name w:val="日期 Char"/>
    <w:basedOn w:val="a0"/>
    <w:link w:val="ab"/>
    <w:uiPriority w:val="99"/>
    <w:semiHidden/>
    <w:rsid w:val="00A3794A"/>
    <w:rPr>
      <w:rFonts w:ascii="Times New Roman" w:eastAsia="宋体" w:hAnsi="Times New Roman" w:cs="Times New Roman"/>
      <w:sz w:val="24"/>
      <w:szCs w:val="24"/>
    </w:rPr>
  </w:style>
  <w:style w:type="paragraph" w:styleId="ac">
    <w:name w:val="List Paragraph"/>
    <w:basedOn w:val="a"/>
    <w:uiPriority w:val="34"/>
    <w:qFormat/>
    <w:rsid w:val="00877CFF"/>
    <w:pPr>
      <w:ind w:firstLineChars="200" w:firstLine="420"/>
    </w:pPr>
    <w:rPr>
      <w:rFonts w:ascii="Calibri"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49754">
      <w:bodyDiv w:val="1"/>
      <w:marLeft w:val="0"/>
      <w:marRight w:val="0"/>
      <w:marTop w:val="0"/>
      <w:marBottom w:val="0"/>
      <w:divBdr>
        <w:top w:val="none" w:sz="0" w:space="0" w:color="auto"/>
        <w:left w:val="none" w:sz="0" w:space="0" w:color="auto"/>
        <w:bottom w:val="none" w:sz="0" w:space="0" w:color="auto"/>
        <w:right w:val="none" w:sz="0" w:space="0" w:color="auto"/>
      </w:divBdr>
    </w:div>
    <w:div w:id="429400178">
      <w:bodyDiv w:val="1"/>
      <w:marLeft w:val="0"/>
      <w:marRight w:val="0"/>
      <w:marTop w:val="0"/>
      <w:marBottom w:val="0"/>
      <w:divBdr>
        <w:top w:val="none" w:sz="0" w:space="0" w:color="auto"/>
        <w:left w:val="none" w:sz="0" w:space="0" w:color="auto"/>
        <w:bottom w:val="none" w:sz="0" w:space="0" w:color="auto"/>
        <w:right w:val="none" w:sz="0" w:space="0" w:color="auto"/>
      </w:divBdr>
    </w:div>
    <w:div w:id="722827051">
      <w:bodyDiv w:val="1"/>
      <w:marLeft w:val="0"/>
      <w:marRight w:val="0"/>
      <w:marTop w:val="0"/>
      <w:marBottom w:val="0"/>
      <w:divBdr>
        <w:top w:val="none" w:sz="0" w:space="0" w:color="auto"/>
        <w:left w:val="none" w:sz="0" w:space="0" w:color="auto"/>
        <w:bottom w:val="none" w:sz="0" w:space="0" w:color="auto"/>
        <w:right w:val="none" w:sz="0" w:space="0" w:color="auto"/>
      </w:divBdr>
    </w:div>
    <w:div w:id="732852272">
      <w:bodyDiv w:val="1"/>
      <w:marLeft w:val="0"/>
      <w:marRight w:val="0"/>
      <w:marTop w:val="0"/>
      <w:marBottom w:val="0"/>
      <w:divBdr>
        <w:top w:val="none" w:sz="0" w:space="0" w:color="auto"/>
        <w:left w:val="none" w:sz="0" w:space="0" w:color="auto"/>
        <w:bottom w:val="none" w:sz="0" w:space="0" w:color="auto"/>
        <w:right w:val="none" w:sz="0" w:space="0" w:color="auto"/>
      </w:divBdr>
      <w:divsChild>
        <w:div w:id="1096898951">
          <w:marLeft w:val="0"/>
          <w:marRight w:val="0"/>
          <w:marTop w:val="600"/>
          <w:marBottom w:val="600"/>
          <w:divBdr>
            <w:top w:val="none" w:sz="0" w:space="0" w:color="auto"/>
            <w:left w:val="none" w:sz="0" w:space="0" w:color="auto"/>
            <w:bottom w:val="none" w:sz="0" w:space="0" w:color="auto"/>
            <w:right w:val="none" w:sz="0" w:space="0" w:color="auto"/>
          </w:divBdr>
          <w:divsChild>
            <w:div w:id="1826121333">
              <w:marLeft w:val="435"/>
              <w:marRight w:val="0"/>
              <w:marTop w:val="0"/>
              <w:marBottom w:val="0"/>
              <w:divBdr>
                <w:top w:val="single" w:sz="6" w:space="0" w:color="CCCCCC"/>
                <w:left w:val="single" w:sz="6" w:space="0" w:color="CCCCCC"/>
                <w:bottom w:val="single" w:sz="6" w:space="30" w:color="CCCCCC"/>
                <w:right w:val="single" w:sz="6" w:space="0" w:color="CCCCCC"/>
              </w:divBdr>
              <w:divsChild>
                <w:div w:id="180558406">
                  <w:marLeft w:val="0"/>
                  <w:marRight w:val="0"/>
                  <w:marTop w:val="100"/>
                  <w:marBottom w:val="100"/>
                  <w:divBdr>
                    <w:top w:val="none" w:sz="0" w:space="0" w:color="auto"/>
                    <w:left w:val="none" w:sz="0" w:space="0" w:color="auto"/>
                    <w:bottom w:val="none" w:sz="0" w:space="0" w:color="auto"/>
                    <w:right w:val="none" w:sz="0" w:space="0" w:color="auto"/>
                  </w:divBdr>
                  <w:divsChild>
                    <w:div w:id="420562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74735834">
      <w:bodyDiv w:val="1"/>
      <w:marLeft w:val="0"/>
      <w:marRight w:val="0"/>
      <w:marTop w:val="0"/>
      <w:marBottom w:val="0"/>
      <w:divBdr>
        <w:top w:val="none" w:sz="0" w:space="0" w:color="auto"/>
        <w:left w:val="none" w:sz="0" w:space="0" w:color="auto"/>
        <w:bottom w:val="none" w:sz="0" w:space="0" w:color="auto"/>
        <w:right w:val="none" w:sz="0" w:space="0" w:color="auto"/>
      </w:divBdr>
      <w:divsChild>
        <w:div w:id="1108040408">
          <w:marLeft w:val="0"/>
          <w:marRight w:val="0"/>
          <w:marTop w:val="0"/>
          <w:marBottom w:val="0"/>
          <w:divBdr>
            <w:top w:val="none" w:sz="0" w:space="0" w:color="auto"/>
            <w:left w:val="none" w:sz="0" w:space="0" w:color="auto"/>
            <w:bottom w:val="none" w:sz="0" w:space="0" w:color="auto"/>
            <w:right w:val="none" w:sz="0" w:space="0" w:color="auto"/>
          </w:divBdr>
        </w:div>
      </w:divsChild>
    </w:div>
    <w:div w:id="969945409">
      <w:bodyDiv w:val="1"/>
      <w:marLeft w:val="0"/>
      <w:marRight w:val="0"/>
      <w:marTop w:val="0"/>
      <w:marBottom w:val="0"/>
      <w:divBdr>
        <w:top w:val="none" w:sz="0" w:space="0" w:color="auto"/>
        <w:left w:val="none" w:sz="0" w:space="0" w:color="auto"/>
        <w:bottom w:val="none" w:sz="0" w:space="0" w:color="auto"/>
        <w:right w:val="none" w:sz="0" w:space="0" w:color="auto"/>
      </w:divBdr>
      <w:divsChild>
        <w:div w:id="700595476">
          <w:marLeft w:val="0"/>
          <w:marRight w:val="0"/>
          <w:marTop w:val="600"/>
          <w:marBottom w:val="600"/>
          <w:divBdr>
            <w:top w:val="none" w:sz="0" w:space="0" w:color="auto"/>
            <w:left w:val="none" w:sz="0" w:space="0" w:color="auto"/>
            <w:bottom w:val="none" w:sz="0" w:space="0" w:color="auto"/>
            <w:right w:val="none" w:sz="0" w:space="0" w:color="auto"/>
          </w:divBdr>
          <w:divsChild>
            <w:div w:id="2120177558">
              <w:marLeft w:val="435"/>
              <w:marRight w:val="0"/>
              <w:marTop w:val="0"/>
              <w:marBottom w:val="0"/>
              <w:divBdr>
                <w:top w:val="single" w:sz="6" w:space="0" w:color="CCCCCC"/>
                <w:left w:val="single" w:sz="6" w:space="0" w:color="CCCCCC"/>
                <w:bottom w:val="single" w:sz="6" w:space="30" w:color="CCCCCC"/>
                <w:right w:val="single" w:sz="6" w:space="0" w:color="CCCCCC"/>
              </w:divBdr>
              <w:divsChild>
                <w:div w:id="1295602263">
                  <w:marLeft w:val="0"/>
                  <w:marRight w:val="0"/>
                  <w:marTop w:val="100"/>
                  <w:marBottom w:val="100"/>
                  <w:divBdr>
                    <w:top w:val="none" w:sz="0" w:space="0" w:color="auto"/>
                    <w:left w:val="none" w:sz="0" w:space="0" w:color="auto"/>
                    <w:bottom w:val="none" w:sz="0" w:space="0" w:color="auto"/>
                    <w:right w:val="none" w:sz="0" w:space="0" w:color="auto"/>
                  </w:divBdr>
                  <w:divsChild>
                    <w:div w:id="1977829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31034356">
      <w:bodyDiv w:val="1"/>
      <w:marLeft w:val="0"/>
      <w:marRight w:val="0"/>
      <w:marTop w:val="0"/>
      <w:marBottom w:val="0"/>
      <w:divBdr>
        <w:top w:val="none" w:sz="0" w:space="0" w:color="auto"/>
        <w:left w:val="none" w:sz="0" w:space="0" w:color="auto"/>
        <w:bottom w:val="none" w:sz="0" w:space="0" w:color="auto"/>
        <w:right w:val="none" w:sz="0" w:space="0" w:color="auto"/>
      </w:divBdr>
      <w:divsChild>
        <w:div w:id="1706590182">
          <w:marLeft w:val="0"/>
          <w:marRight w:val="0"/>
          <w:marTop w:val="0"/>
          <w:marBottom w:val="0"/>
          <w:divBdr>
            <w:top w:val="none" w:sz="0" w:space="0" w:color="auto"/>
            <w:left w:val="none" w:sz="0" w:space="0" w:color="auto"/>
            <w:bottom w:val="none" w:sz="0" w:space="0" w:color="auto"/>
            <w:right w:val="none" w:sz="0" w:space="0" w:color="auto"/>
          </w:divBdr>
        </w:div>
      </w:divsChild>
    </w:div>
    <w:div w:id="1061638324">
      <w:bodyDiv w:val="1"/>
      <w:marLeft w:val="0"/>
      <w:marRight w:val="0"/>
      <w:marTop w:val="0"/>
      <w:marBottom w:val="0"/>
      <w:divBdr>
        <w:top w:val="none" w:sz="0" w:space="0" w:color="auto"/>
        <w:left w:val="none" w:sz="0" w:space="0" w:color="auto"/>
        <w:bottom w:val="none" w:sz="0" w:space="0" w:color="auto"/>
        <w:right w:val="none" w:sz="0" w:space="0" w:color="auto"/>
      </w:divBdr>
    </w:div>
    <w:div w:id="1072314531">
      <w:bodyDiv w:val="1"/>
      <w:marLeft w:val="0"/>
      <w:marRight w:val="0"/>
      <w:marTop w:val="0"/>
      <w:marBottom w:val="0"/>
      <w:divBdr>
        <w:top w:val="none" w:sz="0" w:space="0" w:color="auto"/>
        <w:left w:val="none" w:sz="0" w:space="0" w:color="auto"/>
        <w:bottom w:val="none" w:sz="0" w:space="0" w:color="auto"/>
        <w:right w:val="none" w:sz="0" w:space="0" w:color="auto"/>
      </w:divBdr>
      <w:divsChild>
        <w:div w:id="804592073">
          <w:marLeft w:val="0"/>
          <w:marRight w:val="0"/>
          <w:marTop w:val="600"/>
          <w:marBottom w:val="600"/>
          <w:divBdr>
            <w:top w:val="none" w:sz="0" w:space="0" w:color="auto"/>
            <w:left w:val="none" w:sz="0" w:space="0" w:color="auto"/>
            <w:bottom w:val="none" w:sz="0" w:space="0" w:color="auto"/>
            <w:right w:val="none" w:sz="0" w:space="0" w:color="auto"/>
          </w:divBdr>
          <w:divsChild>
            <w:div w:id="173543369">
              <w:marLeft w:val="435"/>
              <w:marRight w:val="0"/>
              <w:marTop w:val="0"/>
              <w:marBottom w:val="0"/>
              <w:divBdr>
                <w:top w:val="single" w:sz="6" w:space="0" w:color="CCCCCC"/>
                <w:left w:val="single" w:sz="6" w:space="0" w:color="CCCCCC"/>
                <w:bottom w:val="single" w:sz="6" w:space="30" w:color="CCCCCC"/>
                <w:right w:val="single" w:sz="6" w:space="0" w:color="CCCCCC"/>
              </w:divBdr>
              <w:divsChild>
                <w:div w:id="1084570655">
                  <w:marLeft w:val="0"/>
                  <w:marRight w:val="0"/>
                  <w:marTop w:val="100"/>
                  <w:marBottom w:val="100"/>
                  <w:divBdr>
                    <w:top w:val="none" w:sz="0" w:space="0" w:color="auto"/>
                    <w:left w:val="none" w:sz="0" w:space="0" w:color="auto"/>
                    <w:bottom w:val="none" w:sz="0" w:space="0" w:color="auto"/>
                    <w:right w:val="none" w:sz="0" w:space="0" w:color="auto"/>
                  </w:divBdr>
                  <w:divsChild>
                    <w:div w:id="130363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90656530">
      <w:bodyDiv w:val="1"/>
      <w:marLeft w:val="0"/>
      <w:marRight w:val="0"/>
      <w:marTop w:val="0"/>
      <w:marBottom w:val="0"/>
      <w:divBdr>
        <w:top w:val="none" w:sz="0" w:space="0" w:color="auto"/>
        <w:left w:val="none" w:sz="0" w:space="0" w:color="auto"/>
        <w:bottom w:val="none" w:sz="0" w:space="0" w:color="auto"/>
        <w:right w:val="none" w:sz="0" w:space="0" w:color="auto"/>
      </w:divBdr>
      <w:divsChild>
        <w:div w:id="364059511">
          <w:marLeft w:val="0"/>
          <w:marRight w:val="0"/>
          <w:marTop w:val="0"/>
          <w:marBottom w:val="0"/>
          <w:divBdr>
            <w:top w:val="none" w:sz="0" w:space="0" w:color="auto"/>
            <w:left w:val="none" w:sz="0" w:space="0" w:color="auto"/>
            <w:bottom w:val="none" w:sz="0" w:space="0" w:color="auto"/>
            <w:right w:val="none" w:sz="0" w:space="0" w:color="auto"/>
          </w:divBdr>
        </w:div>
      </w:divsChild>
    </w:div>
    <w:div w:id="1179932279">
      <w:bodyDiv w:val="1"/>
      <w:marLeft w:val="0"/>
      <w:marRight w:val="0"/>
      <w:marTop w:val="0"/>
      <w:marBottom w:val="0"/>
      <w:divBdr>
        <w:top w:val="none" w:sz="0" w:space="0" w:color="auto"/>
        <w:left w:val="none" w:sz="0" w:space="0" w:color="auto"/>
        <w:bottom w:val="none" w:sz="0" w:space="0" w:color="auto"/>
        <w:right w:val="none" w:sz="0" w:space="0" w:color="auto"/>
      </w:divBdr>
      <w:divsChild>
        <w:div w:id="541554888">
          <w:marLeft w:val="0"/>
          <w:marRight w:val="0"/>
          <w:marTop w:val="600"/>
          <w:marBottom w:val="600"/>
          <w:divBdr>
            <w:top w:val="none" w:sz="0" w:space="0" w:color="auto"/>
            <w:left w:val="none" w:sz="0" w:space="0" w:color="auto"/>
            <w:bottom w:val="none" w:sz="0" w:space="0" w:color="auto"/>
            <w:right w:val="none" w:sz="0" w:space="0" w:color="auto"/>
          </w:divBdr>
          <w:divsChild>
            <w:div w:id="1042168310">
              <w:marLeft w:val="435"/>
              <w:marRight w:val="0"/>
              <w:marTop w:val="0"/>
              <w:marBottom w:val="0"/>
              <w:divBdr>
                <w:top w:val="single" w:sz="6" w:space="0" w:color="CCCCCC"/>
                <w:left w:val="single" w:sz="6" w:space="0" w:color="CCCCCC"/>
                <w:bottom w:val="single" w:sz="6" w:space="30" w:color="CCCCCC"/>
                <w:right w:val="single" w:sz="6" w:space="0" w:color="CCCCCC"/>
              </w:divBdr>
              <w:divsChild>
                <w:div w:id="1955013833">
                  <w:marLeft w:val="0"/>
                  <w:marRight w:val="0"/>
                  <w:marTop w:val="100"/>
                  <w:marBottom w:val="100"/>
                  <w:divBdr>
                    <w:top w:val="none" w:sz="0" w:space="0" w:color="auto"/>
                    <w:left w:val="none" w:sz="0" w:space="0" w:color="auto"/>
                    <w:bottom w:val="none" w:sz="0" w:space="0" w:color="auto"/>
                    <w:right w:val="none" w:sz="0" w:space="0" w:color="auto"/>
                  </w:divBdr>
                  <w:divsChild>
                    <w:div w:id="14652756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72875073">
      <w:bodyDiv w:val="1"/>
      <w:marLeft w:val="0"/>
      <w:marRight w:val="0"/>
      <w:marTop w:val="0"/>
      <w:marBottom w:val="0"/>
      <w:divBdr>
        <w:top w:val="none" w:sz="0" w:space="0" w:color="auto"/>
        <w:left w:val="none" w:sz="0" w:space="0" w:color="auto"/>
        <w:bottom w:val="none" w:sz="0" w:space="0" w:color="auto"/>
        <w:right w:val="none" w:sz="0" w:space="0" w:color="auto"/>
      </w:divBdr>
    </w:div>
    <w:div w:id="1380207530">
      <w:bodyDiv w:val="1"/>
      <w:marLeft w:val="0"/>
      <w:marRight w:val="0"/>
      <w:marTop w:val="0"/>
      <w:marBottom w:val="0"/>
      <w:divBdr>
        <w:top w:val="none" w:sz="0" w:space="0" w:color="auto"/>
        <w:left w:val="none" w:sz="0" w:space="0" w:color="auto"/>
        <w:bottom w:val="none" w:sz="0" w:space="0" w:color="auto"/>
        <w:right w:val="none" w:sz="0" w:space="0" w:color="auto"/>
      </w:divBdr>
    </w:div>
    <w:div w:id="1527400273">
      <w:bodyDiv w:val="1"/>
      <w:marLeft w:val="0"/>
      <w:marRight w:val="0"/>
      <w:marTop w:val="0"/>
      <w:marBottom w:val="0"/>
      <w:divBdr>
        <w:top w:val="none" w:sz="0" w:space="0" w:color="auto"/>
        <w:left w:val="none" w:sz="0" w:space="0" w:color="auto"/>
        <w:bottom w:val="none" w:sz="0" w:space="0" w:color="auto"/>
        <w:right w:val="none" w:sz="0" w:space="0" w:color="auto"/>
      </w:divBdr>
      <w:divsChild>
        <w:div w:id="133567742">
          <w:marLeft w:val="0"/>
          <w:marRight w:val="0"/>
          <w:marTop w:val="600"/>
          <w:marBottom w:val="600"/>
          <w:divBdr>
            <w:top w:val="none" w:sz="0" w:space="0" w:color="auto"/>
            <w:left w:val="none" w:sz="0" w:space="0" w:color="auto"/>
            <w:bottom w:val="none" w:sz="0" w:space="0" w:color="auto"/>
            <w:right w:val="none" w:sz="0" w:space="0" w:color="auto"/>
          </w:divBdr>
          <w:divsChild>
            <w:div w:id="1542090186">
              <w:marLeft w:val="435"/>
              <w:marRight w:val="0"/>
              <w:marTop w:val="0"/>
              <w:marBottom w:val="0"/>
              <w:divBdr>
                <w:top w:val="single" w:sz="6" w:space="0" w:color="CCCCCC"/>
                <w:left w:val="single" w:sz="6" w:space="0" w:color="CCCCCC"/>
                <w:bottom w:val="single" w:sz="6" w:space="30" w:color="CCCCCC"/>
                <w:right w:val="single" w:sz="6" w:space="0" w:color="CCCCCC"/>
              </w:divBdr>
              <w:divsChild>
                <w:div w:id="17833787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93480770">
      <w:bodyDiv w:val="1"/>
      <w:marLeft w:val="0"/>
      <w:marRight w:val="0"/>
      <w:marTop w:val="0"/>
      <w:marBottom w:val="0"/>
      <w:divBdr>
        <w:top w:val="none" w:sz="0" w:space="0" w:color="auto"/>
        <w:left w:val="none" w:sz="0" w:space="0" w:color="auto"/>
        <w:bottom w:val="none" w:sz="0" w:space="0" w:color="auto"/>
        <w:right w:val="none" w:sz="0" w:space="0" w:color="auto"/>
      </w:divBdr>
      <w:divsChild>
        <w:div w:id="2059628151">
          <w:marLeft w:val="0"/>
          <w:marRight w:val="0"/>
          <w:marTop w:val="600"/>
          <w:marBottom w:val="600"/>
          <w:divBdr>
            <w:top w:val="none" w:sz="0" w:space="0" w:color="auto"/>
            <w:left w:val="none" w:sz="0" w:space="0" w:color="auto"/>
            <w:bottom w:val="none" w:sz="0" w:space="0" w:color="auto"/>
            <w:right w:val="none" w:sz="0" w:space="0" w:color="auto"/>
          </w:divBdr>
          <w:divsChild>
            <w:div w:id="755706669">
              <w:marLeft w:val="435"/>
              <w:marRight w:val="0"/>
              <w:marTop w:val="0"/>
              <w:marBottom w:val="0"/>
              <w:divBdr>
                <w:top w:val="single" w:sz="6" w:space="0" w:color="CCCCCC"/>
                <w:left w:val="single" w:sz="6" w:space="0" w:color="CCCCCC"/>
                <w:bottom w:val="single" w:sz="6" w:space="30" w:color="CCCCCC"/>
                <w:right w:val="single" w:sz="6" w:space="0" w:color="CCCCCC"/>
              </w:divBdr>
              <w:divsChild>
                <w:div w:id="18157568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rvice.whst.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hyperlink" Target="http://www.whtm.org/"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enkechu.hust.edu.cn/toInde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rvice.whst.gov.cn/"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whst.gov.cn/"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kfy.hust.edu.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www.whtm.org/"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FAB64-4B32-48E8-ACCC-326F19F0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129</Pages>
  <Words>11765</Words>
  <Characters>67064</Characters>
  <Application>Microsoft Office Word</Application>
  <DocSecurity>0</DocSecurity>
  <Lines>558</Lines>
  <Paragraphs>157</Paragraphs>
  <ScaleCrop>false</ScaleCrop>
  <Company>微软中国</Company>
  <LinksUpToDate>false</LinksUpToDate>
  <CharactersWithSpaces>78672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郭飞</cp:lastModifiedBy>
  <cp:revision>19</cp:revision>
  <cp:lastPrinted>2017-02-24T11:07:00Z</cp:lastPrinted>
  <dcterms:created xsi:type="dcterms:W3CDTF">2016-05-05T07:09:00Z</dcterms:created>
  <dcterms:modified xsi:type="dcterms:W3CDTF">2017-02-25T03:49:00Z</dcterms:modified>
</cp:coreProperties>
</file>